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E5" w:rsidRPr="00C17475" w:rsidRDefault="00C17475" w:rsidP="00AB5C58">
      <w:pPr>
        <w:jc w:val="both"/>
        <w:rPr>
          <w:rFonts w:ascii="Times New Roman" w:hAnsi="Times New Roman" w:cs="Times New Roman"/>
          <w:b/>
          <w:sz w:val="36"/>
          <w:szCs w:val="36"/>
          <w:u w:val="single"/>
          <w:lang w:val="tk-TM"/>
        </w:rPr>
      </w:pPr>
      <w:r w:rsidRPr="00C17475">
        <w:rPr>
          <w:rFonts w:ascii="Times New Roman" w:hAnsi="Times New Roman" w:cs="Times New Roman"/>
          <w:szCs w:val="28"/>
        </w:rPr>
        <w:t xml:space="preserve">                                              </w:t>
      </w:r>
      <w:r w:rsidR="00466D30">
        <w:rPr>
          <w:rFonts w:ascii="Times New Roman" w:hAnsi="Times New Roman" w:cs="Times New Roman"/>
          <w:szCs w:val="28"/>
          <w:lang w:val="tk-TM"/>
        </w:rPr>
        <w:t xml:space="preserve">   </w:t>
      </w:r>
      <w:r w:rsidRPr="00A94AE9">
        <w:rPr>
          <w:rFonts w:ascii="Times New Roman" w:hAnsi="Times New Roman" w:cs="Times New Roman"/>
          <w:b/>
          <w:sz w:val="40"/>
          <w:szCs w:val="36"/>
          <w:u w:val="single"/>
        </w:rPr>
        <w:t>5-</w:t>
      </w:r>
      <w:r w:rsidRPr="00A94AE9">
        <w:rPr>
          <w:rFonts w:ascii="Times New Roman" w:hAnsi="Times New Roman" w:cs="Times New Roman"/>
          <w:b/>
          <w:sz w:val="40"/>
          <w:szCs w:val="36"/>
          <w:u w:val="single"/>
          <w:lang w:val="tk-TM"/>
        </w:rPr>
        <w:t>nji  TEJRIBE  IŞI</w:t>
      </w:r>
    </w:p>
    <w:p w:rsidR="00C17475" w:rsidRPr="001500A2" w:rsidRDefault="00A94AE9" w:rsidP="00AB5C58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KONDENSATORLY HEM</w:t>
      </w:r>
      <w:r>
        <w:rPr>
          <w:rFonts w:ascii="Times New Roman" w:hAnsi="Times New Roman" w:cs="Times New Roman"/>
          <w:b/>
          <w:sz w:val="32"/>
          <w:szCs w:val="32"/>
          <w:u w:val="single"/>
          <w:lang w:val="tk-TM"/>
        </w:rPr>
        <w:t>IŞELIK TOK ELEKTRIK ZYNJYRYNDA GEÇIŞ PROSESLERINE GÖZEGÇILIK.</w:t>
      </w:r>
    </w:p>
    <w:p w:rsidR="00F5704A" w:rsidRDefault="00F5704A" w:rsidP="00AB5C58">
      <w:pPr>
        <w:spacing w:after="0"/>
        <w:ind w:right="424"/>
        <w:jc w:val="both"/>
        <w:rPr>
          <w:rFonts w:ascii="Helvetica, Arial" w:hAnsi="Helvetica, Arial"/>
          <w:sz w:val="28"/>
          <w:szCs w:val="28"/>
        </w:rPr>
      </w:pPr>
      <w:r>
        <w:rPr>
          <w:rFonts w:ascii="Helvetica, Arial" w:hAnsi="Helvetica, Arial"/>
          <w:noProof/>
          <w:sz w:val="28"/>
          <w:szCs w:val="28"/>
        </w:rPr>
        <w:drawing>
          <wp:inline distT="0" distB="0" distL="0" distR="0">
            <wp:extent cx="5882185" cy="2714603"/>
            <wp:effectExtent l="0" t="0" r="0" b="0"/>
            <wp:docPr id="1" name="Рисунок 1" descr="C:\Program Files (x86)\LN\LabSoft\BooksTUK\1D03\TRAV\images\TraV_Einschal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LN\LabSoft\BooksTUK\1D03\TRAV\images\TraV_Einschal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125" cy="275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4A" w:rsidRPr="00F5704A" w:rsidRDefault="00F5704A" w:rsidP="00764FCB">
      <w:pPr>
        <w:pStyle w:val="11"/>
        <w:rPr>
          <w:lang w:val="en-US"/>
        </w:rPr>
      </w:pPr>
      <w:proofErr w:type="spellStart"/>
      <w:r w:rsidRPr="00F5704A">
        <w:rPr>
          <w:lang w:val="en-US"/>
        </w:rPr>
        <w:t>Kurs</w:t>
      </w:r>
      <w:proofErr w:type="spellEnd"/>
      <w:r w:rsidRPr="00F5704A">
        <w:rPr>
          <w:lang w:val="en-US"/>
        </w:rPr>
        <w:t xml:space="preserve"> №:SO4204-3B wersiýa1.0</w:t>
      </w:r>
      <w:bookmarkStart w:id="0" w:name="_GoBack"/>
      <w:bookmarkEnd w:id="0"/>
    </w:p>
    <w:p w:rsidR="00F5704A" w:rsidRPr="00F5704A" w:rsidRDefault="00F5704A" w:rsidP="00764FCB">
      <w:pPr>
        <w:pStyle w:val="11"/>
        <w:rPr>
          <w:lang w:val="en-US"/>
        </w:rPr>
      </w:pPr>
      <w:r w:rsidRPr="00F5704A">
        <w:rPr>
          <w:lang w:val="en-US"/>
        </w:rPr>
        <w:t>Lucas-</w:t>
      </w:r>
      <w:proofErr w:type="spellStart"/>
      <w:r w:rsidRPr="00F5704A">
        <w:rPr>
          <w:lang w:val="en-US"/>
        </w:rPr>
        <w:t>Nülle</w:t>
      </w:r>
      <w:proofErr w:type="spellEnd"/>
      <w:r w:rsidRPr="00F5704A">
        <w:rPr>
          <w:lang w:val="en-US"/>
        </w:rPr>
        <w:t xml:space="preserve"> </w:t>
      </w:r>
      <w:proofErr w:type="spellStart"/>
      <w:r w:rsidRPr="00F5704A">
        <w:rPr>
          <w:lang w:val="en-US"/>
        </w:rPr>
        <w:t>awtorlyk</w:t>
      </w:r>
      <w:proofErr w:type="spellEnd"/>
      <w:r w:rsidRPr="00F5704A">
        <w:rPr>
          <w:lang w:val="en-US"/>
        </w:rPr>
        <w:t xml:space="preserve"> </w:t>
      </w:r>
      <w:proofErr w:type="spellStart"/>
      <w:r w:rsidRPr="00F5704A">
        <w:rPr>
          <w:lang w:val="en-US"/>
        </w:rPr>
        <w:t>kollektiwi</w:t>
      </w:r>
      <w:proofErr w:type="spellEnd"/>
    </w:p>
    <w:p w:rsidR="00F5704A" w:rsidRPr="00F5704A" w:rsidRDefault="00F5704A" w:rsidP="00764FCB">
      <w:pPr>
        <w:pStyle w:val="11"/>
        <w:rPr>
          <w:lang w:val="en-US"/>
        </w:rPr>
      </w:pPr>
      <w:r w:rsidRPr="00F5704A">
        <w:rPr>
          <w:lang w:val="en-US"/>
        </w:rPr>
        <w:t>Lucas-</w:t>
      </w:r>
      <w:proofErr w:type="spellStart"/>
      <w:r w:rsidRPr="00F5704A">
        <w:rPr>
          <w:lang w:val="en-US"/>
        </w:rPr>
        <w:t>Nülle</w:t>
      </w:r>
      <w:proofErr w:type="spellEnd"/>
      <w:r w:rsidRPr="00F5704A">
        <w:rPr>
          <w:lang w:val="en-US"/>
        </w:rPr>
        <w:t xml:space="preserve"> GmbH · </w:t>
      </w:r>
      <w:proofErr w:type="spellStart"/>
      <w:r w:rsidRPr="00F5704A">
        <w:rPr>
          <w:lang w:val="en-US"/>
        </w:rPr>
        <w:t>Siemensstraße</w:t>
      </w:r>
      <w:proofErr w:type="spellEnd"/>
      <w:r w:rsidRPr="00F5704A">
        <w:rPr>
          <w:lang w:val="en-US"/>
        </w:rPr>
        <w:t xml:space="preserve"> 2 · D-50170 </w:t>
      </w:r>
      <w:proofErr w:type="spellStart"/>
      <w:r w:rsidRPr="00F5704A">
        <w:rPr>
          <w:lang w:val="en-US"/>
        </w:rPr>
        <w:t>Kerpen</w:t>
      </w:r>
      <w:proofErr w:type="spellEnd"/>
      <w:r w:rsidRPr="00F5704A">
        <w:rPr>
          <w:lang w:val="en-US"/>
        </w:rPr>
        <w:t xml:space="preserve"> (</w:t>
      </w:r>
      <w:proofErr w:type="spellStart"/>
      <w:r w:rsidRPr="00F5704A">
        <w:rPr>
          <w:lang w:val="en-US"/>
        </w:rPr>
        <w:t>Sindorf</w:t>
      </w:r>
      <w:proofErr w:type="spellEnd"/>
      <w:r w:rsidRPr="00F5704A">
        <w:rPr>
          <w:lang w:val="en-US"/>
        </w:rPr>
        <w:t xml:space="preserve">) · </w:t>
      </w:r>
      <w:proofErr w:type="spellStart"/>
      <w:proofErr w:type="gramStart"/>
      <w:r w:rsidRPr="00F5704A">
        <w:rPr>
          <w:lang w:val="en-US"/>
        </w:rPr>
        <w:t>Te</w:t>
      </w:r>
      <w:proofErr w:type="spellEnd"/>
      <w:r>
        <w:t>л</w:t>
      </w:r>
      <w:r w:rsidRPr="00F5704A">
        <w:rPr>
          <w:lang w:val="en-US"/>
        </w:rPr>
        <w:t>.:</w:t>
      </w:r>
      <w:proofErr w:type="gramEnd"/>
      <w:r w:rsidRPr="00F5704A">
        <w:rPr>
          <w:lang w:val="en-US"/>
        </w:rPr>
        <w:t xml:space="preserve"> +49 2273 567-0</w:t>
      </w:r>
      <w:r w:rsidRPr="00F5704A">
        <w:rPr>
          <w:lang w:val="en-US"/>
        </w:rPr>
        <w:br/>
      </w:r>
      <w:hyperlink r:id="rId8" w:history="1">
        <w:r w:rsidRPr="00F5704A">
          <w:rPr>
            <w:rStyle w:val="a7"/>
            <w:lang w:val="en-US"/>
          </w:rPr>
          <w:t>www.lucas-nuelle.com</w:t>
        </w:r>
      </w:hyperlink>
      <w:r w:rsidRPr="00F5704A">
        <w:rPr>
          <w:lang w:val="en-US"/>
        </w:rPr>
        <w:t>       </w:t>
      </w:r>
      <w:hyperlink r:id="rId9" w:history="1">
        <w:r w:rsidRPr="00F5704A">
          <w:rPr>
            <w:rStyle w:val="a7"/>
            <w:lang w:val="en-US"/>
          </w:rPr>
          <w:t>www.unitrain-i.com</w:t>
        </w:r>
      </w:hyperlink>
    </w:p>
    <w:p w:rsidR="00F5704A" w:rsidRPr="00AB5C58" w:rsidRDefault="00F5704A" w:rsidP="00AB5C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k-TM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"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val="tk-TM"/>
        </w:rPr>
        <w:t xml:space="preserve">Kondensatorly 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hemişelik</w:t>
      </w:r>
      <w:proofErr w:type="spellEnd"/>
      <w:proofErr w:type="gram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tok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k-TM"/>
        </w:rPr>
        <w:t>elektrik zynjyrynda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geçiş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prosesleri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tk-TM"/>
        </w:rPr>
        <w:t>ne  gözegçilik</w:t>
      </w:r>
      <w:r w:rsidRPr="00F5704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"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UniTrain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-I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kursunda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hoş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gördük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>! Lucas-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Nuelle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topary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Size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kursuň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materialynyň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üstünde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işläniňizde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üstünlik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hem-de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eksperimentleri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gyzykly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geçirmekligi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arzuw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edýär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Indiki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sahypalarda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Siz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kursuň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mazmunynyň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we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gerek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bolan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enjamlaryň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gysgaça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beýanyny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tapyp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bilersiňiz.</w:t>
      </w:r>
      <w:proofErr w:type="spellEnd"/>
      <w:r w:rsidR="00AB5C58">
        <w:rPr>
          <w:rFonts w:ascii="Arial" w:eastAsia="Times New Roman" w:hAnsi="Arial" w:cs="Arial"/>
          <w:sz w:val="24"/>
          <w:szCs w:val="24"/>
          <w:lang w:val="tk-TM"/>
        </w:rPr>
        <w:t xml:space="preserve"> </w:t>
      </w:r>
      <w:r w:rsidRPr="00AB5C58">
        <w:rPr>
          <w:rFonts w:ascii="Arial" w:eastAsia="Times New Roman" w:hAnsi="Arial" w:cs="Arial"/>
          <w:color w:val="000000"/>
          <w:sz w:val="24"/>
          <w:szCs w:val="24"/>
          <w:lang w:val="tk-TM"/>
        </w:rPr>
        <w:t>Şu kursuň çäklerinde dürli konturlaryň, olaryň ýönekeý passiw elemetlerden edilen maketleriniň toguň we napraeniýanyň üýtgemeginiň prosesleriniň geçişi seljeriler hem-de "Üýtgeýän we hemişelik toklaryň torlarynda geçiş prosesleri" temasy boýunça nazaryýet we amaly bilimleri alarsyňyz</w:t>
      </w:r>
    </w:p>
    <w:p w:rsidR="00F5704A" w:rsidRPr="00F5704A" w:rsidRDefault="00F5704A" w:rsidP="00AB5C58">
      <w:pPr>
        <w:spacing w:before="100" w:beforeAutospacing="1" w:after="100" w:afterAutospacing="1" w:line="340" w:lineRule="atLeast"/>
        <w:jc w:val="center"/>
        <w:outlineLvl w:val="0"/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</w:rPr>
      </w:pPr>
      <w:proofErr w:type="spellStart"/>
      <w:r w:rsidRPr="00F5704A"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</w:rPr>
        <w:t>Kursuň</w:t>
      </w:r>
      <w:proofErr w:type="spellEnd"/>
      <w:r w:rsidRPr="00F5704A"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</w:rPr>
        <w:t xml:space="preserve"> </w:t>
      </w:r>
      <w:proofErr w:type="spellStart"/>
      <w:r w:rsidRPr="00F5704A"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</w:rPr>
        <w:t>mazmuny</w:t>
      </w:r>
      <w:proofErr w:type="spellEnd"/>
    </w:p>
    <w:p w:rsidR="00F5704A" w:rsidRPr="00F5704A" w:rsidRDefault="00F5704A" w:rsidP="00AB5C58">
      <w:pPr>
        <w:numPr>
          <w:ilvl w:val="0"/>
          <w:numId w:val="6"/>
        </w:num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F5704A">
        <w:rPr>
          <w:rFonts w:ascii="Arial" w:eastAsia="Times New Roman" w:hAnsi="Arial" w:cs="Arial"/>
          <w:sz w:val="24"/>
          <w:szCs w:val="24"/>
        </w:rPr>
        <w:t>R</w:t>
      </w:r>
      <w:proofErr w:type="gramStart"/>
      <w:r w:rsidRPr="00F5704A">
        <w:rPr>
          <w:rFonts w:ascii="Arial" w:eastAsia="Times New Roman" w:hAnsi="Arial" w:cs="Arial"/>
          <w:sz w:val="24"/>
          <w:szCs w:val="24"/>
        </w:rPr>
        <w:t>-,RL</w:t>
      </w:r>
      <w:proofErr w:type="gramEnd"/>
      <w:r w:rsidRPr="00F5704A">
        <w:rPr>
          <w:rFonts w:ascii="Arial" w:eastAsia="Times New Roman" w:hAnsi="Arial" w:cs="Arial"/>
          <w:sz w:val="24"/>
          <w:szCs w:val="24"/>
        </w:rPr>
        <w:t xml:space="preserve">-,RC-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we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RLC-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hemişelik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napraeniýanyň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pitaniýesi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berlende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öçürmäniň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we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ýakmanyň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prosesleriniň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geçişiniň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düşünjesi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we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öwrenilmegi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5704A" w:rsidRPr="00F5704A" w:rsidRDefault="00F5704A" w:rsidP="00AB5C58">
      <w:pPr>
        <w:numPr>
          <w:ilvl w:val="0"/>
          <w:numId w:val="6"/>
        </w:num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F5704A">
        <w:rPr>
          <w:rFonts w:ascii="Arial" w:eastAsia="Times New Roman" w:hAnsi="Arial" w:cs="Arial"/>
          <w:sz w:val="24"/>
          <w:szCs w:val="24"/>
        </w:rPr>
        <w:t>R-, RL-,RC-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undRLC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modelirlenen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liniýalarda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üýtgeýän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we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hemişelik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napraeniýanyň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pitaniýesi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berlende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öçürmäniň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we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ýakmanyň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prosesleriniň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geçişiniň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düşünjesi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we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öwrenilmegi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5704A" w:rsidRDefault="00F5704A" w:rsidP="00AB5C58">
      <w:pPr>
        <w:numPr>
          <w:ilvl w:val="0"/>
          <w:numId w:val="6"/>
        </w:num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5704A">
        <w:rPr>
          <w:rFonts w:ascii="Arial" w:eastAsia="Times New Roman" w:hAnsi="Arial" w:cs="Arial"/>
          <w:sz w:val="24"/>
          <w:szCs w:val="24"/>
        </w:rPr>
        <w:t>И</w:t>
      </w:r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Stasionar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we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geçiş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prosesleriniň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düşünjesi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we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öwrenilmegi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AB5C58" w:rsidRDefault="00AB5C58" w:rsidP="00AB5C58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B5C58" w:rsidRPr="00F5704A" w:rsidRDefault="00AB5C58" w:rsidP="00AB5C58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B5C58" w:rsidRDefault="00AB5C58" w:rsidP="00AB5C58">
      <w:pPr>
        <w:spacing w:before="100" w:beforeAutospacing="1" w:after="100" w:afterAutospacing="1" w:line="340" w:lineRule="atLeast"/>
        <w:jc w:val="both"/>
        <w:outlineLvl w:val="0"/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  <w:lang w:val="en-US"/>
        </w:rPr>
      </w:pPr>
    </w:p>
    <w:p w:rsidR="00AB5C58" w:rsidRDefault="00F5704A" w:rsidP="00AB5C58">
      <w:pPr>
        <w:spacing w:before="100" w:beforeAutospacing="1" w:after="100" w:afterAutospacing="1" w:line="340" w:lineRule="atLeast"/>
        <w:jc w:val="both"/>
        <w:outlineLvl w:val="0"/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  <w:lang w:val="en-US"/>
        </w:rPr>
      </w:pPr>
      <w:proofErr w:type="spellStart"/>
      <w:r w:rsidRPr="00F5704A"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  <w:lang w:val="en-US"/>
        </w:rPr>
        <w:t>Şertler</w:t>
      </w:r>
      <w:proofErr w:type="spellEnd"/>
    </w:p>
    <w:p w:rsidR="00F5704A" w:rsidRPr="00AB5C58" w:rsidRDefault="00F5704A" w:rsidP="00AB5C58">
      <w:pPr>
        <w:spacing w:before="100" w:beforeAutospacing="1" w:after="100" w:afterAutospacing="1" w:line="340" w:lineRule="atLeast"/>
        <w:jc w:val="both"/>
        <w:outlineLvl w:val="0"/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  <w:lang w:val="en-US"/>
        </w:rPr>
      </w:pP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Şu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kursy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üstünlikli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öwrenmegiň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şertleri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bolup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şu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çygyrlarda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bilimiň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bolmagy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çykyş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edýär</w:t>
      </w:r>
      <w:proofErr w:type="spellEnd"/>
      <w:r w:rsidRPr="00F5704A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F5704A" w:rsidRPr="00F5704A" w:rsidRDefault="00F5704A" w:rsidP="00AB5C58">
      <w:pPr>
        <w:numPr>
          <w:ilvl w:val="0"/>
          <w:numId w:val="7"/>
        </w:numPr>
        <w:spacing w:before="100" w:beforeAutospacing="1" w:after="100" w:afterAutospacing="1" w:line="280" w:lineRule="atLeast"/>
        <w:ind w:left="157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elektrik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zynjyrlaryň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passiw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komponentleri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-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rezistorlar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induktiwlilik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we </w:t>
      </w:r>
      <w:proofErr w:type="spellStart"/>
      <w:r w:rsidRPr="00F5704A">
        <w:rPr>
          <w:rFonts w:ascii="Arial" w:eastAsia="Times New Roman" w:hAnsi="Arial" w:cs="Arial"/>
          <w:sz w:val="24"/>
          <w:szCs w:val="24"/>
          <w:lang w:val="en-US"/>
        </w:rPr>
        <w:t>kondensatorlar</w:t>
      </w:r>
      <w:proofErr w:type="spellEnd"/>
      <w:r w:rsidRPr="00F5704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F5704A" w:rsidRPr="00F5704A" w:rsidRDefault="00F5704A" w:rsidP="00AB5C58">
      <w:pPr>
        <w:numPr>
          <w:ilvl w:val="0"/>
          <w:numId w:val="7"/>
        </w:numPr>
        <w:spacing w:before="100" w:beforeAutospacing="1" w:after="100" w:afterAutospacing="1" w:line="280" w:lineRule="atLeast"/>
        <w:ind w:left="157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5704A">
        <w:rPr>
          <w:rFonts w:ascii="Arial" w:eastAsia="Times New Roman" w:hAnsi="Arial" w:cs="Arial"/>
          <w:sz w:val="24"/>
          <w:szCs w:val="24"/>
        </w:rPr>
        <w:t>hemişelik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toguň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tehnologiýasynyň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esaslary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F5704A" w:rsidRPr="00F5704A" w:rsidRDefault="00F5704A" w:rsidP="00AB5C58">
      <w:pPr>
        <w:numPr>
          <w:ilvl w:val="0"/>
          <w:numId w:val="7"/>
        </w:numPr>
        <w:spacing w:before="100" w:beforeAutospacing="1" w:after="100" w:afterAutospacing="1" w:line="280" w:lineRule="atLeast"/>
        <w:ind w:left="157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5704A">
        <w:rPr>
          <w:rFonts w:ascii="Arial" w:eastAsia="Times New Roman" w:hAnsi="Arial" w:cs="Arial"/>
          <w:sz w:val="24"/>
          <w:szCs w:val="24"/>
        </w:rPr>
        <w:t>üýtgeýä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toguň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tehnologiýasynyň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704A">
        <w:rPr>
          <w:rFonts w:ascii="Arial" w:eastAsia="Times New Roman" w:hAnsi="Arial" w:cs="Arial"/>
          <w:sz w:val="24"/>
          <w:szCs w:val="24"/>
        </w:rPr>
        <w:t>esaslary</w:t>
      </w:r>
      <w:proofErr w:type="spellEnd"/>
      <w:r w:rsidRPr="00F5704A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4"/>
      </w:tblGrid>
      <w:tr w:rsidR="00C64DE6" w:rsidRPr="00C64DE6" w:rsidTr="00C64DE6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</w:rPr>
              <w:drawing>
                <wp:anchor distT="0" distB="0" distL="95250" distR="95250" simplePos="0" relativeHeight="25165004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93" name="Рисунок 93" descr="C:\Program Files (x86)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Program Files (x86)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Maddy</w:t>
            </w:r>
            <w:proofErr w:type="spellEnd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bölegi</w:t>
            </w:r>
            <w:proofErr w:type="spellEnd"/>
          </w:p>
        </w:tc>
      </w:tr>
    </w:tbl>
    <w:p w:rsidR="00C64DE6" w:rsidRPr="00C64DE6" w:rsidRDefault="00C64DE6" w:rsidP="00AB5C58">
      <w:pPr>
        <w:pStyle w:val="ab"/>
        <w:numPr>
          <w:ilvl w:val="0"/>
          <w:numId w:val="7"/>
        </w:numPr>
        <w:spacing w:after="0" w:line="240" w:lineRule="auto"/>
        <w:ind w:right="113"/>
        <w:jc w:val="both"/>
        <w:rPr>
          <w:rFonts w:ascii="Helvetica, Arial" w:eastAsia="Times New Roman" w:hAnsi="Helvetica, Arial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Ind w:w="-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4"/>
        <w:gridCol w:w="1058"/>
        <w:gridCol w:w="2914"/>
      </w:tblGrid>
      <w:tr w:rsidR="00C64DE6" w:rsidRPr="00C64DE6" w:rsidTr="00AB5C58">
        <w:trPr>
          <w:tblCellSpacing w:w="15" w:type="dxa"/>
        </w:trPr>
        <w:tc>
          <w:tcPr>
            <w:tcW w:w="28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4D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33750" cy="4387756"/>
                  <wp:effectExtent l="0" t="0" r="0" b="0"/>
                  <wp:docPr id="3" name="Рисунок 3" descr="C:\Program Files (x86)\LN\LabSoft\BooksTUK\1D03\TRAV\images\TraV_Trennschalter-Off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LN\LabSoft\BooksTUK\1D03\TRAV\images\TraV_Trennschalter-Off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637" cy="4415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4DE6">
              <w:rPr>
                <w:rFonts w:ascii="Arial" w:eastAsia="Times New Roman" w:hAnsi="Arial" w:cs="Arial"/>
                <w:sz w:val="24"/>
                <w:szCs w:val="24"/>
              </w:rPr>
              <w:t>SO4203-2A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</w:rPr>
              <w:t>Interfeýs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</w:rPr>
              <w:t>UniTrain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</w:rPr>
              <w:t>-I</w:t>
            </w:r>
          </w:p>
        </w:tc>
      </w:tr>
      <w:tr w:rsidR="00C64DE6" w:rsidRPr="00C64DE6" w:rsidTr="00AB5C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4DE6">
              <w:rPr>
                <w:rFonts w:ascii="Arial" w:eastAsia="Times New Roman" w:hAnsi="Arial" w:cs="Arial"/>
                <w:sz w:val="24"/>
                <w:szCs w:val="24"/>
              </w:rPr>
              <w:t>SO4203-2B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</w:rPr>
              <w:t>Eksperimentator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</w:rPr>
              <w:t>UniTrain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</w:rPr>
              <w:t>-I</w:t>
            </w:r>
          </w:p>
        </w:tc>
      </w:tr>
      <w:tr w:rsidR="00C64DE6" w:rsidRPr="00AB5C58" w:rsidTr="00AB5C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4DE6">
              <w:rPr>
                <w:rFonts w:ascii="Arial" w:eastAsia="Times New Roman" w:hAnsi="Arial" w:cs="Arial"/>
                <w:sz w:val="24"/>
                <w:szCs w:val="24"/>
              </w:rPr>
              <w:t>SO4203-6M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Eksperimental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plata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UniTrain-I"Modelirlenen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liniýalar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RLC"</w:t>
            </w:r>
          </w:p>
        </w:tc>
      </w:tr>
      <w:tr w:rsidR="00C64DE6" w:rsidRPr="00AB5C58" w:rsidTr="00AB5C58">
        <w:trPr>
          <w:trHeight w:val="22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64DE6">
              <w:rPr>
                <w:rFonts w:ascii="Arial" w:eastAsia="Times New Roman" w:hAnsi="Arial" w:cs="Arial"/>
                <w:sz w:val="24"/>
                <w:szCs w:val="24"/>
              </w:rPr>
              <w:t>SO4203-2J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E6" w:rsidRPr="00C64DE6" w:rsidRDefault="00C64DE6" w:rsidP="00AB5C58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Ölçemeleri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geçirmek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üçin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zerur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bolup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duran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zatlar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UniTrain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 I(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şuntlaryň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platasy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ölçeg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simleri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germewler</w:t>
            </w:r>
            <w:proofErr w:type="spellEnd"/>
            <w:r w:rsidRPr="00C64DE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</w:tr>
    </w:tbl>
    <w:tbl>
      <w:tblPr>
        <w:tblpPr w:leftFromText="180" w:rightFromText="180" w:vertAnchor="text" w:horzAnchor="margin" w:tblpY="209"/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4"/>
      </w:tblGrid>
      <w:tr w:rsidR="00AB5C58" w:rsidTr="00AB5C58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AB5C58" w:rsidRDefault="00AB5C58" w:rsidP="00AB5C58">
            <w:pPr>
              <w:spacing w:after="0" w:line="280" w:lineRule="atLeast"/>
              <w:jc w:val="both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32"/>
                <w:szCs w:val="32"/>
              </w:rPr>
              <w:drawing>
                <wp:anchor distT="0" distB="0" distL="95250" distR="95250" simplePos="0" relativeHeight="251662848" behindDoc="0" locked="0" layoutInCell="1" allowOverlap="0" wp14:anchorId="162A4E87" wp14:editId="701346D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94" name="Рисунок 94" descr="C:\Program Files (x86)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Program Files (x86)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Eksperimental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plata</w:t>
            </w:r>
            <w:proofErr w:type="spellEnd"/>
          </w:p>
        </w:tc>
      </w:tr>
    </w:tbl>
    <w:p w:rsidR="00AB5C58" w:rsidRDefault="00AB5C58" w:rsidP="00AB5C58">
      <w:pPr>
        <w:pStyle w:val="a8"/>
        <w:jc w:val="both"/>
        <w:rPr>
          <w:lang w:val="en-US"/>
        </w:rPr>
      </w:pPr>
    </w:p>
    <w:p w:rsidR="00C64DE6" w:rsidRPr="00AB5C58" w:rsidRDefault="00C64DE6" w:rsidP="00AB5C58">
      <w:pPr>
        <w:pStyle w:val="a8"/>
        <w:jc w:val="both"/>
        <w:rPr>
          <w:lang w:val="en-US"/>
        </w:rPr>
      </w:pPr>
      <w:proofErr w:type="spellStart"/>
      <w:r w:rsidRPr="00AB5C58">
        <w:rPr>
          <w:lang w:val="en-US"/>
        </w:rPr>
        <w:t>Platada</w:t>
      </w:r>
      <w:proofErr w:type="spellEnd"/>
      <w:r w:rsidRPr="00AB5C58">
        <w:rPr>
          <w:lang w:val="en-US"/>
        </w:rPr>
        <w:t xml:space="preserve"> </w:t>
      </w:r>
      <w:proofErr w:type="spellStart"/>
      <w:r w:rsidRPr="00AB5C58">
        <w:rPr>
          <w:lang w:val="en-US"/>
        </w:rPr>
        <w:t>garşylygy</w:t>
      </w:r>
      <w:proofErr w:type="spellEnd"/>
      <w:r w:rsidRPr="00AB5C58">
        <w:rPr>
          <w:lang w:val="en-US"/>
        </w:rPr>
        <w:t xml:space="preserve"> R=</w:t>
      </w:r>
      <w:proofErr w:type="gramStart"/>
      <w:r w:rsidRPr="00AB5C58">
        <w:rPr>
          <w:lang w:val="en-US"/>
        </w:rPr>
        <w:t>1k</w:t>
      </w:r>
      <w:proofErr w:type="gramEnd"/>
      <w:r w:rsidRPr="00AB5C58">
        <w:rPr>
          <w:lang w:val="en-US"/>
        </w:rPr>
        <w:t xml:space="preserve"> </w:t>
      </w:r>
      <w:proofErr w:type="spellStart"/>
      <w:r w:rsidRPr="00AB5C58">
        <w:rPr>
          <w:lang w:val="en-US"/>
        </w:rPr>
        <w:t>induktiwligi</w:t>
      </w:r>
      <w:proofErr w:type="spellEnd"/>
      <w:r w:rsidRPr="00AB5C58">
        <w:rPr>
          <w:lang w:val="en-US"/>
        </w:rPr>
        <w:t xml:space="preserve"> L=2,5</w:t>
      </w:r>
      <w:r>
        <w:t>Гн</w:t>
      </w:r>
      <w:r w:rsidRPr="00AB5C58">
        <w:rPr>
          <w:lang w:val="en-US"/>
        </w:rPr>
        <w:t xml:space="preserve">, </w:t>
      </w:r>
      <w:proofErr w:type="spellStart"/>
      <w:r w:rsidRPr="00AB5C58">
        <w:rPr>
          <w:lang w:val="en-US"/>
        </w:rPr>
        <w:t>göwrümi</w:t>
      </w:r>
      <w:proofErr w:type="spellEnd"/>
      <w:r w:rsidRPr="00AB5C58">
        <w:rPr>
          <w:lang w:val="en-US"/>
        </w:rPr>
        <w:t xml:space="preserve"> C=2,2</w:t>
      </w:r>
      <w:r>
        <w:t>мкФ</w:t>
      </w:r>
      <w:r w:rsidRPr="00AB5C58">
        <w:rPr>
          <w:lang w:val="en-US"/>
        </w:rPr>
        <w:t xml:space="preserve"> </w:t>
      </w:r>
      <w:proofErr w:type="spellStart"/>
      <w:r w:rsidRPr="00AB5C58">
        <w:rPr>
          <w:lang w:val="en-US"/>
        </w:rPr>
        <w:t>bolan</w:t>
      </w:r>
      <w:proofErr w:type="spellEnd"/>
      <w:r w:rsidRPr="00AB5C58">
        <w:rPr>
          <w:lang w:val="en-US"/>
        </w:rPr>
        <w:t xml:space="preserve"> </w:t>
      </w:r>
      <w:proofErr w:type="spellStart"/>
      <w:r w:rsidRPr="00AB5C58">
        <w:rPr>
          <w:lang w:val="en-US"/>
        </w:rPr>
        <w:t>liniýalaryň</w:t>
      </w:r>
      <w:proofErr w:type="spellEnd"/>
      <w:r w:rsidRPr="00AB5C58">
        <w:rPr>
          <w:lang w:val="en-US"/>
        </w:rPr>
        <w:t xml:space="preserve"> </w:t>
      </w:r>
      <w:proofErr w:type="spellStart"/>
      <w:r w:rsidRPr="00AB5C58">
        <w:rPr>
          <w:lang w:val="en-US"/>
        </w:rPr>
        <w:t>modeli</w:t>
      </w:r>
      <w:proofErr w:type="spellEnd"/>
      <w:r w:rsidRPr="00AB5C58">
        <w:rPr>
          <w:lang w:val="en-US"/>
        </w:rPr>
        <w:t xml:space="preserve"> bar. RP=10k </w:t>
      </w:r>
      <w:proofErr w:type="spellStart"/>
      <w:r w:rsidRPr="00AB5C58">
        <w:rPr>
          <w:lang w:val="en-US"/>
        </w:rPr>
        <w:t>arallel</w:t>
      </w:r>
      <w:proofErr w:type="spellEnd"/>
      <w:r w:rsidRPr="00AB5C58">
        <w:rPr>
          <w:lang w:val="en-US"/>
        </w:rPr>
        <w:t xml:space="preserve"> </w:t>
      </w:r>
      <w:proofErr w:type="spellStart"/>
      <w:r w:rsidRPr="00AB5C58">
        <w:rPr>
          <w:lang w:val="en-US"/>
        </w:rPr>
        <w:t>garşylygy</w:t>
      </w:r>
      <w:proofErr w:type="spellEnd"/>
      <w:r w:rsidRPr="00AB5C58">
        <w:rPr>
          <w:lang w:val="en-US"/>
        </w:rPr>
        <w:t xml:space="preserve"> </w:t>
      </w:r>
      <w:proofErr w:type="spellStart"/>
      <w:r w:rsidRPr="00AB5C58">
        <w:rPr>
          <w:lang w:val="en-US"/>
        </w:rPr>
        <w:t>birikdirmegiň</w:t>
      </w:r>
      <w:proofErr w:type="spellEnd"/>
      <w:r w:rsidRPr="00AB5C58">
        <w:rPr>
          <w:lang w:val="en-US"/>
        </w:rPr>
        <w:t xml:space="preserve"> </w:t>
      </w:r>
      <w:proofErr w:type="spellStart"/>
      <w:r w:rsidRPr="00AB5C58">
        <w:rPr>
          <w:lang w:val="en-US"/>
        </w:rPr>
        <w:t>mümkinçiligi</w:t>
      </w:r>
      <w:proofErr w:type="spellEnd"/>
      <w:r w:rsidRPr="00AB5C58">
        <w:rPr>
          <w:lang w:val="en-US"/>
        </w:rPr>
        <w:t xml:space="preserve"> hem bar. 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 xml:space="preserve">С помощью перемычки подключается параллельное сопротивление. 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 xml:space="preserve">Mасса модели линии 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 xml:space="preserve">В этой области, с помощью перемычки, на массу или последовательно с ёмкостью линии, может быть подключена индуктивность. Свободная втулка постоянно сохраняется в качестве точки замера. 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 xml:space="preserve">В этой области, с помощью перемычки можно подключить к массе или одно сопротивление, или сопротивление в комплекте с индуктивностью линии. Втулка всё время остаётся свободной в качестве точки измерения. 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 xml:space="preserve">Точка питания модели линии 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>Параллельное сопротивление с R</w:t>
      </w:r>
      <w:r>
        <w:rPr>
          <w:vanish/>
          <w:vertAlign w:val="subscript"/>
        </w:rPr>
        <w:t>P</w:t>
      </w:r>
      <w:r>
        <w:rPr>
          <w:vanish/>
        </w:rPr>
        <w:t>  = 10 k</w:t>
      </w:r>
      <w:r>
        <w:rPr>
          <w:rFonts w:ascii="Symbol" w:hAnsi="Symbol"/>
          <w:vanish/>
        </w:rPr>
        <w:t></w:t>
      </w:r>
      <w:r>
        <w:rPr>
          <w:vanish/>
        </w:rPr>
        <w:t xml:space="preserve"> 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 xml:space="preserve">Ёмкость линии C = 2,2 мкф 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>Индуктивность линии L = 2,5 Гн. Индуктивность не является идеальным компонентом и, поэтому, дополнительно обладает последовательным сопротивлением = 120 ... 140 </w:t>
      </w:r>
      <w:r>
        <w:rPr>
          <w:rFonts w:ascii="Symbol" w:hAnsi="Symbol"/>
          <w:vanish/>
        </w:rPr>
        <w:t></w:t>
      </w:r>
      <w:r>
        <w:rPr>
          <w:vanish/>
        </w:rPr>
        <w:t>.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>Сопротивление линии R = 1 k</w:t>
      </w:r>
      <w:r>
        <w:rPr>
          <w:rFonts w:ascii="Symbol" w:hAnsi="Symbol"/>
          <w:vanish/>
        </w:rPr>
        <w:t></w:t>
      </w:r>
      <w:r>
        <w:rPr>
          <w:vanish/>
        </w:rPr>
        <w:t xml:space="preserve"> </w:t>
      </w:r>
    </w:p>
    <w:p w:rsidR="00C64DE6" w:rsidRDefault="00C64DE6" w:rsidP="00AB5C58">
      <w:pPr>
        <w:pStyle w:val="info"/>
        <w:jc w:val="both"/>
        <w:rPr>
          <w:vanish/>
        </w:rPr>
      </w:pPr>
      <w:r>
        <w:rPr>
          <w:vanish/>
        </w:rPr>
        <w:t xml:space="preserve">Точка замера на 2-х мм втулке </w:t>
      </w:r>
    </w:p>
    <w:tbl>
      <w:tblPr>
        <w:tblW w:w="5110" w:type="pct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4605"/>
        <w:gridCol w:w="5171"/>
        <w:gridCol w:w="45"/>
      </w:tblGrid>
      <w:tr w:rsidR="00C64DE6" w:rsidTr="00AB5C58">
        <w:trPr>
          <w:gridBefore w:val="1"/>
          <w:gridAfter w:val="1"/>
          <w:trHeight w:val="7319"/>
          <w:tblCellSpacing w:w="15" w:type="dxa"/>
        </w:trPr>
        <w:tc>
          <w:tcPr>
            <w:tcW w:w="4575" w:type="dxa"/>
            <w:hideMark/>
          </w:tcPr>
          <w:p w:rsidR="00C64DE6" w:rsidRPr="00AB5C58" w:rsidRDefault="00C64DE6" w:rsidP="00AB5C58">
            <w:pPr>
              <w:spacing w:after="0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B2F8EE2" wp14:editId="6A8964CB">
                  <wp:extent cx="2872854" cy="4455795"/>
                  <wp:effectExtent l="0" t="0" r="0" b="0"/>
                  <wp:docPr id="5" name="Рисунок 5" descr="C:\Program Files (x86)\LN\LabSoft\BooksTUK\1D03\TRAV\images\TraV_SO4203-6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LN\LabSoft\BooksTUK\1D03\TRAV\images\TraV_SO4203-6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746" cy="4502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64DE6" w:rsidRDefault="00C64DE6" w:rsidP="00AB5C58">
            <w:pPr>
              <w:pStyle w:val="1"/>
              <w:jc w:val="both"/>
            </w:pPr>
            <w:proofErr w:type="spellStart"/>
            <w:r>
              <w:t>Tehniki</w:t>
            </w:r>
            <w:proofErr w:type="spellEnd"/>
            <w:r>
              <w:t xml:space="preserve"> </w:t>
            </w:r>
            <w:proofErr w:type="spellStart"/>
            <w:r>
              <w:t>häsiýetnamasy</w:t>
            </w:r>
            <w:proofErr w:type="spellEnd"/>
            <w:r>
              <w:t>:</w:t>
            </w:r>
          </w:p>
          <w:p w:rsidR="00C64DE6" w:rsidRDefault="00C64DE6" w:rsidP="00AB5C58">
            <w:pPr>
              <w:pStyle w:val="4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Funksional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toparlar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C64DE6" w:rsidRDefault="00C64DE6" w:rsidP="00AB5C58">
            <w:pPr>
              <w:numPr>
                <w:ilvl w:val="0"/>
                <w:numId w:val="8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Liniýanyň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modeliniň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çyzgysy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64DE6" w:rsidRPr="00C64DE6" w:rsidRDefault="00C64DE6" w:rsidP="00AB5C58">
            <w:pPr>
              <w:numPr>
                <w:ilvl w:val="0"/>
                <w:numId w:val="8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64DE6">
              <w:rPr>
                <w:rFonts w:ascii="Arial" w:hAnsi="Arial" w:cs="Arial"/>
                <w:lang w:val="en-US"/>
              </w:rPr>
              <w:t>liniýanyň</w:t>
            </w:r>
            <w:proofErr w:type="spellEnd"/>
            <w:r w:rsidRPr="00C64D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hAnsi="Arial" w:cs="Arial"/>
                <w:lang w:val="en-US"/>
              </w:rPr>
              <w:t>ekwiwalent</w:t>
            </w:r>
            <w:proofErr w:type="spellEnd"/>
            <w:r w:rsidRPr="00C64D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hAnsi="Arial" w:cs="Arial"/>
                <w:lang w:val="en-US"/>
              </w:rPr>
              <w:t>induktiwliligi:L</w:t>
            </w:r>
            <w:proofErr w:type="spellEnd"/>
            <w:r w:rsidRPr="00C64DE6">
              <w:rPr>
                <w:rFonts w:ascii="Arial" w:hAnsi="Arial" w:cs="Arial"/>
                <w:lang w:val="en-US"/>
              </w:rPr>
              <w:t>=2,5</w:t>
            </w:r>
            <w:proofErr w:type="spellStart"/>
            <w:r>
              <w:rPr>
                <w:rFonts w:ascii="Arial" w:hAnsi="Arial" w:cs="Arial"/>
              </w:rPr>
              <w:t>гн</w:t>
            </w:r>
            <w:proofErr w:type="spellEnd"/>
            <w:r w:rsidRPr="00C64DE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C64DE6">
              <w:rPr>
                <w:rFonts w:ascii="Arial" w:hAnsi="Arial" w:cs="Arial"/>
                <w:lang w:val="en-US"/>
              </w:rPr>
              <w:t>tok</w:t>
            </w:r>
            <w:proofErr w:type="spellEnd"/>
            <w:r w:rsidRPr="00C64D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hAnsi="Arial" w:cs="Arial"/>
                <w:lang w:val="en-US"/>
              </w:rPr>
              <w:t>agram</w:t>
            </w:r>
            <w:proofErr w:type="spellEnd"/>
            <w:r w:rsidRPr="00C64D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hAnsi="Arial" w:cs="Arial"/>
                <w:lang w:val="en-US"/>
              </w:rPr>
              <w:t>salmanyň</w:t>
            </w:r>
            <w:proofErr w:type="spellEnd"/>
            <w:r w:rsidRPr="00C64DE6">
              <w:rPr>
                <w:rFonts w:ascii="Arial" w:hAnsi="Arial" w:cs="Arial"/>
                <w:lang w:val="en-US"/>
              </w:rPr>
              <w:t xml:space="preserve"> ululygy120</w:t>
            </w:r>
            <w:r>
              <w:rPr>
                <w:rFonts w:ascii="Arial" w:hAnsi="Arial" w:cs="Arial"/>
              </w:rPr>
              <w:t>м</w:t>
            </w:r>
            <w:r w:rsidRPr="00C64DE6">
              <w:rPr>
                <w:rFonts w:ascii="Arial" w:hAnsi="Arial" w:cs="Arial"/>
                <w:lang w:val="en-US"/>
              </w:rPr>
              <w:t xml:space="preserve">A </w:t>
            </w:r>
          </w:p>
          <w:p w:rsidR="00C64DE6" w:rsidRDefault="00C64DE6" w:rsidP="00AB5C58">
            <w:pPr>
              <w:numPr>
                <w:ilvl w:val="0"/>
                <w:numId w:val="8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liniýanyň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ekwiwalent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göwrümi:C</w:t>
            </w:r>
            <w:proofErr w:type="spellEnd"/>
            <w:r>
              <w:rPr>
                <w:rFonts w:ascii="Arial" w:hAnsi="Arial" w:cs="Arial"/>
              </w:rPr>
              <w:t xml:space="preserve">=2,2мкф </w:t>
            </w:r>
          </w:p>
          <w:p w:rsidR="00C64DE6" w:rsidRDefault="00C64DE6" w:rsidP="00AB5C58">
            <w:pPr>
              <w:numPr>
                <w:ilvl w:val="0"/>
                <w:numId w:val="8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Liniýanyň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ekwiwalent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garşylygy:R</w:t>
            </w:r>
            <w:proofErr w:type="spellEnd"/>
            <w:r>
              <w:rPr>
                <w:rFonts w:ascii="Arial" w:hAnsi="Arial" w:cs="Arial"/>
              </w:rPr>
              <w:t xml:space="preserve">=1kΩ </w:t>
            </w:r>
          </w:p>
          <w:p w:rsidR="00C64DE6" w:rsidRDefault="00C64DE6" w:rsidP="00AB5C58">
            <w:pPr>
              <w:numPr>
                <w:ilvl w:val="0"/>
                <w:numId w:val="8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Parallel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garşylykRp</w:t>
            </w:r>
            <w:proofErr w:type="spellEnd"/>
            <w:r>
              <w:rPr>
                <w:rFonts w:ascii="Arial" w:hAnsi="Arial" w:cs="Arial"/>
              </w:rPr>
              <w:t>=10kΩ</w:t>
            </w:r>
          </w:p>
          <w:p w:rsidR="00C64DE6" w:rsidRDefault="00C64DE6" w:rsidP="00AB5C58">
            <w:pPr>
              <w:pStyle w:val="4"/>
              <w:tabs>
                <w:tab w:val="left" w:pos="3826"/>
              </w:tabs>
              <w:spacing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Gabarit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ölçegleri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AB5C58">
              <w:rPr>
                <w:rFonts w:ascii="Arial" w:hAnsi="Arial" w:cs="Arial"/>
              </w:rPr>
              <w:tab/>
            </w:r>
          </w:p>
          <w:p w:rsidR="00C64DE6" w:rsidRDefault="00C64DE6" w:rsidP="00AB5C58">
            <w:pPr>
              <w:numPr>
                <w:ilvl w:val="0"/>
                <w:numId w:val="9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160x100mm(</w:t>
            </w:r>
            <w:proofErr w:type="spellStart"/>
            <w:r>
              <w:rPr>
                <w:rFonts w:ascii="Arial" w:hAnsi="Arial" w:cs="Arial"/>
              </w:rPr>
              <w:t>inixboýy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64DE6" w:rsidRDefault="00C64DE6" w:rsidP="00AB5C58">
            <w:pPr>
              <w:pStyle w:val="a8"/>
              <w:jc w:val="both"/>
            </w:pPr>
            <w:r>
              <w:t> </w:t>
            </w:r>
          </w:p>
        </w:tc>
      </w:tr>
      <w:tr w:rsidR="00C64DE6" w:rsidRPr="00C64DE6" w:rsidTr="00C64DE6">
        <w:tblPrEx>
          <w:tblCellSpacing w:w="37" w:type="dxa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37" w:type="dxa"/>
        </w:trPr>
        <w:tc>
          <w:tcPr>
            <w:tcW w:w="0" w:type="auto"/>
            <w:gridSpan w:val="4"/>
            <w:shd w:val="clear" w:color="auto" w:fill="400080"/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</w:rPr>
              <w:drawing>
                <wp:anchor distT="0" distB="0" distL="95250" distR="95250" simplePos="0" relativeHeight="25165619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2" name="Рисунок 117" descr="C:\Program Files (x86)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Program Files (x86)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Kommutasion</w:t>
            </w:r>
            <w:proofErr w:type="spellEnd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prosesler</w:t>
            </w:r>
            <w:proofErr w:type="spellEnd"/>
          </w:p>
        </w:tc>
      </w:tr>
    </w:tbl>
    <w:p w:rsidR="00C64DE6" w:rsidRPr="00C64DE6" w:rsidRDefault="00C64DE6" w:rsidP="00AB5C58">
      <w:pPr>
        <w:spacing w:after="0" w:line="240" w:lineRule="auto"/>
        <w:jc w:val="both"/>
        <w:rPr>
          <w:rFonts w:ascii="Helvetica, Arial" w:eastAsia="Times New Roman" w:hAnsi="Helvetica, Arial" w:cs="Times New Roman"/>
          <w:sz w:val="28"/>
          <w:szCs w:val="28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</w:rPr>
        <w:drawing>
          <wp:inline distT="0" distB="0" distL="0" distR="0">
            <wp:extent cx="5252997" cy="3554083"/>
            <wp:effectExtent l="0" t="0" r="0" b="0"/>
            <wp:docPr id="7" name="Рисунок 7" descr="C:\Program Files (x86)\LN\LabSoft\BooksTUK\1D03\TRAV\images\TraV_Trennschalter-Of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LN\LabSoft\BooksTUK\1D03\TRAV\images\TraV_Trennschalter-Off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097" cy="360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DE6">
        <w:rPr>
          <w:rFonts w:ascii="Helvetica, Arial" w:eastAsia="Times New Roman" w:hAnsi="Helvetica, Arial" w:cs="Times New Roman"/>
          <w:sz w:val="28"/>
          <w:szCs w:val="28"/>
        </w:rPr>
        <w:br/>
      </w:r>
      <w:proofErr w:type="spellStart"/>
      <w:r w:rsidRPr="00C64DE6">
        <w:rPr>
          <w:rFonts w:ascii="Helvetica, Arial" w:eastAsia="Times New Roman" w:hAnsi="Helvetica, Arial" w:cs="Times New Roman"/>
          <w:i/>
          <w:iCs/>
          <w:sz w:val="20"/>
        </w:rPr>
        <w:t>Ýokary</w:t>
      </w:r>
      <w:proofErr w:type="spellEnd"/>
      <w:r w:rsidRPr="00C64DE6">
        <w:rPr>
          <w:rFonts w:ascii="Helvetica, Arial" w:eastAsia="Times New Roman" w:hAnsi="Helvetica, Arial" w:cs="Times New Roman"/>
          <w:i/>
          <w:iCs/>
          <w:sz w:val="20"/>
        </w:rPr>
        <w:t xml:space="preserve"> </w:t>
      </w:r>
      <w:proofErr w:type="spellStart"/>
      <w:r w:rsidRPr="00C64DE6">
        <w:rPr>
          <w:rFonts w:ascii="Helvetica, Arial" w:eastAsia="Times New Roman" w:hAnsi="Helvetica, Arial" w:cs="Times New Roman"/>
          <w:i/>
          <w:iCs/>
          <w:sz w:val="20"/>
        </w:rPr>
        <w:t>napra</w:t>
      </w:r>
      <w:r w:rsidRPr="00C64DE6">
        <w:rPr>
          <w:rFonts w:ascii="Times New Roman" w:eastAsia="Times New Roman" w:hAnsi="Times New Roman" w:cs="Times New Roman"/>
          <w:i/>
          <w:iCs/>
          <w:sz w:val="20"/>
        </w:rPr>
        <w:t>eniýaly</w:t>
      </w:r>
      <w:proofErr w:type="spellEnd"/>
      <w:r w:rsidRPr="00C64DE6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proofErr w:type="spellStart"/>
      <w:r w:rsidRPr="00C64DE6">
        <w:rPr>
          <w:rFonts w:ascii="Times New Roman" w:eastAsia="Times New Roman" w:hAnsi="Times New Roman" w:cs="Times New Roman"/>
          <w:i/>
          <w:iCs/>
          <w:sz w:val="20"/>
        </w:rPr>
        <w:t>açyk</w:t>
      </w:r>
      <w:proofErr w:type="spellEnd"/>
      <w:r w:rsidRPr="00C64DE6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proofErr w:type="spellStart"/>
      <w:r w:rsidRPr="00C64DE6">
        <w:rPr>
          <w:rFonts w:ascii="Times New Roman" w:eastAsia="Times New Roman" w:hAnsi="Times New Roman" w:cs="Times New Roman"/>
          <w:i/>
          <w:iCs/>
          <w:sz w:val="20"/>
        </w:rPr>
        <w:t>bölüji</w:t>
      </w:r>
      <w:proofErr w:type="spellEnd"/>
      <w:r w:rsidRPr="00C64DE6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proofErr w:type="spellStart"/>
      <w:r w:rsidRPr="00C64DE6">
        <w:rPr>
          <w:rFonts w:ascii="Times New Roman" w:eastAsia="Times New Roman" w:hAnsi="Times New Roman" w:cs="Times New Roman"/>
          <w:i/>
          <w:iCs/>
          <w:sz w:val="20"/>
        </w:rPr>
        <w:t>enjam</w:t>
      </w:r>
      <w:proofErr w:type="spellEnd"/>
      <w:r w:rsidRPr="00C64DE6">
        <w:rPr>
          <w:rFonts w:ascii="Times New Roman" w:eastAsia="Times New Roman" w:hAnsi="Times New Roman" w:cs="Times New Roman"/>
          <w:i/>
          <w:iCs/>
          <w:sz w:val="20"/>
        </w:rPr>
        <w:t>.</w:t>
      </w:r>
    </w:p>
    <w:p w:rsidR="00C64DE6" w:rsidRPr="00C64DE6" w:rsidRDefault="00C64DE6" w:rsidP="00AB5C58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4DE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64DE6" w:rsidRPr="00C64DE6" w:rsidRDefault="00C64DE6" w:rsidP="00AB5C58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lastRenderedPageBreak/>
        <w:t>Olar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hem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aragatnaşygyň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tehnikasynda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hem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energetikanyň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dürli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çygyrlarynda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giňden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ulanylýar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Kommutasion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prosesler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köplenç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Kommutasion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prosesler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elektronikanyň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dürli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çygyrlarynda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uly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orny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eýeleýärler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bir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zady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işletmeli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ýa-da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öçürmeli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bolanda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bilkastlaýyn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aktiwleşdirilýär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Edil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şonuň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ýaly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kommutasion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prosesler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ýalňyşlyklaryň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we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bozulmalaryň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netijeleri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bolup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bilýärler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mysal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üçin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gysga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utgaşmalaryň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ýa-da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kontaktly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uçgunlaryň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Şu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kommutasion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prosesleriň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ählisinde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umumylyk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bolup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çaklanan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täsir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bilen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bir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hatarda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beýleki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täsirler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hem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ýüze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çykýanlygy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çykyş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edýär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Şu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hadysalaryň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many-mazmunyny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özleşdirmekligiň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ýönekeý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şertleri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bolup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kommutasiýanyň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geçýän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wagty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we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şondan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soňraky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proseslere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düşünmeklik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çykyş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edýär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Şu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kursdaky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eksperimentleri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geçereniňizde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we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nazaryýet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materialynyň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üstünde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işläniňizde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siz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dürli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kommutasion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prosesleri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bilen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tanyşyp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bilersiňiz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4"/>
      </w:tblGrid>
      <w:tr w:rsidR="00C64DE6" w:rsidRPr="00C64DE6" w:rsidTr="00C64DE6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Geçiş</w:t>
            </w:r>
            <w:proofErr w:type="spellEnd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prosesleri</w:t>
            </w:r>
            <w:proofErr w:type="spellEnd"/>
          </w:p>
        </w:tc>
      </w:tr>
    </w:tbl>
    <w:p w:rsidR="00C64DE6" w:rsidRPr="00AB5C58" w:rsidRDefault="00C64DE6" w:rsidP="00AB5C58">
      <w:pPr>
        <w:spacing w:after="0" w:line="240" w:lineRule="auto"/>
        <w:jc w:val="both"/>
        <w:rPr>
          <w:rFonts w:ascii="Helvetica, Arial" w:eastAsia="Times New Roman" w:hAnsi="Helvetica, Arial" w:cs="Times New Roman"/>
          <w:sz w:val="28"/>
          <w:szCs w:val="28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</w:rPr>
        <w:drawing>
          <wp:inline distT="0" distB="0" distL="0" distR="0">
            <wp:extent cx="5882005" cy="2961564"/>
            <wp:effectExtent l="0" t="0" r="0" b="0"/>
            <wp:docPr id="11" name="Рисунок 11" descr="C:\Program Files (x86)\LN\LabSoft\BooksTUK\1D03\TRAV\images\TraV_oszil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LN\LabSoft\BooksTUK\1D03\TRAV\images\TraV_oszilation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69" cy="297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DE6">
        <w:rPr>
          <w:rFonts w:ascii="Helvetica, Arial" w:eastAsia="Times New Roman" w:hAnsi="Helvetica, Arial" w:cs="Times New Roman"/>
          <w:sz w:val="28"/>
          <w:szCs w:val="28"/>
        </w:rPr>
        <w:br/>
      </w:r>
      <w:proofErr w:type="spellStart"/>
      <w:r w:rsidRPr="00C64DE6">
        <w:rPr>
          <w:rFonts w:ascii="Helvetica, Arial" w:eastAsia="Times New Roman" w:hAnsi="Helvetica, Arial" w:cs="Times New Roman"/>
          <w:i/>
          <w:iCs/>
          <w:sz w:val="20"/>
        </w:rPr>
        <w:t>Ýakmak</w:t>
      </w:r>
      <w:proofErr w:type="spellEnd"/>
      <w:r w:rsidRPr="00C64DE6">
        <w:rPr>
          <w:rFonts w:ascii="Helvetica, Arial" w:eastAsia="Times New Roman" w:hAnsi="Helvetica, Arial" w:cs="Times New Roman"/>
          <w:i/>
          <w:iCs/>
          <w:sz w:val="20"/>
        </w:rPr>
        <w:t xml:space="preserve"> </w:t>
      </w:r>
      <w:proofErr w:type="spellStart"/>
      <w:r w:rsidRPr="00C64DE6">
        <w:rPr>
          <w:rFonts w:ascii="Helvetica, Arial" w:eastAsia="Times New Roman" w:hAnsi="Helvetica, Arial" w:cs="Times New Roman"/>
          <w:i/>
          <w:iCs/>
          <w:sz w:val="20"/>
        </w:rPr>
        <w:t>prosesiniň</w:t>
      </w:r>
      <w:proofErr w:type="spellEnd"/>
      <w:r w:rsidRPr="00C64DE6">
        <w:rPr>
          <w:rFonts w:ascii="Helvetica, Arial" w:eastAsia="Times New Roman" w:hAnsi="Helvetica, Arial" w:cs="Times New Roman"/>
          <w:i/>
          <w:iCs/>
          <w:sz w:val="20"/>
        </w:rPr>
        <w:t xml:space="preserve"> </w:t>
      </w:r>
      <w:proofErr w:type="spellStart"/>
      <w:r w:rsidRPr="00C64DE6">
        <w:rPr>
          <w:rFonts w:ascii="Helvetica, Arial" w:eastAsia="Times New Roman" w:hAnsi="Helvetica, Arial" w:cs="Times New Roman"/>
          <w:i/>
          <w:iCs/>
          <w:sz w:val="20"/>
        </w:rPr>
        <w:t>öçýän</w:t>
      </w:r>
      <w:proofErr w:type="spellEnd"/>
      <w:r w:rsidRPr="00C64DE6">
        <w:rPr>
          <w:rFonts w:ascii="Helvetica, Arial" w:eastAsia="Times New Roman" w:hAnsi="Helvetica, Arial" w:cs="Times New Roman"/>
          <w:i/>
          <w:iCs/>
          <w:sz w:val="20"/>
        </w:rPr>
        <w:t xml:space="preserve"> </w:t>
      </w:r>
      <w:proofErr w:type="spellStart"/>
      <w:r w:rsidRPr="00C64DE6">
        <w:rPr>
          <w:rFonts w:ascii="Helvetica, Arial" w:eastAsia="Times New Roman" w:hAnsi="Helvetica, Arial" w:cs="Times New Roman"/>
          <w:i/>
          <w:iCs/>
          <w:sz w:val="20"/>
        </w:rPr>
        <w:t>üýtgäp</w:t>
      </w:r>
      <w:proofErr w:type="spellEnd"/>
      <w:r w:rsidRPr="00C64DE6">
        <w:rPr>
          <w:rFonts w:ascii="Helvetica, Arial" w:eastAsia="Times New Roman" w:hAnsi="Helvetica, Arial" w:cs="Times New Roman"/>
          <w:i/>
          <w:iCs/>
          <w:sz w:val="20"/>
        </w:rPr>
        <w:t xml:space="preserve"> </w:t>
      </w:r>
      <w:proofErr w:type="spellStart"/>
      <w:r w:rsidRPr="00C64DE6">
        <w:rPr>
          <w:rFonts w:ascii="Helvetica, Arial" w:eastAsia="Times New Roman" w:hAnsi="Helvetica, Arial" w:cs="Times New Roman"/>
          <w:i/>
          <w:iCs/>
          <w:sz w:val="20"/>
        </w:rPr>
        <w:t>durmalary</w:t>
      </w:r>
      <w:proofErr w:type="spellEnd"/>
    </w:p>
    <w:p w:rsidR="00C64DE6" w:rsidRDefault="00C64DE6" w:rsidP="00AB5C58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64DE6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Geçiş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diýen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düşünje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çalt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impuls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elektrik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prosesleri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aňladýar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Köplenç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bu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bellenmedik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üýtgemeler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görnüşindäki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uçut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formasynyň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ýokary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ýygylykly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signallarydyr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Transient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geçiş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stasionar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däl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sypaty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latyn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dilinden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terjime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edilende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wagt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bilen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geçýän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diýen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manyda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gapdalyndan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geçmek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diýmegi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aňladýar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Ähli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real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kommutasion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prosesler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stasionar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bolmadyk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proselerdir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ýagny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stasionar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ýagdaýdan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beýleki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stasionar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ýagdaýa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geçilýän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prosesler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Geçiş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prosesleriniň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dowamlylygyny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üznüksizligini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öňünden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aýdyp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bolmaýar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Olar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wagtal-wagtal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bolmaýarlar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özüniň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formasy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boýunça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öňünden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anyk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aýdylyp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bilinmeýär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Energetikada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kommutasion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prosesleriň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täsirini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bilmeklik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örän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wajypdyr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sebäbi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toklaryň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napra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>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eniýalaryň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bar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ululyklarynyň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esasynda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degişli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ýokary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napra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>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eniýalaryň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toklaryň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geçiş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ululyklary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ekstremal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taýdan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uly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aňlatmalara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eýe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bolup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bilerler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bu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bolsa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energetiki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torlarda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çylşyrymly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meselelere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getirip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Torlaryň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köpüsi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üýtgäp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durmalara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ýykgyn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gurluşa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eýedirler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muny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olaryň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ekwiwalent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çyzgylaryndan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görmek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mümkin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Öçürmäniň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ýakmagyň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prosesleriniň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ähli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düzgünleri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boýunça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olarda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napra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>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eniýalaryň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toklaryň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öçýän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ossilýasiýasy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döräp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bilýär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Şonda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döreýän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garahal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napra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>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eniýalar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birikdirilen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napra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>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eniýadan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ençeme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gezek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ýokary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geçýän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ululyklara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eýe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bolup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bilerler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:rsidR="00AB5C58" w:rsidRDefault="00AB5C58" w:rsidP="00AB5C58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AB5C58" w:rsidRPr="00C64DE6" w:rsidRDefault="00AB5C58" w:rsidP="00AB5C58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4"/>
      </w:tblGrid>
      <w:tr w:rsidR="00C64DE6" w:rsidRPr="00C64DE6" w:rsidTr="00C64DE6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</w:rPr>
              <w:lastRenderedPageBreak/>
              <w:drawing>
                <wp:anchor distT="0" distB="0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6" name="Рисунок 118" descr="C:\Program Files (x86)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Program Files (x86)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Ekwiwalent</w:t>
            </w:r>
            <w:proofErr w:type="spellEnd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çyzgylaryň</w:t>
            </w:r>
            <w:proofErr w:type="spellEnd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formirlenmegi</w:t>
            </w:r>
            <w:proofErr w:type="spellEnd"/>
          </w:p>
        </w:tc>
      </w:tr>
    </w:tbl>
    <w:p w:rsidR="00C64DE6" w:rsidRPr="00C64DE6" w:rsidRDefault="00AB5C58" w:rsidP="00AB5C58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Helvetica, Arial" w:eastAsia="Times New Roman" w:hAnsi="Helvetica, Arial" w:cs="Arial"/>
          <w:noProof/>
          <w:color w:val="000000"/>
          <w:sz w:val="28"/>
          <w:szCs w:val="28"/>
        </w:rPr>
        <w:drawing>
          <wp:anchor distT="0" distB="0" distL="95250" distR="95250" simplePos="0" relativeHeight="251664384" behindDoc="0" locked="0" layoutInCell="1" allowOverlap="0" wp14:anchorId="75B3FD93" wp14:editId="1513F75A">
            <wp:simplePos x="0" y="0"/>
            <wp:positionH relativeFrom="column">
              <wp:posOffset>72542</wp:posOffset>
            </wp:positionH>
            <wp:positionV relativeFrom="line">
              <wp:posOffset>22879</wp:posOffset>
            </wp:positionV>
            <wp:extent cx="5793105" cy="5772150"/>
            <wp:effectExtent l="0" t="0" r="0" b="0"/>
            <wp:wrapSquare wrapText="bothSides"/>
            <wp:docPr id="4" name="Рисунок 119" descr="C:\Program Files (x86)\LN\LabSoft\BooksTUK\1D03\TRAV\images\TraV_380kV-bearbei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Program Files (x86)\LN\LabSoft\BooksTUK\1D03\TRAV\images\TraV_380kV-bearbeit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Tejribede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hemişelik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we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üýtgeýän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toguň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torlarynda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konstruksiýanyň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komponentleri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we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elementleri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hökmünde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garşylyk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induktiwlilik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göwrümlilik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duş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gelmeýär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Ýöne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torlaryň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materiallarynyň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geometriýasy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we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alamatlary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parazit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gerekmez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döremeleri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we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täsirleri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emele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getirýär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olary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aňsatlyk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bilen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ekwiwalent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çyzgynyň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kömegi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bilen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beýan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edip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bolýar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Bir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fazaly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simiň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ýönekeý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ekwiwalent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çyzgysy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şu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hili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bolýar</w:t>
      </w:r>
      <w:proofErr w:type="spellEnd"/>
      <w:r w:rsidR="00C64DE6" w:rsidRPr="00C64DE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64DE6" w:rsidRPr="00C64DE6" w:rsidRDefault="00C64DE6" w:rsidP="00AB5C58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391410" cy="1385248"/>
            <wp:effectExtent l="0" t="0" r="0" b="0"/>
            <wp:docPr id="13" name="Рисунок 13" descr="C:\Program Files (x86)\LN\LabSoft\BooksTUK\1D03\TRAV\images\TraV_RLC_ES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LN\LabSoft\BooksTUK\1D03\TRAV\images\TraV_RLC_ES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47" cy="140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DE6" w:rsidRPr="00AB5C58" w:rsidRDefault="00C64DE6" w:rsidP="00AB5C58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Om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garşylygy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R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misiň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giriş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we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çykyş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simleriň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garşylygyndan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induktiwlilikden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we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göwrümlilikden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C,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ýere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parallel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bolan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toruň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giňişleýin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geometriýasynyň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t>esasynda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</w:rPr>
        <w:lastRenderedPageBreak/>
        <w:t>düzülýär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Hem</w:t>
      </w:r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tersine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diskret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elementlerden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ý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ygnalan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ş</w:t>
      </w:r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hili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modelirlenen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lini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>ý</w:t>
      </w:r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alar</w:t>
      </w:r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eksperimentde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ö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zlerini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hakyky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sim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ý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aly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alyp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bar</w:t>
      </w:r>
      <w:r w:rsidRPr="00AB5C58">
        <w:rPr>
          <w:rFonts w:ascii="Arial" w:eastAsia="Times New Roman" w:hAnsi="Arial" w:cs="Arial"/>
          <w:color w:val="000000"/>
          <w:sz w:val="24"/>
          <w:szCs w:val="24"/>
        </w:rPr>
        <w:t>ý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arlar</w:t>
      </w:r>
      <w:proofErr w:type="spellEnd"/>
      <w:r w:rsidRPr="00AB5C5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Ekwiwalent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çyzgysyndan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kommutasion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prosesleri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dogry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beýan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edýän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differensial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deňeşdirmäni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çykaryp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bolýar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4"/>
      </w:tblGrid>
      <w:tr w:rsidR="00C64DE6" w:rsidRPr="00AB5C58" w:rsidTr="00C64DE6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C64DE6" w:rsidRPr="00C64DE6" w:rsidRDefault="00C64DE6" w:rsidP="00AB5C58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</w:rPr>
              <w:drawing>
                <wp:anchor distT="0" distB="0" distL="95250" distR="95250" simplePos="0" relativeHeight="25166643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8" name="Рисунок 120" descr="C:\Program Files (x86)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Program Files (x86)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/>
              </w:rPr>
              <w:t>Wirtual</w:t>
            </w:r>
            <w:proofErr w:type="spellEnd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/>
              </w:rPr>
              <w:t xml:space="preserve"> instrument: </w:t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/>
              </w:rPr>
              <w:t>TransientEventAnalyzer-Geçiş</w:t>
            </w:r>
            <w:proofErr w:type="spellEnd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/>
              </w:rPr>
              <w:t>prosesleriniň</w:t>
            </w:r>
            <w:proofErr w:type="spellEnd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64DE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/>
              </w:rPr>
              <w:t>analizatory</w:t>
            </w:r>
            <w:proofErr w:type="spellEnd"/>
          </w:p>
        </w:tc>
      </w:tr>
    </w:tbl>
    <w:p w:rsidR="00C64DE6" w:rsidRPr="00AB5C58" w:rsidRDefault="00C64DE6" w:rsidP="00AB5C58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"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TransientEventAnalyzer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"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wirtual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instrumenti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Geçiş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prosesleriň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analizatory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-GP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analizatory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şu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okuwyň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çäklerinde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geçirilýän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ähli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ölçemeleriň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esasy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elementi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bolup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durýar.Analizatoryň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kömegi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bilen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bir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tarapdan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UniTrain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-I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interfeýsiniň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analog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çykalgasyndaky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saýlanan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signallary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ýüze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çykaryp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bolýar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olaryň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wagtal-wagtal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wywodyny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herekete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getirip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bolýar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beýleki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tarapdan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-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otydylan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ossilografyň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özünde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maglumatlary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ýadynda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saklaýyş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funksiýasy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bar)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ekranynda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ölçegleriň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netijelerini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çalt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aňsat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görkezip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bolýar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şol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netijeleri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şu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kursyň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ýat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faýlarynyň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ýadynda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galdyrmak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mümkindir</w:t>
      </w:r>
      <w:proofErr w:type="spell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proofErr w:type="gramEnd"/>
      <w:r w:rsidRPr="00C64DE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AB5C58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0E7E37A6" wp14:editId="1B2986C4">
            <wp:extent cx="5908825" cy="3459707"/>
            <wp:effectExtent l="0" t="0" r="0" b="0"/>
            <wp:docPr id="15" name="Рисунок 15" descr="C:\Program Files (x86)\LN\LabSoft\BooksTUK\1D03\TRAV\images\TraV_T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 (x86)\LN\LabSoft\BooksTUK\1D03\TRAV\images\TraV_TEA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52" cy="349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DE6" w:rsidRPr="00C64DE6" w:rsidRDefault="00C64DE6" w:rsidP="00AB5C58">
      <w:pPr>
        <w:numPr>
          <w:ilvl w:val="0"/>
          <w:numId w:val="10"/>
        </w:num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4DE6">
        <w:rPr>
          <w:rFonts w:ascii="Arial" w:eastAsia="Times New Roman" w:hAnsi="Arial" w:cs="Arial"/>
          <w:sz w:val="24"/>
          <w:szCs w:val="24"/>
        </w:rPr>
        <w:t>Ölçegleriň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girelgelerini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parametrirlemegiň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diapazony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64DE6" w:rsidRPr="00C64DE6" w:rsidRDefault="00C64DE6" w:rsidP="00AB5C58">
      <w:pPr>
        <w:numPr>
          <w:ilvl w:val="0"/>
          <w:numId w:val="10"/>
        </w:num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4DE6">
        <w:rPr>
          <w:rFonts w:ascii="Arial" w:eastAsia="Times New Roman" w:hAnsi="Arial" w:cs="Arial"/>
          <w:sz w:val="24"/>
          <w:szCs w:val="24"/>
        </w:rPr>
        <w:t>Ossilografyň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displeýi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ýat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funksiýasy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bilen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düzetmeleri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girizmek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mümkinçiligi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bar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bolan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64DE6" w:rsidRPr="00C64DE6" w:rsidRDefault="00C64DE6" w:rsidP="00AB5C58">
      <w:pPr>
        <w:numPr>
          <w:ilvl w:val="0"/>
          <w:numId w:val="10"/>
        </w:num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4DE6">
        <w:rPr>
          <w:rFonts w:ascii="Arial" w:eastAsia="Times New Roman" w:hAnsi="Arial" w:cs="Arial"/>
          <w:sz w:val="24"/>
          <w:szCs w:val="24"/>
        </w:rPr>
        <w:t>Analog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çykalgasyny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parametrirlemegiň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diapazony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. </w:t>
      </w:r>
    </w:p>
    <w:p w:rsidR="000273D8" w:rsidRPr="00AB5C58" w:rsidRDefault="00C64DE6" w:rsidP="00AB5C58">
      <w:pPr>
        <w:numPr>
          <w:ilvl w:val="0"/>
          <w:numId w:val="10"/>
        </w:numPr>
        <w:spacing w:before="100" w:beforeAutospacing="1" w:after="100" w:afterAutospacing="1" w:line="28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4DE6">
        <w:rPr>
          <w:rFonts w:ascii="Arial" w:eastAsia="Times New Roman" w:hAnsi="Arial" w:cs="Arial"/>
          <w:sz w:val="24"/>
          <w:szCs w:val="24"/>
        </w:rPr>
        <w:t>Çykyş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napraeniýasyny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işledýän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we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şol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bir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wagtda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ossilografy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herekete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getirýän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4DE6">
        <w:rPr>
          <w:rFonts w:ascii="Arial" w:eastAsia="Times New Roman" w:hAnsi="Arial" w:cs="Arial"/>
          <w:sz w:val="24"/>
          <w:szCs w:val="24"/>
        </w:rPr>
        <w:t>düwme</w:t>
      </w:r>
      <w:proofErr w:type="spellEnd"/>
      <w:r w:rsidRPr="00C64DE6">
        <w:rPr>
          <w:rFonts w:ascii="Arial" w:eastAsia="Times New Roman" w:hAnsi="Arial" w:cs="Arial"/>
          <w:sz w:val="24"/>
          <w:szCs w:val="24"/>
        </w:rPr>
        <w:t>.</w:t>
      </w:r>
    </w:p>
    <w:p w:rsidR="00F5704A" w:rsidRDefault="00AB5C58" w:rsidP="00AB5C58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tk-TM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                 </w:t>
      </w:r>
      <w:r w:rsidR="006B656E" w:rsidRPr="006B656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tk-TM"/>
        </w:rPr>
        <w:t>Özbaşdak taýýarlamak üçin soraglar we ýumuşlar</w:t>
      </w:r>
    </w:p>
    <w:p w:rsidR="006B656E" w:rsidRDefault="00AB5C58" w:rsidP="00AB5C58">
      <w:pPr>
        <w:ind w:hanging="851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         </w:t>
      </w:r>
      <w:r w:rsidR="006B656E" w:rsidRPr="000273D8">
        <w:rPr>
          <w:rFonts w:ascii="Times New Roman" w:hAnsi="Times New Roman" w:cs="Times New Roman"/>
          <w:color w:val="000000" w:themeColor="text1"/>
          <w:sz w:val="24"/>
          <w:szCs w:val="24"/>
          <w:lang w:val="tk-TM"/>
        </w:rPr>
        <w:t>1</w:t>
      </w:r>
      <w:r w:rsidR="006B656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.</w:t>
      </w:r>
      <w:r w:rsidR="006B656E" w:rsidRPr="006B656E">
        <w:rPr>
          <w:rFonts w:ascii="Times New Roman" w:hAnsi="Times New Roman" w:cs="Times New Roman"/>
          <w:sz w:val="28"/>
          <w:szCs w:val="28"/>
          <w:lang w:val="tk-TM"/>
        </w:rPr>
        <w:t>Elektrotehnikada Ťgeçiş proseleriť diýlip nämä aýdylýar?</w:t>
      </w:r>
    </w:p>
    <w:p w:rsidR="006B656E" w:rsidRDefault="006B656E" w:rsidP="00AB5C58">
      <w:pPr>
        <w:ind w:hanging="851"/>
        <w:jc w:val="both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2</w:t>
      </w:r>
      <w:r w:rsidRPr="006B656E">
        <w:rPr>
          <w:rFonts w:ascii="Times New Roman" w:hAnsi="Times New Roman" w:cs="Times New Roman"/>
          <w:sz w:val="36"/>
          <w:szCs w:val="28"/>
          <w:lang w:val="tk-TM"/>
        </w:rPr>
        <w:t xml:space="preserve">. </w:t>
      </w:r>
      <w:r w:rsidRPr="006B656E">
        <w:rPr>
          <w:rFonts w:ascii="Times New Roman" w:hAnsi="Times New Roman" w:cs="Times New Roman"/>
          <w:sz w:val="28"/>
          <w:lang w:val="tk-TM"/>
        </w:rPr>
        <w:t>Näme üçin geçiş prosesler elektrotehnikada aýratyn ähmiýete eýe?</w:t>
      </w:r>
    </w:p>
    <w:p w:rsidR="006B656E" w:rsidRPr="00AB5C58" w:rsidRDefault="006B656E" w:rsidP="00AB5C58">
      <w:pPr>
        <w:pStyle w:val="qatext"/>
        <w:ind w:hanging="851"/>
        <w:jc w:val="both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             3. </w:t>
      </w:r>
      <w:r w:rsidRPr="006B656E">
        <w:rPr>
          <w:rFonts w:ascii="Times New Roman" w:hAnsi="Times New Roman" w:cs="Times New Roman"/>
          <w:sz w:val="28"/>
          <w:lang w:val="tk-TM"/>
        </w:rPr>
        <w:t>Haýsy komponentler ekwiwalent çyzgyda üýtgeýän napra</w:t>
      </w:r>
      <w:r w:rsidRPr="006B656E">
        <w:rPr>
          <w:rFonts w:cs="Times New Roman"/>
          <w:sz w:val="28"/>
          <w:lang w:val="tk-TM"/>
        </w:rPr>
        <w:t></w:t>
      </w:r>
      <w:r w:rsidRPr="006B656E">
        <w:rPr>
          <w:rFonts w:ascii="Times New Roman" w:hAnsi="Times New Roman" w:cs="Times New Roman"/>
          <w:sz w:val="28"/>
          <w:lang w:val="tk-TM"/>
        </w:rPr>
        <w:t>eniýany geçiriji   bolup çykyş edýärler?</w:t>
      </w:r>
    </w:p>
    <w:sectPr w:rsidR="006B656E" w:rsidRPr="00AB5C58" w:rsidSect="00AB5C58">
      <w:footerReference w:type="default" r:id="rId17"/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91" w:rsidRDefault="005D1A91" w:rsidP="00AB5C58">
      <w:pPr>
        <w:spacing w:after="0" w:line="240" w:lineRule="auto"/>
      </w:pPr>
      <w:r>
        <w:separator/>
      </w:r>
    </w:p>
  </w:endnote>
  <w:endnote w:type="continuationSeparator" w:id="0">
    <w:p w:rsidR="005D1A91" w:rsidRDefault="005D1A91" w:rsidP="00AB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, 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475342"/>
      <w:docPartObj>
        <w:docPartGallery w:val="Page Numbers (Bottom of Page)"/>
        <w:docPartUnique/>
      </w:docPartObj>
    </w:sdtPr>
    <w:sdtContent>
      <w:p w:rsidR="00AB5C58" w:rsidRDefault="00AB5C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CB">
          <w:rPr>
            <w:noProof/>
          </w:rPr>
          <w:t>6</w:t>
        </w:r>
        <w:r>
          <w:fldChar w:fldCharType="end"/>
        </w:r>
      </w:p>
    </w:sdtContent>
  </w:sdt>
  <w:p w:rsidR="00AB5C58" w:rsidRDefault="00AB5C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91" w:rsidRDefault="005D1A91" w:rsidP="00AB5C58">
      <w:pPr>
        <w:spacing w:after="0" w:line="240" w:lineRule="auto"/>
      </w:pPr>
      <w:r>
        <w:separator/>
      </w:r>
    </w:p>
  </w:footnote>
  <w:footnote w:type="continuationSeparator" w:id="0">
    <w:p w:rsidR="005D1A91" w:rsidRDefault="005D1A91" w:rsidP="00AB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21003"/>
    <w:multiLevelType w:val="multilevel"/>
    <w:tmpl w:val="CBBA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B29B3"/>
    <w:multiLevelType w:val="multilevel"/>
    <w:tmpl w:val="FA78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97D7D"/>
    <w:multiLevelType w:val="multilevel"/>
    <w:tmpl w:val="E77A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F65C1"/>
    <w:multiLevelType w:val="multilevel"/>
    <w:tmpl w:val="E138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A3EC0"/>
    <w:multiLevelType w:val="multilevel"/>
    <w:tmpl w:val="0E5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10661"/>
    <w:multiLevelType w:val="multilevel"/>
    <w:tmpl w:val="F4EC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74419"/>
    <w:multiLevelType w:val="multilevel"/>
    <w:tmpl w:val="8774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21DC4"/>
    <w:multiLevelType w:val="multilevel"/>
    <w:tmpl w:val="4ADC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72CC1"/>
    <w:multiLevelType w:val="multilevel"/>
    <w:tmpl w:val="56DA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B1909"/>
    <w:multiLevelType w:val="multilevel"/>
    <w:tmpl w:val="273E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060"/>
    <w:rsid w:val="00011B04"/>
    <w:rsid w:val="000273D8"/>
    <w:rsid w:val="00083846"/>
    <w:rsid w:val="001500A2"/>
    <w:rsid w:val="00255060"/>
    <w:rsid w:val="00267CA2"/>
    <w:rsid w:val="00284A3A"/>
    <w:rsid w:val="003E77E5"/>
    <w:rsid w:val="00466D30"/>
    <w:rsid w:val="004963F1"/>
    <w:rsid w:val="005A6BA0"/>
    <w:rsid w:val="005D1A91"/>
    <w:rsid w:val="006B656E"/>
    <w:rsid w:val="00764FCB"/>
    <w:rsid w:val="008A7BC9"/>
    <w:rsid w:val="00A94AE9"/>
    <w:rsid w:val="00AB5C58"/>
    <w:rsid w:val="00C17475"/>
    <w:rsid w:val="00C64DE6"/>
    <w:rsid w:val="00EE7041"/>
    <w:rsid w:val="00F5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51845-CF26-4152-B6E0-3749CE65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77E5"/>
    <w:pPr>
      <w:spacing w:before="100" w:beforeAutospacing="1" w:after="100" w:afterAutospacing="1" w:line="340" w:lineRule="atLeast"/>
      <w:outlineLvl w:val="0"/>
    </w:pPr>
    <w:rPr>
      <w:rFonts w:ascii="Arial" w:eastAsia="Times New Roman" w:hAnsi="Arial" w:cs="Arial"/>
      <w:b/>
      <w:bCs/>
      <w:color w:val="800000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55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BC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7E5"/>
    <w:rPr>
      <w:rFonts w:ascii="Arial" w:eastAsia="Times New Roman" w:hAnsi="Arial" w:cs="Arial"/>
      <w:b/>
      <w:bCs/>
      <w:color w:val="800000"/>
      <w:kern w:val="36"/>
      <w:sz w:val="30"/>
      <w:szCs w:val="30"/>
      <w:lang w:eastAsia="ru-RU"/>
    </w:rPr>
  </w:style>
  <w:style w:type="character" w:styleId="a7">
    <w:name w:val="Hyperlink"/>
    <w:basedOn w:val="a0"/>
    <w:uiPriority w:val="99"/>
    <w:semiHidden/>
    <w:unhideWhenUsed/>
    <w:rsid w:val="003E77E5"/>
    <w:rPr>
      <w:color w:val="FF0000"/>
      <w:u w:val="single"/>
    </w:rPr>
  </w:style>
  <w:style w:type="paragraph" w:styleId="a8">
    <w:name w:val="Normal (Web)"/>
    <w:basedOn w:val="a"/>
    <w:uiPriority w:val="99"/>
    <w:unhideWhenUsed/>
    <w:rsid w:val="003E77E5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3E77E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E77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77E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info">
    <w:name w:val="info"/>
    <w:basedOn w:val="a"/>
    <w:rsid w:val="003E77E5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ouse">
    <w:name w:val="mouse"/>
    <w:basedOn w:val="a"/>
    <w:rsid w:val="003E77E5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3E77E5"/>
    <w:rPr>
      <w:i/>
      <w:iCs/>
    </w:rPr>
  </w:style>
  <w:style w:type="paragraph" w:customStyle="1" w:styleId="qatext">
    <w:name w:val="qatext"/>
    <w:basedOn w:val="a"/>
    <w:rsid w:val="00083846"/>
    <w:pPr>
      <w:shd w:val="clear" w:color="auto" w:fill="FFFFFF"/>
      <w:spacing w:before="100" w:beforeAutospacing="1" w:after="0" w:line="28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Заголовок1"/>
    <w:basedOn w:val="a"/>
    <w:rsid w:val="00F5704A"/>
    <w:pPr>
      <w:spacing w:before="100" w:beforeAutospacing="1" w:after="100" w:afterAutospacing="1" w:line="280" w:lineRule="atLeast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64DE6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B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5C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284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28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329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6023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019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08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36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8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09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550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44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16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683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29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180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439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7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205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275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9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as-nuelle.com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train-i.com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HNGU</dc:creator>
  <cp:keywords/>
  <dc:description/>
  <cp:lastModifiedBy>Пользователь Windows</cp:lastModifiedBy>
  <cp:revision>16</cp:revision>
  <cp:lastPrinted>2021-02-09T12:01:00Z</cp:lastPrinted>
  <dcterms:created xsi:type="dcterms:W3CDTF">2014-09-16T11:18:00Z</dcterms:created>
  <dcterms:modified xsi:type="dcterms:W3CDTF">2021-02-09T12:01:00Z</dcterms:modified>
</cp:coreProperties>
</file>