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46A" w:rsidRDefault="007B145C" w:rsidP="00945A7D">
      <w:pPr>
        <w:rPr>
          <w:rFonts w:ascii="Times New Roman" w:hAnsi="Times New Roman" w:cs="Times New Roman"/>
          <w:b/>
          <w:sz w:val="44"/>
          <w:u w:val="single"/>
          <w:lang w:val="tk-TM"/>
        </w:rPr>
      </w:pPr>
      <w:r w:rsidRPr="00992A41">
        <w:rPr>
          <w:b/>
          <w:lang w:val="en-US"/>
        </w:rPr>
        <w:t xml:space="preserve">                                      </w:t>
      </w:r>
      <w:r w:rsidR="006E495D">
        <w:rPr>
          <w:b/>
          <w:lang w:val="en-US"/>
        </w:rPr>
        <w:t xml:space="preserve">                           </w:t>
      </w:r>
      <w:r w:rsidR="00992A41" w:rsidRPr="00992A41">
        <w:rPr>
          <w:rFonts w:ascii="Times New Roman" w:hAnsi="Times New Roman" w:cs="Times New Roman"/>
          <w:b/>
          <w:sz w:val="44"/>
          <w:u w:val="single"/>
          <w:lang w:val="tk-TM"/>
        </w:rPr>
        <w:t>4-nji  TEJRIBE  IŞI</w:t>
      </w:r>
    </w:p>
    <w:p w:rsidR="0022416D" w:rsidRPr="00F613C7" w:rsidRDefault="00A479FC" w:rsidP="00AF53B9">
      <w:pPr>
        <w:jc w:val="center"/>
        <w:rPr>
          <w:rFonts w:ascii="Times New Roman" w:hAnsi="Times New Roman" w:cs="Times New Roman"/>
          <w:b/>
          <w:sz w:val="36"/>
          <w:u w:val="single"/>
          <w:lang w:val="tk-TM"/>
        </w:rPr>
      </w:pPr>
      <w:r w:rsidRPr="00A479FC">
        <w:rPr>
          <w:rFonts w:ascii="Times New Roman" w:hAnsi="Times New Roman" w:cs="Times New Roman"/>
          <w:b/>
          <w:sz w:val="36"/>
          <w:u w:val="single"/>
          <w:lang w:val="tk-TM"/>
        </w:rPr>
        <w:t>DA</w:t>
      </w:r>
      <w:r>
        <w:rPr>
          <w:rFonts w:ascii="Times New Roman" w:hAnsi="Times New Roman" w:cs="Times New Roman"/>
          <w:b/>
          <w:sz w:val="36"/>
          <w:u w:val="single"/>
          <w:lang w:val="tk-TM"/>
        </w:rPr>
        <w:t>ŞKY ÝÜKE BAGLYLYKDA HEMIŞELIK TOK   ÇEŞMESINIŇ KUWWATYNY WE PTK-ni DERŇEMEK.</w:t>
      </w:r>
    </w:p>
    <w:p w:rsidR="0022416D" w:rsidRDefault="00886F14" w:rsidP="00AF53B9">
      <w:pPr>
        <w:ind w:left="993"/>
        <w:jc w:val="center"/>
        <w:rPr>
          <w:rFonts w:ascii="Times New Roman" w:hAnsi="Times New Roman" w:cs="Times New Roman"/>
          <w:sz w:val="36"/>
          <w:lang w:val="tk-TM"/>
        </w:rPr>
      </w:pPr>
      <w:r>
        <w:rPr>
          <w:rFonts w:ascii="Arial" w:hAnsi="Arial" w:cs="Arial"/>
          <w:noProof/>
          <w:lang w:eastAsia="ru-RU"/>
        </w:rPr>
        <w:drawing>
          <wp:inline distT="0" distB="0" distL="0" distR="0">
            <wp:extent cx="3705367" cy="2613000"/>
            <wp:effectExtent l="0" t="0" r="0" b="0"/>
            <wp:docPr id="1" name="Рисунок 1" descr="C:\Program Files\LN\LabSoft\BooksTUK\1A00\DC2\images\DC2_IntroLeis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LN\LabSoft\BooksTUK\1A00\DC2\images\DC2_IntroLeistung.jpg"/>
                    <pic:cNvPicPr>
                      <a:picLocks noChangeAspect="1" noChangeArrowheads="1"/>
                    </pic:cNvPicPr>
                  </pic:nvPicPr>
                  <pic:blipFill>
                    <a:blip r:embed="rId7" cstate="print"/>
                    <a:srcRect/>
                    <a:stretch>
                      <a:fillRect/>
                    </a:stretch>
                  </pic:blipFill>
                  <pic:spPr bwMode="auto">
                    <a:xfrm>
                      <a:off x="0" y="0"/>
                      <a:ext cx="3745980" cy="2641640"/>
                    </a:xfrm>
                    <a:prstGeom prst="rect">
                      <a:avLst/>
                    </a:prstGeom>
                    <a:noFill/>
                    <a:ln w="9525">
                      <a:noFill/>
                      <a:miter lim="800000"/>
                      <a:headEnd/>
                      <a:tailEnd/>
                    </a:ln>
                  </pic:spPr>
                </pic:pic>
              </a:graphicData>
            </a:graphic>
          </wp:inline>
        </w:drawing>
      </w: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10505"/>
      </w:tblGrid>
      <w:tr w:rsidR="0022416D" w:rsidRPr="0022416D" w:rsidTr="0022416D">
        <w:trPr>
          <w:tblCellSpacing w:w="37" w:type="dxa"/>
        </w:trPr>
        <w:tc>
          <w:tcPr>
            <w:tcW w:w="0" w:type="auto"/>
            <w:shd w:val="clear" w:color="auto" w:fill="400080"/>
            <w:vAlign w:val="center"/>
            <w:hideMark/>
          </w:tcPr>
          <w:p w:rsidR="0022416D" w:rsidRPr="0022416D" w:rsidRDefault="0022416D" w:rsidP="0022416D">
            <w:pPr>
              <w:spacing w:after="0" w:line="280" w:lineRule="atLeast"/>
              <w:rPr>
                <w:rFonts w:ascii="Arial" w:eastAsia="Times New Roman" w:hAnsi="Arial" w:cs="Arial"/>
                <w:b/>
                <w:bCs/>
                <w:color w:val="FFFFFF"/>
                <w:sz w:val="32"/>
                <w:szCs w:val="32"/>
                <w:lang w:eastAsia="ru-RU"/>
              </w:rPr>
            </w:pPr>
            <w:r>
              <w:rPr>
                <w:rFonts w:ascii="Arial" w:eastAsia="Times New Roman" w:hAnsi="Arial" w:cs="Arial"/>
                <w:b/>
                <w:bCs/>
                <w:noProof/>
                <w:color w:val="FFFFFF"/>
                <w:sz w:val="32"/>
                <w:szCs w:val="32"/>
                <w:lang w:eastAsia="ru-RU"/>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561975" cy="276225"/>
                  <wp:effectExtent l="19050" t="0" r="9525" b="0"/>
                  <wp:wrapSquare wrapText="bothSides"/>
                  <wp:docPr id="2" name="Рисунок 2" descr="C:\Program Files\LN\LabSoft\BooksTUK\1A00\DC2\images\u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LN\LabSoft\BooksTUK\1A00\DC2\images\unilogo.gif"/>
                          <pic:cNvPicPr>
                            <a:picLocks noChangeAspect="1" noChangeArrowheads="1"/>
                          </pic:cNvPicPr>
                        </pic:nvPicPr>
                        <pic:blipFill>
                          <a:blip r:embed="rId8" cstate="print"/>
                          <a:srcRect/>
                          <a:stretch>
                            <a:fillRect/>
                          </a:stretch>
                        </pic:blipFill>
                        <pic:spPr bwMode="auto">
                          <a:xfrm>
                            <a:off x="0" y="0"/>
                            <a:ext cx="561975" cy="276225"/>
                          </a:xfrm>
                          <a:prstGeom prst="rect">
                            <a:avLst/>
                          </a:prstGeom>
                          <a:noFill/>
                          <a:ln w="9525">
                            <a:noFill/>
                            <a:miter lim="800000"/>
                            <a:headEnd/>
                            <a:tailEnd/>
                          </a:ln>
                        </pic:spPr>
                      </pic:pic>
                    </a:graphicData>
                  </a:graphic>
                </wp:anchor>
              </w:drawing>
            </w:r>
            <w:r w:rsidRPr="0022416D">
              <w:rPr>
                <w:rFonts w:ascii="Arial" w:eastAsia="Times New Roman" w:hAnsi="Arial" w:cs="Arial"/>
                <w:b/>
                <w:bCs/>
                <w:color w:val="FFFFFF"/>
                <w:sz w:val="32"/>
                <w:szCs w:val="32"/>
                <w:lang w:eastAsia="ru-RU"/>
              </w:rPr>
              <w:t>Elektrik kuwwatlylyk</w:t>
            </w:r>
          </w:p>
        </w:tc>
      </w:tr>
    </w:tbl>
    <w:p w:rsidR="0022416D" w:rsidRPr="0022416D" w:rsidRDefault="0022416D" w:rsidP="00AF53B9">
      <w:pPr>
        <w:spacing w:before="100" w:beforeAutospacing="1" w:after="100" w:afterAutospacing="1" w:line="280" w:lineRule="atLeast"/>
        <w:ind w:firstLine="708"/>
        <w:jc w:val="both"/>
        <w:rPr>
          <w:rFonts w:ascii="Arial" w:eastAsia="Times New Roman" w:hAnsi="Arial" w:cs="Arial"/>
          <w:color w:val="000000"/>
          <w:sz w:val="24"/>
          <w:szCs w:val="24"/>
          <w:lang w:eastAsia="ru-RU"/>
        </w:rPr>
      </w:pPr>
      <w:r w:rsidRPr="0022416D">
        <w:rPr>
          <w:rFonts w:ascii="Arial" w:eastAsia="Times New Roman" w:hAnsi="Arial" w:cs="Arial"/>
          <w:color w:val="000000"/>
          <w:sz w:val="24"/>
          <w:szCs w:val="24"/>
          <w:lang w:val="en-GB" w:eastAsia="ru-RU"/>
        </w:rPr>
        <w:t>Gidroelektrostansi</w:t>
      </w:r>
      <w:r w:rsidRPr="00AF53B9">
        <w:rPr>
          <w:rFonts w:ascii="Arial" w:eastAsia="Times New Roman" w:hAnsi="Arial" w:cs="Arial"/>
          <w:color w:val="000000"/>
          <w:sz w:val="24"/>
          <w:szCs w:val="24"/>
          <w:lang w:eastAsia="ru-RU"/>
        </w:rPr>
        <w:t>ý</w:t>
      </w:r>
      <w:r w:rsidRPr="0022416D">
        <w:rPr>
          <w:rFonts w:ascii="Arial" w:eastAsia="Times New Roman" w:hAnsi="Arial" w:cs="Arial"/>
          <w:color w:val="000000"/>
          <w:sz w:val="24"/>
          <w:szCs w:val="24"/>
          <w:lang w:val="en-GB" w:eastAsia="ru-RU"/>
        </w:rPr>
        <w:t>adaky</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turbina</w:t>
      </w:r>
      <w:r w:rsidRPr="00AF53B9">
        <w:rPr>
          <w:rFonts w:ascii="Arial" w:eastAsia="Times New Roman" w:hAnsi="Arial" w:cs="Arial"/>
          <w:color w:val="000000"/>
          <w:sz w:val="24"/>
          <w:szCs w:val="24"/>
          <w:lang w:eastAsia="ru-RU"/>
        </w:rPr>
        <w:t xml:space="preserve"> (ç</w:t>
      </w:r>
      <w:r w:rsidRPr="0022416D">
        <w:rPr>
          <w:rFonts w:ascii="Arial" w:eastAsia="Times New Roman" w:hAnsi="Arial" w:cs="Arial"/>
          <w:color w:val="000000"/>
          <w:sz w:val="24"/>
          <w:szCs w:val="24"/>
          <w:lang w:val="en-GB" w:eastAsia="ru-RU"/>
        </w:rPr>
        <w:t>epd</w:t>
      </w:r>
      <w:r w:rsidRPr="00AF53B9">
        <w:rPr>
          <w:rFonts w:ascii="Arial" w:eastAsia="Times New Roman" w:hAnsi="Arial" w:cs="Arial"/>
          <w:color w:val="000000"/>
          <w:sz w:val="24"/>
          <w:szCs w:val="24"/>
          <w:lang w:eastAsia="ru-RU"/>
        </w:rPr>
        <w:t>ä</w:t>
      </w:r>
      <w:r w:rsidRPr="0022416D">
        <w:rPr>
          <w:rFonts w:ascii="Arial" w:eastAsia="Times New Roman" w:hAnsi="Arial" w:cs="Arial"/>
          <w:color w:val="000000"/>
          <w:sz w:val="24"/>
          <w:szCs w:val="24"/>
          <w:lang w:val="en-GB" w:eastAsia="ru-RU"/>
        </w:rPr>
        <w:t>ki</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suratda</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tarapyndan</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generirlen</w:t>
      </w:r>
      <w:r w:rsidRPr="00AF53B9">
        <w:rPr>
          <w:rFonts w:ascii="Arial" w:eastAsia="Times New Roman" w:hAnsi="Arial" w:cs="Arial"/>
          <w:color w:val="000000"/>
          <w:sz w:val="24"/>
          <w:szCs w:val="24"/>
          <w:lang w:eastAsia="ru-RU"/>
        </w:rPr>
        <w:t>ýä</w:t>
      </w:r>
      <w:r w:rsidRPr="0022416D">
        <w:rPr>
          <w:rFonts w:ascii="Arial" w:eastAsia="Times New Roman" w:hAnsi="Arial" w:cs="Arial"/>
          <w:color w:val="000000"/>
          <w:sz w:val="24"/>
          <w:szCs w:val="24"/>
          <w:lang w:val="en-GB" w:eastAsia="ru-RU"/>
        </w:rPr>
        <w:t>n</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kuwwatlylyk</w:t>
      </w:r>
      <w:r w:rsidRPr="00AF53B9">
        <w:rPr>
          <w:rFonts w:ascii="Arial" w:eastAsia="Times New Roman" w:hAnsi="Arial" w:cs="Arial"/>
          <w:color w:val="000000"/>
          <w:sz w:val="24"/>
          <w:szCs w:val="24"/>
          <w:lang w:eastAsia="ru-RU"/>
        </w:rPr>
        <w:t xml:space="preserve"> ý</w:t>
      </w:r>
      <w:r w:rsidRPr="0022416D">
        <w:rPr>
          <w:rFonts w:ascii="Arial" w:eastAsia="Times New Roman" w:hAnsi="Arial" w:cs="Arial"/>
          <w:color w:val="000000"/>
          <w:sz w:val="24"/>
          <w:szCs w:val="24"/>
          <w:lang w:val="en-GB" w:eastAsia="ru-RU"/>
        </w:rPr>
        <w:t>okardan</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a</w:t>
      </w:r>
      <w:r w:rsidRPr="00AF53B9">
        <w:rPr>
          <w:rFonts w:ascii="Arial" w:eastAsia="Times New Roman" w:hAnsi="Arial" w:cs="Arial"/>
          <w:color w:val="000000"/>
          <w:sz w:val="24"/>
          <w:szCs w:val="24"/>
          <w:lang w:eastAsia="ru-RU"/>
        </w:rPr>
        <w:t>ş</w:t>
      </w:r>
      <w:r w:rsidRPr="0022416D">
        <w:rPr>
          <w:rFonts w:ascii="Arial" w:eastAsia="Times New Roman" w:hAnsi="Arial" w:cs="Arial"/>
          <w:color w:val="000000"/>
          <w:sz w:val="24"/>
          <w:szCs w:val="24"/>
          <w:lang w:val="en-GB" w:eastAsia="ru-RU"/>
        </w:rPr>
        <w:t>ak</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ga</w:t>
      </w:r>
      <w:r w:rsidRPr="00AF53B9">
        <w:rPr>
          <w:rFonts w:ascii="Arial" w:eastAsia="Times New Roman" w:hAnsi="Arial" w:cs="Arial"/>
          <w:color w:val="000000"/>
          <w:sz w:val="24"/>
          <w:szCs w:val="24"/>
          <w:lang w:eastAsia="ru-RU"/>
        </w:rPr>
        <w:t>çý</w:t>
      </w:r>
      <w:r w:rsidRPr="0022416D">
        <w:rPr>
          <w:rFonts w:ascii="Arial" w:eastAsia="Times New Roman" w:hAnsi="Arial" w:cs="Arial"/>
          <w:color w:val="000000"/>
          <w:sz w:val="24"/>
          <w:szCs w:val="24"/>
          <w:lang w:val="en-GB" w:eastAsia="ru-RU"/>
        </w:rPr>
        <w:t>an</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bir</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kilogram</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suwda</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saklan</w:t>
      </w:r>
      <w:r w:rsidRPr="00AF53B9">
        <w:rPr>
          <w:rFonts w:ascii="Arial" w:eastAsia="Times New Roman" w:hAnsi="Arial" w:cs="Arial"/>
          <w:color w:val="000000"/>
          <w:sz w:val="24"/>
          <w:szCs w:val="24"/>
          <w:lang w:eastAsia="ru-RU"/>
        </w:rPr>
        <w:t>ý</w:t>
      </w:r>
      <w:r w:rsidRPr="0022416D">
        <w:rPr>
          <w:rFonts w:ascii="Arial" w:eastAsia="Times New Roman" w:hAnsi="Arial" w:cs="Arial"/>
          <w:color w:val="000000"/>
          <w:sz w:val="24"/>
          <w:szCs w:val="24"/>
          <w:lang w:val="en-GB" w:eastAsia="ru-RU"/>
        </w:rPr>
        <w:t>an</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energi</w:t>
      </w:r>
      <w:r w:rsidRPr="00AF53B9">
        <w:rPr>
          <w:rFonts w:ascii="Arial" w:eastAsia="Times New Roman" w:hAnsi="Arial" w:cs="Arial"/>
          <w:color w:val="000000"/>
          <w:sz w:val="24"/>
          <w:szCs w:val="24"/>
          <w:lang w:eastAsia="ru-RU"/>
        </w:rPr>
        <w:t>ý</w:t>
      </w:r>
      <w:r w:rsidRPr="0022416D">
        <w:rPr>
          <w:rFonts w:ascii="Arial" w:eastAsia="Times New Roman" w:hAnsi="Arial" w:cs="Arial"/>
          <w:color w:val="000000"/>
          <w:sz w:val="24"/>
          <w:szCs w:val="24"/>
          <w:lang w:val="en-GB" w:eastAsia="ru-RU"/>
        </w:rPr>
        <w:t>any</w:t>
      </w:r>
      <w:r w:rsidRPr="00AF53B9">
        <w:rPr>
          <w:rFonts w:ascii="Arial" w:eastAsia="Times New Roman" w:hAnsi="Arial" w:cs="Arial"/>
          <w:color w:val="000000"/>
          <w:sz w:val="24"/>
          <w:szCs w:val="24"/>
          <w:lang w:eastAsia="ru-RU"/>
        </w:rPr>
        <w:t xml:space="preserve">ň </w:t>
      </w:r>
      <w:r w:rsidRPr="0022416D">
        <w:rPr>
          <w:rFonts w:ascii="Arial" w:eastAsia="Times New Roman" w:hAnsi="Arial" w:cs="Arial"/>
          <w:color w:val="000000"/>
          <w:sz w:val="24"/>
          <w:szCs w:val="24"/>
          <w:lang w:val="en-GB" w:eastAsia="ru-RU"/>
        </w:rPr>
        <w:t>m</w:t>
      </w:r>
      <w:r w:rsidRPr="00AF53B9">
        <w:rPr>
          <w:rFonts w:ascii="Arial" w:eastAsia="Times New Roman" w:hAnsi="Arial" w:cs="Arial"/>
          <w:color w:val="000000"/>
          <w:sz w:val="24"/>
          <w:szCs w:val="24"/>
          <w:lang w:eastAsia="ru-RU"/>
        </w:rPr>
        <w:t>öç</w:t>
      </w:r>
      <w:r w:rsidRPr="0022416D">
        <w:rPr>
          <w:rFonts w:ascii="Arial" w:eastAsia="Times New Roman" w:hAnsi="Arial" w:cs="Arial"/>
          <w:color w:val="000000"/>
          <w:sz w:val="24"/>
          <w:szCs w:val="24"/>
          <w:lang w:val="en-GB" w:eastAsia="ru-RU"/>
        </w:rPr>
        <w:t>berine</w:t>
      </w:r>
      <w:r w:rsidRPr="00AF53B9">
        <w:rPr>
          <w:rFonts w:ascii="Arial" w:eastAsia="Times New Roman" w:hAnsi="Arial" w:cs="Arial"/>
          <w:color w:val="000000"/>
          <w:sz w:val="24"/>
          <w:szCs w:val="24"/>
          <w:lang w:eastAsia="ru-RU"/>
        </w:rPr>
        <w:t xml:space="preserve"> (ý</w:t>
      </w:r>
      <w:r w:rsidRPr="0022416D">
        <w:rPr>
          <w:rFonts w:ascii="Arial" w:eastAsia="Times New Roman" w:hAnsi="Arial" w:cs="Arial"/>
          <w:color w:val="000000"/>
          <w:sz w:val="24"/>
          <w:szCs w:val="24"/>
          <w:lang w:val="en-GB" w:eastAsia="ru-RU"/>
        </w:rPr>
        <w:t>agny</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suwu</w:t>
      </w:r>
      <w:r w:rsidRPr="00AF53B9">
        <w:rPr>
          <w:rFonts w:ascii="Arial" w:eastAsia="Times New Roman" w:hAnsi="Arial" w:cs="Arial"/>
          <w:color w:val="000000"/>
          <w:sz w:val="24"/>
          <w:szCs w:val="24"/>
          <w:lang w:eastAsia="ru-RU"/>
        </w:rPr>
        <w:t xml:space="preserve">ň </w:t>
      </w:r>
      <w:r w:rsidRPr="0022416D">
        <w:rPr>
          <w:rFonts w:ascii="Arial" w:eastAsia="Times New Roman" w:hAnsi="Arial" w:cs="Arial"/>
          <w:color w:val="000000"/>
          <w:sz w:val="24"/>
          <w:szCs w:val="24"/>
          <w:lang w:val="en-GB" w:eastAsia="ru-RU"/>
        </w:rPr>
        <w:t>ga</w:t>
      </w:r>
      <w:r w:rsidRPr="00AF53B9">
        <w:rPr>
          <w:rFonts w:ascii="Arial" w:eastAsia="Times New Roman" w:hAnsi="Arial" w:cs="Arial"/>
          <w:color w:val="000000"/>
          <w:sz w:val="24"/>
          <w:szCs w:val="24"/>
          <w:lang w:eastAsia="ru-RU"/>
        </w:rPr>
        <w:t>çý</w:t>
      </w:r>
      <w:r w:rsidRPr="0022416D">
        <w:rPr>
          <w:rFonts w:ascii="Arial" w:eastAsia="Times New Roman" w:hAnsi="Arial" w:cs="Arial"/>
          <w:color w:val="000000"/>
          <w:sz w:val="24"/>
          <w:szCs w:val="24"/>
          <w:lang w:val="en-GB" w:eastAsia="ru-RU"/>
        </w:rPr>
        <w:t>an</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be</w:t>
      </w:r>
      <w:r w:rsidRPr="00AF53B9">
        <w:rPr>
          <w:rFonts w:ascii="Arial" w:eastAsia="Times New Roman" w:hAnsi="Arial" w:cs="Arial"/>
          <w:color w:val="000000"/>
          <w:sz w:val="24"/>
          <w:szCs w:val="24"/>
          <w:lang w:eastAsia="ru-RU"/>
        </w:rPr>
        <w:t>ý</w:t>
      </w:r>
      <w:r w:rsidRPr="0022416D">
        <w:rPr>
          <w:rFonts w:ascii="Arial" w:eastAsia="Times New Roman" w:hAnsi="Arial" w:cs="Arial"/>
          <w:color w:val="000000"/>
          <w:sz w:val="24"/>
          <w:szCs w:val="24"/>
          <w:lang w:val="en-GB" w:eastAsia="ru-RU"/>
        </w:rPr>
        <w:t>ikligi</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we</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turbinadan</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bir</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sekuntda</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ge</w:t>
      </w:r>
      <w:r w:rsidRPr="00AF53B9">
        <w:rPr>
          <w:rFonts w:ascii="Arial" w:eastAsia="Times New Roman" w:hAnsi="Arial" w:cs="Arial"/>
          <w:color w:val="000000"/>
          <w:sz w:val="24"/>
          <w:szCs w:val="24"/>
          <w:lang w:eastAsia="ru-RU"/>
        </w:rPr>
        <w:t>çýä</w:t>
      </w:r>
      <w:r w:rsidRPr="0022416D">
        <w:rPr>
          <w:rFonts w:ascii="Arial" w:eastAsia="Times New Roman" w:hAnsi="Arial" w:cs="Arial"/>
          <w:color w:val="000000"/>
          <w:sz w:val="24"/>
          <w:szCs w:val="24"/>
          <w:lang w:val="en-GB" w:eastAsia="ru-RU"/>
        </w:rPr>
        <w:t>n</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suwu</w:t>
      </w:r>
      <w:r w:rsidRPr="00AF53B9">
        <w:rPr>
          <w:rFonts w:ascii="Arial" w:eastAsia="Times New Roman" w:hAnsi="Arial" w:cs="Arial"/>
          <w:color w:val="000000"/>
          <w:sz w:val="24"/>
          <w:szCs w:val="24"/>
          <w:lang w:eastAsia="ru-RU"/>
        </w:rPr>
        <w:t xml:space="preserve">ň </w:t>
      </w:r>
      <w:r w:rsidRPr="0022416D">
        <w:rPr>
          <w:rFonts w:ascii="Arial" w:eastAsia="Times New Roman" w:hAnsi="Arial" w:cs="Arial"/>
          <w:color w:val="000000"/>
          <w:sz w:val="24"/>
          <w:szCs w:val="24"/>
          <w:lang w:val="en-GB" w:eastAsia="ru-RU"/>
        </w:rPr>
        <w:t>m</w:t>
      </w:r>
      <w:r w:rsidRPr="00AF53B9">
        <w:rPr>
          <w:rFonts w:ascii="Arial" w:eastAsia="Times New Roman" w:hAnsi="Arial" w:cs="Arial"/>
          <w:color w:val="000000"/>
          <w:sz w:val="24"/>
          <w:szCs w:val="24"/>
          <w:lang w:eastAsia="ru-RU"/>
        </w:rPr>
        <w:t>öç</w:t>
      </w:r>
      <w:r w:rsidRPr="0022416D">
        <w:rPr>
          <w:rFonts w:ascii="Arial" w:eastAsia="Times New Roman" w:hAnsi="Arial" w:cs="Arial"/>
          <w:color w:val="000000"/>
          <w:sz w:val="24"/>
          <w:szCs w:val="24"/>
          <w:lang w:val="en-GB" w:eastAsia="ru-RU"/>
        </w:rPr>
        <w:t>berine</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bagly</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Suwu</w:t>
      </w:r>
      <w:r w:rsidRPr="0022416D">
        <w:rPr>
          <w:rFonts w:ascii="Arial" w:eastAsia="Times New Roman" w:hAnsi="Arial" w:cs="Arial"/>
          <w:color w:val="000000"/>
          <w:sz w:val="24"/>
          <w:szCs w:val="24"/>
          <w:lang w:eastAsia="ru-RU"/>
        </w:rPr>
        <w:t xml:space="preserve">ň 1 </w:t>
      </w:r>
      <w:r w:rsidRPr="0022416D">
        <w:rPr>
          <w:rFonts w:ascii="Arial" w:eastAsia="Times New Roman" w:hAnsi="Arial" w:cs="Arial"/>
          <w:color w:val="000000"/>
          <w:sz w:val="24"/>
          <w:szCs w:val="24"/>
          <w:lang w:val="en-GB" w:eastAsia="ru-RU"/>
        </w:rPr>
        <w:t>kilogramynda</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saklan</w:t>
      </w:r>
      <w:r w:rsidRPr="0022416D">
        <w:rPr>
          <w:rFonts w:ascii="Arial" w:eastAsia="Times New Roman" w:hAnsi="Arial" w:cs="Arial"/>
          <w:color w:val="000000"/>
          <w:sz w:val="24"/>
          <w:szCs w:val="24"/>
          <w:lang w:eastAsia="ru-RU"/>
        </w:rPr>
        <w:t>ý</w:t>
      </w:r>
      <w:r w:rsidRPr="0022416D">
        <w:rPr>
          <w:rFonts w:ascii="Arial" w:eastAsia="Times New Roman" w:hAnsi="Arial" w:cs="Arial"/>
          <w:color w:val="000000"/>
          <w:sz w:val="24"/>
          <w:szCs w:val="24"/>
          <w:lang w:val="en-GB" w:eastAsia="ru-RU"/>
        </w:rPr>
        <w:t>an</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energi</w:t>
      </w:r>
      <w:r w:rsidRPr="0022416D">
        <w:rPr>
          <w:rFonts w:ascii="Arial" w:eastAsia="Times New Roman" w:hAnsi="Arial" w:cs="Arial"/>
          <w:color w:val="000000"/>
          <w:sz w:val="24"/>
          <w:szCs w:val="24"/>
          <w:lang w:eastAsia="ru-RU"/>
        </w:rPr>
        <w:t>ý</w:t>
      </w:r>
      <w:r w:rsidRPr="0022416D">
        <w:rPr>
          <w:rFonts w:ascii="Arial" w:eastAsia="Times New Roman" w:hAnsi="Arial" w:cs="Arial"/>
          <w:color w:val="000000"/>
          <w:sz w:val="24"/>
          <w:szCs w:val="24"/>
          <w:lang w:val="en-GB" w:eastAsia="ru-RU"/>
        </w:rPr>
        <w:t>a</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elektrik</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energi</w:t>
      </w:r>
      <w:r w:rsidRPr="0022416D">
        <w:rPr>
          <w:rFonts w:ascii="Arial" w:eastAsia="Times New Roman" w:hAnsi="Arial" w:cs="Arial"/>
          <w:color w:val="000000"/>
          <w:sz w:val="24"/>
          <w:szCs w:val="24"/>
          <w:lang w:eastAsia="ru-RU"/>
        </w:rPr>
        <w:t>ý</w:t>
      </w:r>
      <w:r w:rsidRPr="0022416D">
        <w:rPr>
          <w:rFonts w:ascii="Arial" w:eastAsia="Times New Roman" w:hAnsi="Arial" w:cs="Arial"/>
          <w:color w:val="000000"/>
          <w:sz w:val="24"/>
          <w:szCs w:val="24"/>
          <w:lang w:val="en-GB" w:eastAsia="ru-RU"/>
        </w:rPr>
        <w:t>asyny</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sarp</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ediji</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nukda</w:t>
      </w:r>
      <w:r w:rsidRPr="0022416D">
        <w:rPr>
          <w:rFonts w:ascii="Arial" w:eastAsia="Times New Roman" w:hAnsi="Arial" w:cs="Arial"/>
          <w:color w:val="000000"/>
          <w:sz w:val="24"/>
          <w:szCs w:val="24"/>
          <w:lang w:eastAsia="ru-RU"/>
        </w:rPr>
        <w:t xml:space="preserve">ý </w:t>
      </w:r>
      <w:r w:rsidRPr="0022416D">
        <w:rPr>
          <w:rFonts w:ascii="Arial" w:eastAsia="Times New Roman" w:hAnsi="Arial" w:cs="Arial"/>
          <w:color w:val="000000"/>
          <w:sz w:val="24"/>
          <w:szCs w:val="24"/>
          <w:lang w:val="en-GB" w:eastAsia="ru-RU"/>
        </w:rPr>
        <w:t>nazaryndan</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mysal</w:t>
      </w:r>
      <w:r w:rsidRPr="0022416D">
        <w:rPr>
          <w:rFonts w:ascii="Arial" w:eastAsia="Times New Roman" w:hAnsi="Arial" w:cs="Arial"/>
          <w:color w:val="000000"/>
          <w:sz w:val="24"/>
          <w:szCs w:val="24"/>
          <w:lang w:eastAsia="ru-RU"/>
        </w:rPr>
        <w:t xml:space="preserve"> üç</w:t>
      </w:r>
      <w:r w:rsidRPr="0022416D">
        <w:rPr>
          <w:rFonts w:ascii="Arial" w:eastAsia="Times New Roman" w:hAnsi="Arial" w:cs="Arial"/>
          <w:color w:val="000000"/>
          <w:sz w:val="24"/>
          <w:szCs w:val="24"/>
          <w:lang w:val="en-GB" w:eastAsia="ru-RU"/>
        </w:rPr>
        <w:t>in</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a</w:t>
      </w:r>
      <w:r w:rsidRPr="0022416D">
        <w:rPr>
          <w:rFonts w:ascii="Arial" w:eastAsia="Times New Roman" w:hAnsi="Arial" w:cs="Arial"/>
          <w:color w:val="000000"/>
          <w:sz w:val="24"/>
          <w:szCs w:val="24"/>
          <w:lang w:eastAsia="ru-RU"/>
        </w:rPr>
        <w:t>ş</w:t>
      </w:r>
      <w:r w:rsidRPr="0022416D">
        <w:rPr>
          <w:rFonts w:ascii="Arial" w:eastAsia="Times New Roman" w:hAnsi="Arial" w:cs="Arial"/>
          <w:color w:val="000000"/>
          <w:sz w:val="24"/>
          <w:szCs w:val="24"/>
          <w:lang w:val="en-GB" w:eastAsia="ru-RU"/>
        </w:rPr>
        <w:t>akdaky</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prinsipial</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shemadaky</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M</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hereketlendirijisi</w:t>
      </w:r>
      <w:r w:rsidRPr="0022416D">
        <w:rPr>
          <w:rFonts w:ascii="Arial" w:eastAsia="Times New Roman" w:hAnsi="Arial" w:cs="Arial"/>
          <w:color w:val="000000"/>
          <w:sz w:val="24"/>
          <w:szCs w:val="24"/>
          <w:lang w:eastAsia="ru-RU"/>
        </w:rPr>
        <w:t xml:space="preserve"> üç</w:t>
      </w:r>
      <w:r w:rsidRPr="0022416D">
        <w:rPr>
          <w:rFonts w:ascii="Arial" w:eastAsia="Times New Roman" w:hAnsi="Arial" w:cs="Arial"/>
          <w:color w:val="000000"/>
          <w:sz w:val="24"/>
          <w:szCs w:val="24"/>
          <w:lang w:val="en-GB" w:eastAsia="ru-RU"/>
        </w:rPr>
        <w:t>in</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bir</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zar</w:t>
      </w:r>
      <w:r w:rsidRPr="0022416D">
        <w:rPr>
          <w:rFonts w:ascii="Arial" w:eastAsia="Times New Roman" w:hAnsi="Arial" w:cs="Arial"/>
          <w:color w:val="000000"/>
          <w:sz w:val="24"/>
          <w:szCs w:val="24"/>
          <w:lang w:eastAsia="ru-RU"/>
        </w:rPr>
        <w:t>ý</w:t>
      </w:r>
      <w:r w:rsidRPr="0022416D">
        <w:rPr>
          <w:rFonts w:ascii="Arial" w:eastAsia="Times New Roman" w:hAnsi="Arial" w:cs="Arial"/>
          <w:color w:val="000000"/>
          <w:sz w:val="24"/>
          <w:szCs w:val="24"/>
          <w:lang w:val="en-GB" w:eastAsia="ru-RU"/>
        </w:rPr>
        <w:t>adda</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saklan</w:t>
      </w:r>
      <w:r w:rsidRPr="0022416D">
        <w:rPr>
          <w:rFonts w:ascii="Arial" w:eastAsia="Times New Roman" w:hAnsi="Arial" w:cs="Arial"/>
          <w:color w:val="000000"/>
          <w:sz w:val="24"/>
          <w:szCs w:val="24"/>
          <w:lang w:eastAsia="ru-RU"/>
        </w:rPr>
        <w:t>ý</w:t>
      </w:r>
      <w:r w:rsidRPr="0022416D">
        <w:rPr>
          <w:rFonts w:ascii="Arial" w:eastAsia="Times New Roman" w:hAnsi="Arial" w:cs="Arial"/>
          <w:color w:val="000000"/>
          <w:sz w:val="24"/>
          <w:szCs w:val="24"/>
          <w:lang w:val="en-GB" w:eastAsia="ru-RU"/>
        </w:rPr>
        <w:t>an</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energi</w:t>
      </w:r>
      <w:r w:rsidRPr="0022416D">
        <w:rPr>
          <w:rFonts w:ascii="Arial" w:eastAsia="Times New Roman" w:hAnsi="Arial" w:cs="Arial"/>
          <w:color w:val="000000"/>
          <w:sz w:val="24"/>
          <w:szCs w:val="24"/>
          <w:lang w:eastAsia="ru-RU"/>
        </w:rPr>
        <w:t>ý</w:t>
      </w:r>
      <w:r w:rsidRPr="0022416D">
        <w:rPr>
          <w:rFonts w:ascii="Arial" w:eastAsia="Times New Roman" w:hAnsi="Arial" w:cs="Arial"/>
          <w:color w:val="000000"/>
          <w:sz w:val="24"/>
          <w:szCs w:val="24"/>
          <w:lang w:val="en-GB" w:eastAsia="ru-RU"/>
        </w:rPr>
        <w:t>a</w:t>
      </w:r>
      <w:r w:rsidRPr="0022416D">
        <w:rPr>
          <w:rFonts w:ascii="Arial" w:eastAsia="Times New Roman" w:hAnsi="Arial" w:cs="Arial"/>
          <w:color w:val="000000"/>
          <w:sz w:val="24"/>
          <w:szCs w:val="24"/>
          <w:lang w:eastAsia="ru-RU"/>
        </w:rPr>
        <w:t>, ý</w:t>
      </w:r>
      <w:r w:rsidRPr="0022416D">
        <w:rPr>
          <w:rFonts w:ascii="Arial" w:eastAsia="Times New Roman" w:hAnsi="Arial" w:cs="Arial"/>
          <w:color w:val="000000"/>
          <w:sz w:val="24"/>
          <w:szCs w:val="24"/>
          <w:lang w:val="en-GB" w:eastAsia="ru-RU"/>
        </w:rPr>
        <w:t>agny</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elektrik</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potensiala</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me</w:t>
      </w:r>
      <w:r w:rsidRPr="0022416D">
        <w:rPr>
          <w:rFonts w:ascii="Arial" w:eastAsia="Times New Roman" w:hAnsi="Arial" w:cs="Arial"/>
          <w:color w:val="000000"/>
          <w:sz w:val="24"/>
          <w:szCs w:val="24"/>
          <w:lang w:eastAsia="ru-RU"/>
        </w:rPr>
        <w:t>ň</w:t>
      </w:r>
      <w:r w:rsidRPr="0022416D">
        <w:rPr>
          <w:rFonts w:ascii="Arial" w:eastAsia="Times New Roman" w:hAnsi="Arial" w:cs="Arial"/>
          <w:color w:val="000000"/>
          <w:sz w:val="24"/>
          <w:szCs w:val="24"/>
          <w:lang w:val="en-GB" w:eastAsia="ru-RU"/>
        </w:rPr>
        <w:t>ze</w:t>
      </w:r>
      <w:r w:rsidRPr="0022416D">
        <w:rPr>
          <w:rFonts w:ascii="Arial" w:eastAsia="Times New Roman" w:hAnsi="Arial" w:cs="Arial"/>
          <w:color w:val="000000"/>
          <w:sz w:val="24"/>
          <w:szCs w:val="24"/>
          <w:lang w:eastAsia="ru-RU"/>
        </w:rPr>
        <w:t xml:space="preserve">ş. </w:t>
      </w:r>
      <w:r w:rsidRPr="0022416D">
        <w:rPr>
          <w:rFonts w:ascii="Arial" w:eastAsia="Times New Roman" w:hAnsi="Arial" w:cs="Arial"/>
          <w:color w:val="000000"/>
          <w:sz w:val="24"/>
          <w:szCs w:val="24"/>
          <w:lang w:val="en-GB" w:eastAsia="ru-RU"/>
        </w:rPr>
        <w:t>Şeýlelikde, suwuň akymy elektrik toguna meňzeş.</w:t>
      </w:r>
      <w:r w:rsidRPr="0022416D">
        <w:rPr>
          <w:rFonts w:ascii="Arial" w:eastAsia="Times New Roman" w:hAnsi="Arial" w:cs="Arial"/>
          <w:color w:val="000000"/>
          <w:sz w:val="24"/>
          <w:szCs w:val="24"/>
          <w:lang w:eastAsia="ru-RU"/>
        </w:rPr>
        <w:t xml:space="preserve"> </w:t>
      </w:r>
    </w:p>
    <w:p w:rsidR="0022416D" w:rsidRPr="0022416D" w:rsidRDefault="0022416D" w:rsidP="0022416D">
      <w:pPr>
        <w:spacing w:after="0" w:line="240" w:lineRule="auto"/>
        <w:jc w:val="center"/>
        <w:rPr>
          <w:rFonts w:ascii="Helvetica, Arial" w:eastAsia="Times New Roman" w:hAnsi="Helvetica, Arial" w:cs="Times New Roman"/>
          <w:sz w:val="28"/>
          <w:szCs w:val="28"/>
          <w:lang w:eastAsia="ru-RU"/>
        </w:rPr>
      </w:pPr>
      <w:r>
        <w:rPr>
          <w:rFonts w:ascii="Helvetica, Arial" w:eastAsia="Times New Roman" w:hAnsi="Helvetica, Arial" w:cs="Times New Roman"/>
          <w:noProof/>
          <w:sz w:val="28"/>
          <w:szCs w:val="28"/>
          <w:lang w:eastAsia="ru-RU"/>
        </w:rPr>
        <w:drawing>
          <wp:inline distT="0" distB="0" distL="0" distR="0">
            <wp:extent cx="5238750" cy="2409825"/>
            <wp:effectExtent l="19050" t="0" r="0" b="0"/>
            <wp:docPr id="4" name="Рисунок 4" descr="C:\Program Files\LN\LabSoft\BooksTUK\1A00\DC2\images\DC2_Leistu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LN\LabSoft\BooksTUK\1A00\DC2\images\DC2_Leistung.gif"/>
                    <pic:cNvPicPr>
                      <a:picLocks noChangeAspect="1" noChangeArrowheads="1"/>
                    </pic:cNvPicPr>
                  </pic:nvPicPr>
                  <pic:blipFill>
                    <a:blip r:embed="rId9" cstate="print"/>
                    <a:srcRect/>
                    <a:stretch>
                      <a:fillRect/>
                    </a:stretch>
                  </pic:blipFill>
                  <pic:spPr bwMode="auto">
                    <a:xfrm>
                      <a:off x="0" y="0"/>
                      <a:ext cx="5238750" cy="2409825"/>
                    </a:xfrm>
                    <a:prstGeom prst="rect">
                      <a:avLst/>
                    </a:prstGeom>
                    <a:noFill/>
                    <a:ln w="9525">
                      <a:noFill/>
                      <a:miter lim="800000"/>
                      <a:headEnd/>
                      <a:tailEnd/>
                    </a:ln>
                  </pic:spPr>
                </pic:pic>
              </a:graphicData>
            </a:graphic>
          </wp:inline>
        </w:drawing>
      </w:r>
    </w:p>
    <w:p w:rsidR="0022416D" w:rsidRPr="0022416D" w:rsidRDefault="0022416D" w:rsidP="0022416D">
      <w:pPr>
        <w:spacing w:before="100" w:beforeAutospacing="1" w:after="100" w:afterAutospacing="1" w:line="280" w:lineRule="atLeast"/>
        <w:rPr>
          <w:rFonts w:ascii="Arial" w:eastAsia="Times New Roman" w:hAnsi="Arial" w:cs="Arial"/>
          <w:color w:val="000000"/>
          <w:sz w:val="24"/>
          <w:szCs w:val="24"/>
          <w:lang w:eastAsia="ru-RU"/>
        </w:rPr>
      </w:pPr>
      <w:r w:rsidRPr="0022416D">
        <w:rPr>
          <w:rFonts w:ascii="Arial" w:eastAsia="Times New Roman" w:hAnsi="Arial" w:cs="Arial"/>
          <w:color w:val="000000"/>
          <w:sz w:val="24"/>
          <w:szCs w:val="24"/>
          <w:lang w:val="en-GB" w:eastAsia="ru-RU"/>
        </w:rPr>
        <w:t>P</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elektrik</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kuwwatlylyk</w:t>
      </w:r>
      <w:r w:rsidRPr="0022416D">
        <w:rPr>
          <w:rFonts w:ascii="Arial" w:eastAsia="Times New Roman" w:hAnsi="Arial" w:cs="Arial"/>
          <w:color w:val="000000"/>
          <w:sz w:val="24"/>
          <w:szCs w:val="24"/>
          <w:lang w:eastAsia="ru-RU"/>
        </w:rPr>
        <w:t xml:space="preserve"> ýü</w:t>
      </w:r>
      <w:r w:rsidRPr="0022416D">
        <w:rPr>
          <w:rFonts w:ascii="Arial" w:eastAsia="Times New Roman" w:hAnsi="Arial" w:cs="Arial"/>
          <w:color w:val="000000"/>
          <w:sz w:val="24"/>
          <w:szCs w:val="24"/>
          <w:lang w:val="en-GB" w:eastAsia="ru-RU"/>
        </w:rPr>
        <w:t>klenm</w:t>
      </w:r>
      <w:r w:rsidRPr="0022416D">
        <w:rPr>
          <w:rFonts w:ascii="Arial" w:eastAsia="Times New Roman" w:hAnsi="Arial" w:cs="Arial"/>
          <w:color w:val="000000"/>
          <w:sz w:val="24"/>
          <w:szCs w:val="24"/>
          <w:lang w:eastAsia="ru-RU"/>
        </w:rPr>
        <w:t>ä</w:t>
      </w:r>
      <w:r w:rsidRPr="0022416D">
        <w:rPr>
          <w:rFonts w:ascii="Arial" w:eastAsia="Times New Roman" w:hAnsi="Arial" w:cs="Arial"/>
          <w:color w:val="000000"/>
          <w:sz w:val="24"/>
          <w:szCs w:val="24"/>
          <w:lang w:val="en-GB" w:eastAsia="ru-RU"/>
        </w:rPr>
        <w:t>ni</w:t>
      </w:r>
      <w:r w:rsidRPr="0022416D">
        <w:rPr>
          <w:rFonts w:ascii="Arial" w:eastAsia="Times New Roman" w:hAnsi="Arial" w:cs="Arial"/>
          <w:color w:val="000000"/>
          <w:sz w:val="24"/>
          <w:szCs w:val="24"/>
          <w:lang w:eastAsia="ru-RU"/>
        </w:rPr>
        <w:t xml:space="preserve">ň </w:t>
      </w:r>
      <w:r w:rsidRPr="0022416D">
        <w:rPr>
          <w:rFonts w:ascii="Arial" w:eastAsia="Times New Roman" w:hAnsi="Arial" w:cs="Arial"/>
          <w:color w:val="000000"/>
          <w:sz w:val="24"/>
          <w:szCs w:val="24"/>
          <w:lang w:val="en-GB" w:eastAsia="ru-RU"/>
        </w:rPr>
        <w:t>we</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togu</w:t>
      </w:r>
      <w:r w:rsidRPr="0022416D">
        <w:rPr>
          <w:rFonts w:ascii="Arial" w:eastAsia="Times New Roman" w:hAnsi="Arial" w:cs="Arial"/>
          <w:color w:val="000000"/>
          <w:sz w:val="24"/>
          <w:szCs w:val="24"/>
          <w:lang w:eastAsia="ru-RU"/>
        </w:rPr>
        <w:t xml:space="preserve">ň </w:t>
      </w:r>
      <w:r w:rsidRPr="0022416D">
        <w:rPr>
          <w:rFonts w:ascii="Arial" w:eastAsia="Times New Roman" w:hAnsi="Arial" w:cs="Arial"/>
          <w:color w:val="000000"/>
          <w:sz w:val="24"/>
          <w:szCs w:val="24"/>
          <w:lang w:val="en-GB" w:eastAsia="ru-RU"/>
        </w:rPr>
        <w:t>ululyklaryna</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proporsional</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bolup</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ol</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a</w:t>
      </w:r>
      <w:r w:rsidRPr="0022416D">
        <w:rPr>
          <w:rFonts w:ascii="Arial" w:eastAsia="Times New Roman" w:hAnsi="Arial" w:cs="Arial"/>
          <w:color w:val="000000"/>
          <w:sz w:val="24"/>
          <w:szCs w:val="24"/>
          <w:lang w:eastAsia="ru-RU"/>
        </w:rPr>
        <w:t>ş</w:t>
      </w:r>
      <w:r w:rsidRPr="0022416D">
        <w:rPr>
          <w:rFonts w:ascii="Arial" w:eastAsia="Times New Roman" w:hAnsi="Arial" w:cs="Arial"/>
          <w:color w:val="000000"/>
          <w:sz w:val="24"/>
          <w:szCs w:val="24"/>
          <w:lang w:val="en-GB" w:eastAsia="ru-RU"/>
        </w:rPr>
        <w:t>akdaky</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de</w:t>
      </w:r>
      <w:r w:rsidRPr="0022416D">
        <w:rPr>
          <w:rFonts w:ascii="Arial" w:eastAsia="Times New Roman" w:hAnsi="Arial" w:cs="Arial"/>
          <w:color w:val="000000"/>
          <w:sz w:val="24"/>
          <w:szCs w:val="24"/>
          <w:lang w:eastAsia="ru-RU"/>
        </w:rPr>
        <w:t>ň</w:t>
      </w:r>
      <w:r w:rsidRPr="0022416D">
        <w:rPr>
          <w:rFonts w:ascii="Arial" w:eastAsia="Times New Roman" w:hAnsi="Arial" w:cs="Arial"/>
          <w:color w:val="000000"/>
          <w:sz w:val="24"/>
          <w:szCs w:val="24"/>
          <w:lang w:val="en-GB" w:eastAsia="ru-RU"/>
        </w:rPr>
        <w:t>leme</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bilen</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kesgitlen</w:t>
      </w:r>
      <w:r w:rsidRPr="0022416D">
        <w:rPr>
          <w:rFonts w:ascii="Arial" w:eastAsia="Times New Roman" w:hAnsi="Arial" w:cs="Arial"/>
          <w:color w:val="000000"/>
          <w:sz w:val="24"/>
          <w:szCs w:val="24"/>
          <w:lang w:eastAsia="ru-RU"/>
        </w:rPr>
        <w:t>ýä</w:t>
      </w:r>
      <w:r w:rsidRPr="0022416D">
        <w:rPr>
          <w:rFonts w:ascii="Arial" w:eastAsia="Times New Roman" w:hAnsi="Arial" w:cs="Arial"/>
          <w:color w:val="000000"/>
          <w:sz w:val="24"/>
          <w:szCs w:val="24"/>
          <w:lang w:val="en-GB" w:eastAsia="ru-RU"/>
        </w:rPr>
        <w:t>r</w:t>
      </w:r>
      <w:r w:rsidRPr="0022416D">
        <w:rPr>
          <w:rFonts w:ascii="Arial" w:eastAsia="Times New Roman" w:hAnsi="Arial" w:cs="Arial"/>
          <w:color w:val="000000"/>
          <w:sz w:val="24"/>
          <w:szCs w:val="24"/>
          <w:lang w:eastAsia="ru-RU"/>
        </w:rPr>
        <w:t xml:space="preserve">: </w:t>
      </w:r>
    </w:p>
    <w:p w:rsidR="0022416D" w:rsidRPr="0022416D" w:rsidRDefault="0022416D" w:rsidP="0022416D">
      <w:pPr>
        <w:spacing w:after="0" w:line="240" w:lineRule="auto"/>
        <w:jc w:val="center"/>
        <w:rPr>
          <w:rFonts w:ascii="Helvetica, Arial" w:eastAsia="Times New Roman" w:hAnsi="Helvetica, Arial" w:cs="Times New Roman"/>
          <w:sz w:val="28"/>
          <w:szCs w:val="28"/>
          <w:lang w:eastAsia="ru-RU"/>
        </w:rPr>
      </w:pPr>
      <w:r>
        <w:rPr>
          <w:rFonts w:ascii="Helvetica, Arial" w:eastAsia="Times New Roman" w:hAnsi="Helvetica, Arial" w:cs="Times New Roman"/>
          <w:noProof/>
          <w:sz w:val="28"/>
          <w:szCs w:val="28"/>
          <w:lang w:eastAsia="ru-RU"/>
        </w:rPr>
        <w:drawing>
          <wp:inline distT="0" distB="0" distL="0" distR="0">
            <wp:extent cx="838200" cy="333375"/>
            <wp:effectExtent l="19050" t="0" r="0" b="0"/>
            <wp:docPr id="5" name="Рисунок 5" descr="C:\Program Files\LN\LabSoft\BooksTUK\1A00\DC2\images\DC2_FormelLeistu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LN\LabSoft\BooksTUK\1A00\DC2\images\DC2_FormelLeistung1.gif"/>
                    <pic:cNvPicPr>
                      <a:picLocks noChangeAspect="1" noChangeArrowheads="1"/>
                    </pic:cNvPicPr>
                  </pic:nvPicPr>
                  <pic:blipFill>
                    <a:blip r:embed="rId10" cstate="print"/>
                    <a:srcRect/>
                    <a:stretch>
                      <a:fillRect/>
                    </a:stretch>
                  </pic:blipFill>
                  <pic:spPr bwMode="auto">
                    <a:xfrm>
                      <a:off x="0" y="0"/>
                      <a:ext cx="838200" cy="333375"/>
                    </a:xfrm>
                    <a:prstGeom prst="rect">
                      <a:avLst/>
                    </a:prstGeom>
                    <a:noFill/>
                    <a:ln w="9525">
                      <a:noFill/>
                      <a:miter lim="800000"/>
                      <a:headEnd/>
                      <a:tailEnd/>
                    </a:ln>
                  </pic:spPr>
                </pic:pic>
              </a:graphicData>
            </a:graphic>
          </wp:inline>
        </w:drawing>
      </w:r>
    </w:p>
    <w:p w:rsidR="0022416D" w:rsidRPr="0022416D" w:rsidRDefault="0022416D" w:rsidP="00AF53B9">
      <w:pPr>
        <w:spacing w:before="100" w:beforeAutospacing="1" w:after="100" w:afterAutospacing="1" w:line="280" w:lineRule="atLeast"/>
        <w:ind w:firstLine="708"/>
        <w:jc w:val="both"/>
        <w:rPr>
          <w:rFonts w:ascii="Arial" w:eastAsia="Times New Roman" w:hAnsi="Arial" w:cs="Arial"/>
          <w:color w:val="000000"/>
          <w:sz w:val="24"/>
          <w:szCs w:val="24"/>
          <w:lang w:val="en-US" w:eastAsia="ru-RU"/>
        </w:rPr>
      </w:pPr>
      <w:r w:rsidRPr="0022416D">
        <w:rPr>
          <w:rFonts w:ascii="Arial" w:eastAsia="Times New Roman" w:hAnsi="Arial" w:cs="Arial"/>
          <w:color w:val="000000"/>
          <w:sz w:val="24"/>
          <w:szCs w:val="24"/>
          <w:lang w:eastAsia="ru-RU"/>
        </w:rPr>
        <w:lastRenderedPageBreak/>
        <w:t xml:space="preserve">Elektrik kuwwatlylygyň ölçeg birligi bolup watt (aňladylyşy: Wt, W) hyzmat edip, bu at iňlis oýlap tapyjysynyň hormatyna dakylypdyr. </w:t>
      </w:r>
      <w:r w:rsidRPr="0022416D">
        <w:rPr>
          <w:rFonts w:ascii="Arial" w:eastAsia="Times New Roman" w:hAnsi="Arial" w:cs="Arial"/>
          <w:color w:val="000000"/>
          <w:sz w:val="24"/>
          <w:szCs w:val="24"/>
          <w:lang w:val="en-US" w:eastAsia="ru-RU"/>
        </w:rPr>
        <w:t xml:space="preserve">1 Wt </w:t>
      </w:r>
      <w:r w:rsidRPr="0022416D">
        <w:rPr>
          <w:rFonts w:ascii="Arial" w:eastAsia="Times New Roman" w:hAnsi="Arial" w:cs="Arial"/>
          <w:color w:val="000000"/>
          <w:sz w:val="24"/>
          <w:szCs w:val="24"/>
          <w:lang w:eastAsia="ru-RU"/>
        </w:rPr>
        <w:t></w:t>
      </w:r>
      <w:r w:rsidRPr="0022416D">
        <w:rPr>
          <w:rFonts w:ascii="Arial" w:eastAsia="Times New Roman" w:hAnsi="Arial" w:cs="Arial"/>
          <w:color w:val="000000"/>
          <w:sz w:val="24"/>
          <w:szCs w:val="24"/>
          <w:lang w:val="en-US" w:eastAsia="ru-RU"/>
        </w:rPr>
        <w:t xml:space="preserve"> bu 1 B hemişelik ýüklenmede 1 A togy tarapyndan generirlenýän kuwwatlylyk. Degişlilikde, gural tarapyndan sarp edilýän kuwwatlylyk woltmetriň we ampermetriň kömegi bilen gytaklaýyn ölçenilip bilinýär. Kuwwatlylygy gönüden-göni wattmetriň kömegi bilen ölçemek mümkin bolup, onda toguň we ýüklenmäniň hersi üçin iki-ikiden çykyşy, ýagny jemi dört çykyşy bar. Wattmetriň berilýän ýüklenmäni ölçeýän bölegine - ýüklenme zynjyry, ölçenilýän toguň akyp geçýän bölegine bolsa </w:t>
      </w:r>
      <w:r w:rsidRPr="0022416D">
        <w:rPr>
          <w:rFonts w:ascii="Arial" w:eastAsia="Times New Roman" w:hAnsi="Arial" w:cs="Arial"/>
          <w:color w:val="000000"/>
          <w:sz w:val="24"/>
          <w:szCs w:val="24"/>
          <w:lang w:eastAsia="ru-RU"/>
        </w:rPr>
        <w:t></w:t>
      </w:r>
      <w:r w:rsidRPr="0022416D">
        <w:rPr>
          <w:rFonts w:ascii="Arial" w:eastAsia="Times New Roman" w:hAnsi="Arial" w:cs="Arial"/>
          <w:color w:val="000000"/>
          <w:sz w:val="24"/>
          <w:szCs w:val="24"/>
          <w:lang w:val="en-US" w:eastAsia="ru-RU"/>
        </w:rPr>
        <w:t xml:space="preserve"> tok zynjyry diýilýär. </w:t>
      </w:r>
      <w:r w:rsidRPr="0022416D">
        <w:rPr>
          <w:rFonts w:ascii="Arial" w:eastAsia="Times New Roman" w:hAnsi="Arial" w:cs="Arial"/>
          <w:i/>
          <w:iCs/>
          <w:color w:val="000000"/>
          <w:sz w:val="24"/>
          <w:szCs w:val="24"/>
          <w:lang w:val="en-US" w:eastAsia="ru-RU"/>
        </w:rPr>
        <w:t>Hasap ýa-da nominal kuwwatlylyk</w:t>
      </w:r>
      <w:r w:rsidRPr="0022416D">
        <w:rPr>
          <w:rFonts w:ascii="Arial" w:eastAsia="Times New Roman" w:hAnsi="Arial" w:cs="Arial"/>
          <w:color w:val="000000"/>
          <w:sz w:val="24"/>
          <w:szCs w:val="24"/>
          <w:lang w:val="en-US" w:eastAsia="ru-RU"/>
        </w:rPr>
        <w:t xml:space="preserve"> köplenç gyzdyryş lampalary ýa-da motorlar ýaly elektrik gurallar üçin görkezilýär. Bu ululyk komponentiň adaty şertlerde sarp edip biljek kuwwatlylygyny aňladýar. </w:t>
      </w:r>
      <w:r w:rsidRPr="0022416D">
        <w:rPr>
          <w:rFonts w:ascii="Arial" w:eastAsia="Times New Roman" w:hAnsi="Arial" w:cs="Arial"/>
          <w:color w:val="000000"/>
          <w:sz w:val="24"/>
          <w:szCs w:val="24"/>
          <w:lang w:val="en-GB" w:eastAsia="ru-RU"/>
        </w:rPr>
        <w:t xml:space="preserve">Omuň kanunyna laýyklykda, </w:t>
      </w:r>
      <w:r w:rsidRPr="0022416D">
        <w:rPr>
          <w:rFonts w:ascii="Arial" w:eastAsia="Times New Roman" w:hAnsi="Arial" w:cs="Arial"/>
          <w:i/>
          <w:iCs/>
          <w:color w:val="000000"/>
          <w:sz w:val="24"/>
          <w:szCs w:val="24"/>
          <w:lang w:val="en-GB" w:eastAsia="ru-RU"/>
        </w:rPr>
        <w:t>I  R</w:t>
      </w:r>
      <w:r w:rsidRPr="0022416D">
        <w:rPr>
          <w:rFonts w:ascii="Arial" w:eastAsia="Times New Roman" w:hAnsi="Arial" w:cs="Arial"/>
          <w:color w:val="000000"/>
          <w:sz w:val="24"/>
          <w:szCs w:val="24"/>
          <w:lang w:val="en-GB" w:eastAsia="ru-RU"/>
        </w:rPr>
        <w:t xml:space="preserve">  ny kuwwatlyk üçin ýokarky deňlemedäki </w:t>
      </w:r>
      <w:r w:rsidRPr="0022416D">
        <w:rPr>
          <w:rFonts w:ascii="Arial" w:eastAsia="Times New Roman" w:hAnsi="Arial" w:cs="Arial"/>
          <w:i/>
          <w:iCs/>
          <w:color w:val="000000"/>
          <w:sz w:val="24"/>
          <w:szCs w:val="24"/>
          <w:lang w:val="en-GB" w:eastAsia="ru-RU"/>
        </w:rPr>
        <w:t>U-nyň</w:t>
      </w:r>
      <w:r w:rsidRPr="0022416D">
        <w:rPr>
          <w:rFonts w:ascii="Arial" w:eastAsia="Times New Roman" w:hAnsi="Arial" w:cs="Arial"/>
          <w:color w:val="000000"/>
          <w:sz w:val="24"/>
          <w:szCs w:val="24"/>
          <w:lang w:val="en-GB" w:eastAsia="ru-RU"/>
        </w:rPr>
        <w:t xml:space="preserve"> ýerine goýmak arkaly, aşakdaky garnaşygy alarys:</w:t>
      </w:r>
    </w:p>
    <w:p w:rsidR="0022416D" w:rsidRPr="0022416D" w:rsidRDefault="0022416D" w:rsidP="0022416D">
      <w:pPr>
        <w:spacing w:after="0" w:line="240" w:lineRule="auto"/>
        <w:jc w:val="center"/>
        <w:rPr>
          <w:rFonts w:ascii="Helvetica, Arial" w:eastAsia="Times New Roman" w:hAnsi="Helvetica, Arial" w:cs="Times New Roman"/>
          <w:sz w:val="28"/>
          <w:szCs w:val="28"/>
          <w:lang w:eastAsia="ru-RU"/>
        </w:rPr>
      </w:pPr>
      <w:r>
        <w:rPr>
          <w:rFonts w:ascii="Helvetica, Arial" w:eastAsia="Times New Roman" w:hAnsi="Helvetica, Arial" w:cs="Times New Roman"/>
          <w:noProof/>
          <w:sz w:val="28"/>
          <w:szCs w:val="28"/>
          <w:lang w:eastAsia="ru-RU"/>
        </w:rPr>
        <w:drawing>
          <wp:inline distT="0" distB="0" distL="0" distR="0">
            <wp:extent cx="952500" cy="381000"/>
            <wp:effectExtent l="19050" t="0" r="0" b="0"/>
            <wp:docPr id="6" name="Рисунок 6" descr="C:\Program Files\LN\LabSoft\BooksTUK\1A00\DC2\images\DC2_FormelLeistun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LN\LabSoft\BooksTUK\1A00\DC2\images\DC2_FormelLeistung2.gif"/>
                    <pic:cNvPicPr>
                      <a:picLocks noChangeAspect="1" noChangeArrowheads="1"/>
                    </pic:cNvPicPr>
                  </pic:nvPicPr>
                  <pic:blipFill>
                    <a:blip r:embed="rId11" cstate="print"/>
                    <a:srcRect/>
                    <a:stretch>
                      <a:fillRect/>
                    </a:stretch>
                  </pic:blipFill>
                  <pic:spPr bwMode="auto">
                    <a:xfrm>
                      <a:off x="0" y="0"/>
                      <a:ext cx="952500" cy="381000"/>
                    </a:xfrm>
                    <a:prstGeom prst="rect">
                      <a:avLst/>
                    </a:prstGeom>
                    <a:noFill/>
                    <a:ln w="9525">
                      <a:noFill/>
                      <a:miter lim="800000"/>
                      <a:headEnd/>
                      <a:tailEnd/>
                    </a:ln>
                  </pic:spPr>
                </pic:pic>
              </a:graphicData>
            </a:graphic>
          </wp:inline>
        </w:drawing>
      </w:r>
    </w:p>
    <w:p w:rsidR="0022416D" w:rsidRPr="0022416D" w:rsidRDefault="0022416D" w:rsidP="0022416D">
      <w:pPr>
        <w:spacing w:before="100" w:beforeAutospacing="1" w:after="100" w:afterAutospacing="1" w:line="280" w:lineRule="atLeast"/>
        <w:rPr>
          <w:rFonts w:ascii="Arial" w:eastAsia="Times New Roman" w:hAnsi="Arial" w:cs="Arial"/>
          <w:color w:val="000000"/>
          <w:sz w:val="24"/>
          <w:szCs w:val="24"/>
          <w:lang w:eastAsia="ru-RU"/>
        </w:rPr>
      </w:pPr>
      <w:r w:rsidRPr="0022416D">
        <w:rPr>
          <w:rFonts w:ascii="Arial" w:eastAsia="Times New Roman" w:hAnsi="Arial" w:cs="Arial"/>
          <w:color w:val="000000"/>
          <w:sz w:val="24"/>
          <w:szCs w:val="24"/>
          <w:lang w:eastAsia="ru-RU"/>
        </w:rPr>
        <w:t>Ý</w:t>
      </w:r>
      <w:r w:rsidRPr="0022416D">
        <w:rPr>
          <w:rFonts w:ascii="Arial" w:eastAsia="Times New Roman" w:hAnsi="Arial" w:cs="Arial"/>
          <w:color w:val="000000"/>
          <w:sz w:val="24"/>
          <w:szCs w:val="24"/>
          <w:lang w:val="en-GB" w:eastAsia="ru-RU"/>
        </w:rPr>
        <w:t>a</w:t>
      </w:r>
      <w:r w:rsidRPr="0022416D">
        <w:rPr>
          <w:rFonts w:ascii="Arial" w:eastAsia="Times New Roman" w:hAnsi="Arial" w:cs="Arial"/>
          <w:color w:val="000000"/>
          <w:sz w:val="24"/>
          <w:szCs w:val="24"/>
          <w:lang w:eastAsia="ru-RU"/>
        </w:rPr>
        <w:t>-</w:t>
      </w:r>
      <w:r w:rsidRPr="0022416D">
        <w:rPr>
          <w:rFonts w:ascii="Arial" w:eastAsia="Times New Roman" w:hAnsi="Arial" w:cs="Arial"/>
          <w:color w:val="000000"/>
          <w:sz w:val="24"/>
          <w:szCs w:val="24"/>
          <w:lang w:val="en-GB" w:eastAsia="ru-RU"/>
        </w:rPr>
        <w:t>da</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I</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toguny</w:t>
      </w:r>
      <w:r w:rsidRPr="0022416D">
        <w:rPr>
          <w:rFonts w:ascii="Arial" w:eastAsia="Times New Roman" w:hAnsi="Arial" w:cs="Arial"/>
          <w:color w:val="000000"/>
          <w:sz w:val="24"/>
          <w:szCs w:val="24"/>
          <w:lang w:eastAsia="ru-RU"/>
        </w:rPr>
        <w:t>ň ý</w:t>
      </w:r>
      <w:r w:rsidRPr="0022416D">
        <w:rPr>
          <w:rFonts w:ascii="Arial" w:eastAsia="Times New Roman" w:hAnsi="Arial" w:cs="Arial"/>
          <w:color w:val="000000"/>
          <w:sz w:val="24"/>
          <w:szCs w:val="24"/>
          <w:lang w:val="en-GB" w:eastAsia="ru-RU"/>
        </w:rPr>
        <w:t>erine</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i/>
          <w:iCs/>
          <w:color w:val="000000"/>
          <w:sz w:val="24"/>
          <w:szCs w:val="24"/>
          <w:lang w:val="en-GB" w:eastAsia="ru-RU"/>
        </w:rPr>
        <w:t>U</w:t>
      </w:r>
      <w:r w:rsidRPr="0022416D">
        <w:rPr>
          <w:rFonts w:ascii="Arial" w:eastAsia="Times New Roman" w:hAnsi="Arial" w:cs="Arial"/>
          <w:i/>
          <w:iCs/>
          <w:color w:val="000000"/>
          <w:sz w:val="24"/>
          <w:szCs w:val="24"/>
          <w:lang w:eastAsia="ru-RU"/>
        </w:rPr>
        <w:t>/</w:t>
      </w:r>
      <w:r w:rsidRPr="0022416D">
        <w:rPr>
          <w:rFonts w:ascii="Arial" w:eastAsia="Times New Roman" w:hAnsi="Arial" w:cs="Arial"/>
          <w:i/>
          <w:iCs/>
          <w:color w:val="000000"/>
          <w:sz w:val="24"/>
          <w:szCs w:val="24"/>
          <w:lang w:val="en-GB" w:eastAsia="ru-RU"/>
        </w:rPr>
        <w:t>R</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gatna</w:t>
      </w:r>
      <w:r w:rsidRPr="0022416D">
        <w:rPr>
          <w:rFonts w:ascii="Arial" w:eastAsia="Times New Roman" w:hAnsi="Arial" w:cs="Arial"/>
          <w:color w:val="000000"/>
          <w:sz w:val="24"/>
          <w:szCs w:val="24"/>
          <w:lang w:eastAsia="ru-RU"/>
        </w:rPr>
        <w:t>ş</w:t>
      </w:r>
      <w:r w:rsidRPr="0022416D">
        <w:rPr>
          <w:rFonts w:ascii="Arial" w:eastAsia="Times New Roman" w:hAnsi="Arial" w:cs="Arial"/>
          <w:color w:val="000000"/>
          <w:sz w:val="24"/>
          <w:szCs w:val="24"/>
          <w:lang w:val="en-GB" w:eastAsia="ru-RU"/>
        </w:rPr>
        <w:t>ygyny</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go</w:t>
      </w:r>
      <w:r w:rsidRPr="0022416D">
        <w:rPr>
          <w:rFonts w:ascii="Arial" w:eastAsia="Times New Roman" w:hAnsi="Arial" w:cs="Arial"/>
          <w:color w:val="000000"/>
          <w:sz w:val="24"/>
          <w:szCs w:val="24"/>
          <w:lang w:eastAsia="ru-RU"/>
        </w:rPr>
        <w:t>ý</w:t>
      </w:r>
      <w:r w:rsidRPr="0022416D">
        <w:rPr>
          <w:rFonts w:ascii="Arial" w:eastAsia="Times New Roman" w:hAnsi="Arial" w:cs="Arial"/>
          <w:color w:val="000000"/>
          <w:sz w:val="24"/>
          <w:szCs w:val="24"/>
          <w:lang w:val="en-GB" w:eastAsia="ru-RU"/>
        </w:rPr>
        <w:t>mak</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arkaly</w:t>
      </w:r>
      <w:r w:rsidRPr="0022416D">
        <w:rPr>
          <w:rFonts w:ascii="Arial" w:eastAsia="Times New Roman" w:hAnsi="Arial" w:cs="Arial"/>
          <w:color w:val="000000"/>
          <w:sz w:val="24"/>
          <w:szCs w:val="24"/>
          <w:lang w:eastAsia="ru-RU"/>
        </w:rPr>
        <w:t xml:space="preserve"> ş</w:t>
      </w:r>
      <w:r w:rsidRPr="0022416D">
        <w:rPr>
          <w:rFonts w:ascii="Arial" w:eastAsia="Times New Roman" w:hAnsi="Arial" w:cs="Arial"/>
          <w:color w:val="000000"/>
          <w:sz w:val="24"/>
          <w:szCs w:val="24"/>
          <w:lang w:val="en-GB" w:eastAsia="ru-RU"/>
        </w:rPr>
        <w:t>u</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de</w:t>
      </w:r>
      <w:r w:rsidRPr="0022416D">
        <w:rPr>
          <w:rFonts w:ascii="Arial" w:eastAsia="Times New Roman" w:hAnsi="Arial" w:cs="Arial"/>
          <w:color w:val="000000"/>
          <w:sz w:val="24"/>
          <w:szCs w:val="24"/>
          <w:lang w:eastAsia="ru-RU"/>
        </w:rPr>
        <w:t>ň</w:t>
      </w:r>
      <w:r w:rsidRPr="0022416D">
        <w:rPr>
          <w:rFonts w:ascii="Arial" w:eastAsia="Times New Roman" w:hAnsi="Arial" w:cs="Arial"/>
          <w:color w:val="000000"/>
          <w:sz w:val="24"/>
          <w:szCs w:val="24"/>
          <w:lang w:val="en-GB" w:eastAsia="ru-RU"/>
        </w:rPr>
        <w:t>lem</w:t>
      </w:r>
      <w:r w:rsidRPr="0022416D">
        <w:rPr>
          <w:rFonts w:ascii="Arial" w:eastAsia="Times New Roman" w:hAnsi="Arial" w:cs="Arial"/>
          <w:color w:val="000000"/>
          <w:sz w:val="24"/>
          <w:szCs w:val="24"/>
          <w:lang w:eastAsia="ru-RU"/>
        </w:rPr>
        <w:t>ä</w:t>
      </w:r>
      <w:r w:rsidRPr="0022416D">
        <w:rPr>
          <w:rFonts w:ascii="Arial" w:eastAsia="Times New Roman" w:hAnsi="Arial" w:cs="Arial"/>
          <w:color w:val="000000"/>
          <w:sz w:val="24"/>
          <w:szCs w:val="24"/>
          <w:lang w:val="en-GB" w:eastAsia="ru-RU"/>
        </w:rPr>
        <w:t>ni</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alyp</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bileris</w:t>
      </w:r>
      <w:r w:rsidRPr="0022416D">
        <w:rPr>
          <w:rFonts w:ascii="Arial" w:eastAsia="Times New Roman" w:hAnsi="Arial" w:cs="Arial"/>
          <w:color w:val="000000"/>
          <w:sz w:val="24"/>
          <w:szCs w:val="24"/>
          <w:lang w:eastAsia="ru-RU"/>
        </w:rPr>
        <w:t xml:space="preserve">: </w:t>
      </w:r>
    </w:p>
    <w:p w:rsidR="0022416D" w:rsidRPr="0022416D" w:rsidRDefault="0022416D" w:rsidP="0022416D">
      <w:pPr>
        <w:spacing w:after="0" w:line="240" w:lineRule="auto"/>
        <w:jc w:val="center"/>
        <w:rPr>
          <w:rFonts w:ascii="Helvetica, Arial" w:eastAsia="Times New Roman" w:hAnsi="Helvetica, Arial" w:cs="Times New Roman"/>
          <w:sz w:val="28"/>
          <w:szCs w:val="28"/>
          <w:lang w:eastAsia="ru-RU"/>
        </w:rPr>
      </w:pPr>
      <w:r>
        <w:rPr>
          <w:rFonts w:ascii="Helvetica, Arial" w:eastAsia="Times New Roman" w:hAnsi="Helvetica, Arial" w:cs="Times New Roman"/>
          <w:noProof/>
          <w:sz w:val="28"/>
          <w:szCs w:val="28"/>
          <w:lang w:eastAsia="ru-RU"/>
        </w:rPr>
        <w:drawing>
          <wp:inline distT="0" distB="0" distL="0" distR="0">
            <wp:extent cx="847725" cy="561975"/>
            <wp:effectExtent l="19050" t="0" r="9525" b="0"/>
            <wp:docPr id="7" name="Рисунок 7" descr="C:\Program Files\LN\LabSoft\BooksTUK\1A00\DC2\images\DC2_FormelLeistun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LN\LabSoft\BooksTUK\1A00\DC2\images\DC2_FormelLeistung3.gif"/>
                    <pic:cNvPicPr>
                      <a:picLocks noChangeAspect="1" noChangeArrowheads="1"/>
                    </pic:cNvPicPr>
                  </pic:nvPicPr>
                  <pic:blipFill>
                    <a:blip r:embed="rId12" cstate="print"/>
                    <a:srcRect/>
                    <a:stretch>
                      <a:fillRect/>
                    </a:stretch>
                  </pic:blipFill>
                  <pic:spPr bwMode="auto">
                    <a:xfrm>
                      <a:off x="0" y="0"/>
                      <a:ext cx="847725" cy="561975"/>
                    </a:xfrm>
                    <a:prstGeom prst="rect">
                      <a:avLst/>
                    </a:prstGeom>
                    <a:noFill/>
                    <a:ln w="9525">
                      <a:noFill/>
                      <a:miter lim="800000"/>
                      <a:headEnd/>
                      <a:tailEnd/>
                    </a:ln>
                  </pic:spPr>
                </pic:pic>
              </a:graphicData>
            </a:graphic>
          </wp:inline>
        </w:drawing>
      </w:r>
    </w:p>
    <w:p w:rsidR="0022416D" w:rsidRPr="0022416D" w:rsidRDefault="0022416D" w:rsidP="0022416D">
      <w:pPr>
        <w:spacing w:before="100" w:beforeAutospacing="1" w:after="100" w:afterAutospacing="1" w:line="280" w:lineRule="atLeast"/>
        <w:rPr>
          <w:rFonts w:ascii="Arial" w:eastAsia="Times New Roman" w:hAnsi="Arial" w:cs="Arial"/>
          <w:b/>
          <w:bCs/>
          <w:color w:val="000000"/>
          <w:sz w:val="24"/>
          <w:szCs w:val="24"/>
          <w:lang w:val="en-US" w:eastAsia="ru-RU"/>
        </w:rPr>
      </w:pPr>
      <w:r w:rsidRPr="0022416D">
        <w:rPr>
          <w:rFonts w:ascii="Arial" w:eastAsia="Times New Roman" w:hAnsi="Arial" w:cs="Arial"/>
          <w:b/>
          <w:bCs/>
          <w:color w:val="000000"/>
          <w:sz w:val="24"/>
          <w:szCs w:val="24"/>
          <w:lang w:val="en-US" w:eastAsia="ru-RU"/>
        </w:rPr>
        <w:t xml:space="preserve">Mysal 1: Gyzdyryjy 220 W-ly, 15 A-lyk togy sarp edýär. Ol tarapyndan sarp edilýän kuwwatlylyk </w:t>
      </w:r>
      <w:r w:rsidRPr="0022416D">
        <w:rPr>
          <w:rFonts w:ascii="Arial" w:eastAsia="Times New Roman" w:hAnsi="Arial" w:cs="Arial"/>
          <w:b/>
          <w:bCs/>
          <w:color w:val="000000"/>
          <w:sz w:val="24"/>
          <w:szCs w:val="24"/>
          <w:lang w:val="en-US" w:eastAsia="ru-RU"/>
        </w:rPr>
        <w:br/>
        <w:t xml:space="preserve">P = U </w:t>
      </w:r>
      <w:r w:rsidRPr="0022416D">
        <w:rPr>
          <w:rFonts w:ascii="Arial" w:eastAsia="Times New Roman" w:hAnsi="Arial" w:cs="Arial"/>
          <w:b/>
          <w:bCs/>
          <w:color w:val="000000"/>
          <w:sz w:val="24"/>
          <w:szCs w:val="24"/>
          <w:lang w:eastAsia="ru-RU"/>
        </w:rPr>
        <w:t></w:t>
      </w:r>
      <w:r w:rsidRPr="0022416D">
        <w:rPr>
          <w:rFonts w:ascii="Arial" w:eastAsia="Times New Roman" w:hAnsi="Arial" w:cs="Arial"/>
          <w:b/>
          <w:bCs/>
          <w:color w:val="000000"/>
          <w:sz w:val="24"/>
          <w:szCs w:val="24"/>
          <w:lang w:val="en-US" w:eastAsia="ru-RU"/>
        </w:rPr>
        <w:t xml:space="preserve"> I = 220 W </w:t>
      </w:r>
      <w:r w:rsidRPr="0022416D">
        <w:rPr>
          <w:rFonts w:ascii="Arial" w:eastAsia="Times New Roman" w:hAnsi="Arial" w:cs="Arial"/>
          <w:b/>
          <w:bCs/>
          <w:color w:val="000000"/>
          <w:sz w:val="24"/>
          <w:szCs w:val="24"/>
          <w:lang w:eastAsia="ru-RU"/>
        </w:rPr>
        <w:t></w:t>
      </w:r>
      <w:r w:rsidRPr="0022416D">
        <w:rPr>
          <w:rFonts w:ascii="Arial" w:eastAsia="Times New Roman" w:hAnsi="Arial" w:cs="Arial"/>
          <w:b/>
          <w:bCs/>
          <w:color w:val="000000"/>
          <w:sz w:val="24"/>
          <w:szCs w:val="24"/>
          <w:lang w:val="en-US" w:eastAsia="ru-RU"/>
        </w:rPr>
        <w:t xml:space="preserve"> 15 A = 3300 Wt = 3.3 kWt  -  deň.</w:t>
      </w:r>
    </w:p>
    <w:p w:rsidR="00992A41" w:rsidRPr="00F613C7" w:rsidRDefault="0022416D" w:rsidP="00F613C7">
      <w:pPr>
        <w:spacing w:before="100" w:beforeAutospacing="1" w:after="100" w:afterAutospacing="1" w:line="280" w:lineRule="atLeast"/>
        <w:rPr>
          <w:rFonts w:ascii="Arial" w:eastAsia="Times New Roman" w:hAnsi="Arial" w:cs="Arial"/>
          <w:color w:val="000000"/>
          <w:sz w:val="24"/>
          <w:szCs w:val="24"/>
          <w:lang w:val="en-US" w:eastAsia="ru-RU"/>
        </w:rPr>
      </w:pPr>
      <w:r w:rsidRPr="0022416D">
        <w:rPr>
          <w:rFonts w:ascii="Arial" w:eastAsia="Times New Roman" w:hAnsi="Arial" w:cs="Arial"/>
          <w:b/>
          <w:bCs/>
          <w:color w:val="000000"/>
          <w:sz w:val="24"/>
          <w:szCs w:val="24"/>
          <w:lang w:val="en-US" w:eastAsia="ru-RU"/>
        </w:rPr>
        <w:t xml:space="preserve">Mysal 2: Simli garşylygyň nomial kuwwatlylygy 10 Wt, 4 kWt. </w:t>
      </w:r>
      <w:r w:rsidRPr="0022416D">
        <w:rPr>
          <w:rFonts w:ascii="Arial" w:eastAsia="Times New Roman" w:hAnsi="Arial" w:cs="Arial"/>
          <w:b/>
          <w:bCs/>
          <w:i/>
          <w:iCs/>
          <w:color w:val="000000"/>
          <w:sz w:val="24"/>
          <w:szCs w:val="24"/>
          <w:lang w:val="en-US" w:eastAsia="ru-RU"/>
        </w:rPr>
        <w:t>P = I</w:t>
      </w:r>
      <w:r w:rsidRPr="0022416D">
        <w:rPr>
          <w:rFonts w:ascii="Arial" w:eastAsia="Times New Roman" w:hAnsi="Arial" w:cs="Arial"/>
          <w:b/>
          <w:bCs/>
          <w:i/>
          <w:iCs/>
          <w:color w:val="000000"/>
          <w:sz w:val="24"/>
          <w:szCs w:val="24"/>
          <w:vertAlign w:val="superscript"/>
          <w:lang w:val="en-US" w:eastAsia="ru-RU"/>
        </w:rPr>
        <w:t>2</w:t>
      </w:r>
      <w:r w:rsidRPr="0022416D">
        <w:rPr>
          <w:rFonts w:ascii="Arial" w:eastAsia="Times New Roman" w:hAnsi="Arial" w:cs="Arial"/>
          <w:b/>
          <w:bCs/>
          <w:i/>
          <w:iCs/>
          <w:color w:val="000000"/>
          <w:sz w:val="24"/>
          <w:szCs w:val="24"/>
          <w:lang w:val="en-US" w:eastAsia="ru-RU"/>
        </w:rPr>
        <w:t xml:space="preserve"> </w:t>
      </w:r>
      <w:r w:rsidRPr="0022416D">
        <w:rPr>
          <w:rFonts w:ascii="Arial" w:eastAsia="Times New Roman" w:hAnsi="Arial" w:cs="Arial"/>
          <w:b/>
          <w:bCs/>
          <w:i/>
          <w:iCs/>
          <w:color w:val="000000"/>
          <w:sz w:val="24"/>
          <w:szCs w:val="24"/>
          <w:lang w:eastAsia="ru-RU"/>
        </w:rPr>
        <w:t></w:t>
      </w:r>
      <w:r w:rsidRPr="0022416D">
        <w:rPr>
          <w:rFonts w:ascii="Arial" w:eastAsia="Times New Roman" w:hAnsi="Arial" w:cs="Arial"/>
          <w:b/>
          <w:bCs/>
          <w:i/>
          <w:iCs/>
          <w:color w:val="000000"/>
          <w:sz w:val="24"/>
          <w:szCs w:val="24"/>
          <w:lang w:val="en-US" w:eastAsia="ru-RU"/>
        </w:rPr>
        <w:t xml:space="preserve"> R</w:t>
      </w:r>
      <w:r w:rsidRPr="0022416D">
        <w:rPr>
          <w:rFonts w:ascii="Arial" w:eastAsia="Times New Roman" w:hAnsi="Arial" w:cs="Arial"/>
          <w:b/>
          <w:bCs/>
          <w:color w:val="000000"/>
          <w:sz w:val="24"/>
          <w:szCs w:val="24"/>
          <w:lang w:val="en-US" w:eastAsia="ru-RU"/>
        </w:rPr>
        <w:t xml:space="preserve"> deňlemesine laýyklykda, ondan geçip bilýän aňryçäk tok 0.05 A </w:t>
      </w:r>
      <w:r w:rsidRPr="0022416D">
        <w:rPr>
          <w:rFonts w:ascii="Arial" w:eastAsia="Times New Roman" w:hAnsi="Arial" w:cs="Arial"/>
          <w:b/>
          <w:bCs/>
          <w:color w:val="000000"/>
          <w:sz w:val="24"/>
          <w:szCs w:val="24"/>
          <w:lang w:eastAsia="ru-RU"/>
        </w:rPr>
        <w:t></w:t>
      </w:r>
      <w:r w:rsidRPr="0022416D">
        <w:rPr>
          <w:rFonts w:ascii="Arial" w:eastAsia="Times New Roman" w:hAnsi="Arial" w:cs="Arial"/>
          <w:b/>
          <w:bCs/>
          <w:color w:val="000000"/>
          <w:sz w:val="24"/>
          <w:szCs w:val="24"/>
          <w:lang w:val="en-US" w:eastAsia="ru-RU"/>
        </w:rPr>
        <w:t xml:space="preserve"> a deň, </w:t>
      </w:r>
      <w:r w:rsidRPr="0022416D">
        <w:rPr>
          <w:rFonts w:ascii="Arial" w:eastAsia="Times New Roman" w:hAnsi="Arial" w:cs="Arial"/>
          <w:b/>
          <w:bCs/>
          <w:i/>
          <w:iCs/>
          <w:color w:val="000000"/>
          <w:sz w:val="24"/>
          <w:szCs w:val="24"/>
          <w:lang w:val="en-US" w:eastAsia="ru-RU"/>
        </w:rPr>
        <w:t>P = U</w:t>
      </w:r>
      <w:r w:rsidRPr="0022416D">
        <w:rPr>
          <w:rFonts w:ascii="Arial" w:eastAsia="Times New Roman" w:hAnsi="Arial" w:cs="Arial"/>
          <w:b/>
          <w:bCs/>
          <w:i/>
          <w:iCs/>
          <w:color w:val="000000"/>
          <w:sz w:val="24"/>
          <w:szCs w:val="24"/>
          <w:vertAlign w:val="superscript"/>
          <w:lang w:val="en-US" w:eastAsia="ru-RU"/>
        </w:rPr>
        <w:t>2</w:t>
      </w:r>
      <w:r w:rsidRPr="0022416D">
        <w:rPr>
          <w:rFonts w:ascii="Arial" w:eastAsia="Times New Roman" w:hAnsi="Arial" w:cs="Arial"/>
          <w:b/>
          <w:bCs/>
          <w:i/>
          <w:iCs/>
          <w:color w:val="000000"/>
          <w:sz w:val="24"/>
          <w:szCs w:val="24"/>
          <w:lang w:val="en-US" w:eastAsia="ru-RU"/>
        </w:rPr>
        <w:t xml:space="preserve"> /R</w:t>
      </w:r>
      <w:r w:rsidRPr="0022416D">
        <w:rPr>
          <w:rFonts w:ascii="Arial" w:eastAsia="Times New Roman" w:hAnsi="Arial" w:cs="Arial"/>
          <w:b/>
          <w:bCs/>
          <w:color w:val="000000"/>
          <w:sz w:val="24"/>
          <w:szCs w:val="24"/>
          <w:lang w:val="en-US" w:eastAsia="ru-RU"/>
        </w:rPr>
        <w:t xml:space="preserve"> deňlemesine laýyklykda, aňryçäk ýol bererlikli ýüklenme bolsa 200 W ybarat.</w:t>
      </w:r>
      <w:r w:rsidRPr="0022416D">
        <w:rPr>
          <w:rFonts w:ascii="Arial" w:eastAsia="Times New Roman" w:hAnsi="Arial" w:cs="Arial"/>
          <w:color w:val="000000"/>
          <w:sz w:val="24"/>
          <w:szCs w:val="24"/>
          <w:lang w:val="en-US" w:eastAsia="ru-RU"/>
        </w:rPr>
        <w:t xml:space="preserve"> </w:t>
      </w: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10505"/>
      </w:tblGrid>
      <w:tr w:rsidR="0022416D" w:rsidRPr="0022416D" w:rsidTr="00F613C7">
        <w:trPr>
          <w:trHeight w:val="212"/>
          <w:tblCellSpacing w:w="37" w:type="dxa"/>
        </w:trPr>
        <w:tc>
          <w:tcPr>
            <w:tcW w:w="0" w:type="auto"/>
            <w:shd w:val="clear" w:color="auto" w:fill="400080"/>
            <w:vAlign w:val="center"/>
            <w:hideMark/>
          </w:tcPr>
          <w:p w:rsidR="0022416D" w:rsidRPr="0022416D" w:rsidRDefault="0022416D" w:rsidP="0022416D">
            <w:pPr>
              <w:spacing w:after="0" w:line="280" w:lineRule="atLeast"/>
              <w:rPr>
                <w:rFonts w:ascii="Arial" w:eastAsia="Times New Roman" w:hAnsi="Arial" w:cs="Arial"/>
                <w:b/>
                <w:bCs/>
                <w:color w:val="FFFFFF"/>
                <w:sz w:val="32"/>
                <w:szCs w:val="32"/>
                <w:lang w:eastAsia="ru-RU"/>
              </w:rPr>
            </w:pPr>
            <w:r>
              <w:rPr>
                <w:rFonts w:ascii="Arial" w:eastAsia="Times New Roman" w:hAnsi="Arial" w:cs="Arial"/>
                <w:b/>
                <w:bCs/>
                <w:noProof/>
                <w:color w:val="FFFFFF"/>
                <w:sz w:val="32"/>
                <w:szCs w:val="32"/>
                <w:lang w:eastAsia="ru-RU"/>
              </w:rPr>
              <w:drawing>
                <wp:anchor distT="0" distB="0" distL="95250" distR="95250" simplePos="0" relativeHeight="251658752" behindDoc="0" locked="0" layoutInCell="1" allowOverlap="0">
                  <wp:simplePos x="0" y="0"/>
                  <wp:positionH relativeFrom="column">
                    <wp:align>right</wp:align>
                  </wp:positionH>
                  <wp:positionV relativeFrom="line">
                    <wp:posOffset>0</wp:posOffset>
                  </wp:positionV>
                  <wp:extent cx="561975" cy="276225"/>
                  <wp:effectExtent l="19050" t="0" r="9525" b="0"/>
                  <wp:wrapSquare wrapText="bothSides"/>
                  <wp:docPr id="3" name="Рисунок 3" descr="C:\Program Files\LN\LabSoft\BooksTUK\1A00\DC2\images\u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LN\LabSoft\BooksTUK\1A00\DC2\images\unilogo.gif"/>
                          <pic:cNvPicPr>
                            <a:picLocks noChangeAspect="1" noChangeArrowheads="1"/>
                          </pic:cNvPicPr>
                        </pic:nvPicPr>
                        <pic:blipFill>
                          <a:blip r:embed="rId8" cstate="print"/>
                          <a:srcRect/>
                          <a:stretch>
                            <a:fillRect/>
                          </a:stretch>
                        </pic:blipFill>
                        <pic:spPr bwMode="auto">
                          <a:xfrm>
                            <a:off x="0" y="0"/>
                            <a:ext cx="561975" cy="276225"/>
                          </a:xfrm>
                          <a:prstGeom prst="rect">
                            <a:avLst/>
                          </a:prstGeom>
                          <a:noFill/>
                          <a:ln w="9525">
                            <a:noFill/>
                            <a:miter lim="800000"/>
                            <a:headEnd/>
                            <a:tailEnd/>
                          </a:ln>
                        </pic:spPr>
                      </pic:pic>
                    </a:graphicData>
                  </a:graphic>
                </wp:anchor>
              </w:drawing>
            </w:r>
            <w:r w:rsidRPr="0022416D">
              <w:rPr>
                <w:rFonts w:ascii="Arial" w:eastAsia="Times New Roman" w:hAnsi="Arial" w:cs="Arial"/>
                <w:b/>
                <w:bCs/>
                <w:color w:val="FFFFFF"/>
                <w:sz w:val="32"/>
                <w:szCs w:val="32"/>
                <w:lang w:eastAsia="ru-RU"/>
              </w:rPr>
              <w:t>Kuwwatlygyň ölçenişi</w:t>
            </w:r>
          </w:p>
        </w:tc>
      </w:tr>
    </w:tbl>
    <w:p w:rsidR="0022416D" w:rsidRPr="0022416D" w:rsidRDefault="0022416D" w:rsidP="00AF53B9">
      <w:pPr>
        <w:shd w:val="clear" w:color="auto" w:fill="FFFFFF"/>
        <w:spacing w:before="100" w:beforeAutospacing="1" w:after="100" w:afterAutospacing="1" w:line="280" w:lineRule="atLeast"/>
        <w:rPr>
          <w:rFonts w:ascii="Arial" w:eastAsia="Times New Roman" w:hAnsi="Arial" w:cs="Arial"/>
          <w:color w:val="000000"/>
          <w:sz w:val="24"/>
          <w:szCs w:val="24"/>
          <w:lang w:eastAsia="ru-RU"/>
        </w:rPr>
      </w:pPr>
      <w:r w:rsidRPr="0022416D">
        <w:rPr>
          <w:rFonts w:ascii="Arial" w:eastAsia="Times New Roman" w:hAnsi="Arial" w:cs="Arial"/>
          <w:color w:val="000000"/>
          <w:sz w:val="24"/>
          <w:szCs w:val="24"/>
          <w:lang w:eastAsia="ru-RU"/>
        </w:rPr>
        <w:t>Bu synagda biz ýüklenmäni we togy ölçemek arkaly elektrik kuwwatlylygy gytaklaýyn nädip kesgitlemelidigi baradaky soraga seredip geçeris.Synagyň aşakda görkezilen shemasyny ýygnaň:</w:t>
      </w:r>
    </w:p>
    <w:p w:rsidR="0022416D" w:rsidRPr="0022416D" w:rsidRDefault="0022416D" w:rsidP="0022416D">
      <w:pPr>
        <w:spacing w:before="100" w:beforeAutospacing="1" w:after="100" w:afterAutospacing="1" w:line="28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439236" cy="2851785"/>
            <wp:effectExtent l="0" t="0" r="0" b="0"/>
            <wp:docPr id="12" name="Рисунок 12" descr="C:\Program Files\LN\LabSoft\BooksTUK\1A00\DC2\images\DC2_ExpLeistu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LN\LabSoft\BooksTUK\1A00\DC2\images\DC2_ExpLeistung.gif"/>
                    <pic:cNvPicPr>
                      <a:picLocks noChangeAspect="1" noChangeArrowheads="1"/>
                    </pic:cNvPicPr>
                  </pic:nvPicPr>
                  <pic:blipFill>
                    <a:blip r:embed="rId13" cstate="print"/>
                    <a:srcRect/>
                    <a:stretch>
                      <a:fillRect/>
                    </a:stretch>
                  </pic:blipFill>
                  <pic:spPr bwMode="auto">
                    <a:xfrm>
                      <a:off x="0" y="0"/>
                      <a:ext cx="3455803" cy="2865523"/>
                    </a:xfrm>
                    <a:prstGeom prst="rect">
                      <a:avLst/>
                    </a:prstGeom>
                    <a:noFill/>
                    <a:ln w="9525">
                      <a:noFill/>
                      <a:miter lim="800000"/>
                      <a:headEnd/>
                      <a:tailEnd/>
                    </a:ln>
                  </pic:spPr>
                </pic:pic>
              </a:graphicData>
            </a:graphic>
          </wp:inline>
        </w:drawing>
      </w:r>
    </w:p>
    <w:p w:rsidR="0022416D" w:rsidRDefault="0022416D" w:rsidP="00AF53B9">
      <w:pPr>
        <w:spacing w:before="100" w:beforeAutospacing="1" w:after="100" w:afterAutospacing="1" w:line="280" w:lineRule="atLeast"/>
        <w:jc w:val="both"/>
        <w:rPr>
          <w:rFonts w:ascii="Arial" w:eastAsia="Times New Roman" w:hAnsi="Arial" w:cs="Arial"/>
          <w:color w:val="000000"/>
          <w:sz w:val="24"/>
          <w:szCs w:val="24"/>
          <w:lang w:eastAsia="ru-RU"/>
        </w:rPr>
      </w:pPr>
      <w:r w:rsidRPr="0022416D">
        <w:rPr>
          <w:rFonts w:ascii="Arial" w:eastAsia="Times New Roman" w:hAnsi="Arial" w:cs="Arial"/>
          <w:color w:val="000000"/>
          <w:sz w:val="24"/>
          <w:szCs w:val="24"/>
          <w:lang w:eastAsia="ru-RU"/>
        </w:rPr>
        <w:lastRenderedPageBreak/>
        <w:t>Eger siz togy wirtual ampermetriň kömegi bilen ölçemek isleýän bolsaňyz, onda simleriň dogry çatylmagy üçin indiki animasiýany görmegiňiz gerek.Bu animasiýada togy MetraHit multimetriniň kömegi bilen ölçemek üçin simleri nädip çatmalydygy görkezilýär.</w:t>
      </w:r>
      <w:r w:rsidRPr="0022416D">
        <w:rPr>
          <w:rFonts w:ascii="Arial" w:eastAsia="Times New Roman" w:hAnsi="Arial" w:cs="Arial"/>
          <w:color w:val="000000"/>
          <w:sz w:val="24"/>
          <w:szCs w:val="24"/>
          <w:lang w:val="en-GB" w:eastAsia="ru-RU"/>
        </w:rPr>
        <w:t>Gurallar</w:t>
      </w:r>
      <w:r w:rsidRPr="0022416D">
        <w:rPr>
          <w:rFonts w:ascii="Arial" w:eastAsia="Times New Roman" w:hAnsi="Arial" w:cs="Arial"/>
          <w:color w:val="000000"/>
          <w:sz w:val="24"/>
          <w:szCs w:val="24"/>
          <w:lang w:eastAsia="ru-RU"/>
        </w:rPr>
        <w:t>/</w:t>
      </w:r>
      <w:r w:rsidRPr="0022416D">
        <w:rPr>
          <w:rFonts w:ascii="Arial" w:eastAsia="Times New Roman" w:hAnsi="Arial" w:cs="Arial"/>
          <w:color w:val="000000"/>
          <w:sz w:val="24"/>
          <w:szCs w:val="24"/>
          <w:lang w:val="en-GB" w:eastAsia="ru-RU"/>
        </w:rPr>
        <w:t>Energi</w:t>
      </w:r>
      <w:r w:rsidRPr="0022416D">
        <w:rPr>
          <w:rFonts w:ascii="Arial" w:eastAsia="Times New Roman" w:hAnsi="Arial" w:cs="Arial"/>
          <w:color w:val="000000"/>
          <w:sz w:val="24"/>
          <w:szCs w:val="24"/>
          <w:lang w:eastAsia="ru-RU"/>
        </w:rPr>
        <w:t>ý</w:t>
      </w:r>
      <w:r w:rsidRPr="0022416D">
        <w:rPr>
          <w:rFonts w:ascii="Arial" w:eastAsia="Times New Roman" w:hAnsi="Arial" w:cs="Arial"/>
          <w:color w:val="000000"/>
          <w:sz w:val="24"/>
          <w:szCs w:val="24"/>
          <w:lang w:val="en-GB" w:eastAsia="ru-RU"/>
        </w:rPr>
        <w:t>a</w:t>
      </w:r>
      <w:r w:rsidRPr="0022416D">
        <w:rPr>
          <w:rFonts w:ascii="Arial" w:eastAsia="Times New Roman" w:hAnsi="Arial" w:cs="Arial"/>
          <w:color w:val="000000"/>
          <w:sz w:val="24"/>
          <w:szCs w:val="24"/>
          <w:lang w:eastAsia="ru-RU"/>
        </w:rPr>
        <w:t xml:space="preserve"> ç</w:t>
      </w:r>
      <w:r w:rsidRPr="0022416D">
        <w:rPr>
          <w:rFonts w:ascii="Arial" w:eastAsia="Times New Roman" w:hAnsi="Arial" w:cs="Arial"/>
          <w:color w:val="000000"/>
          <w:sz w:val="24"/>
          <w:szCs w:val="24"/>
          <w:lang w:val="en-GB" w:eastAsia="ru-RU"/>
        </w:rPr>
        <w:t>e</w:t>
      </w:r>
      <w:r w:rsidRPr="0022416D">
        <w:rPr>
          <w:rFonts w:ascii="Arial" w:eastAsia="Times New Roman" w:hAnsi="Arial" w:cs="Arial"/>
          <w:color w:val="000000"/>
          <w:sz w:val="24"/>
          <w:szCs w:val="24"/>
          <w:lang w:eastAsia="ru-RU"/>
        </w:rPr>
        <w:t>ş</w:t>
      </w:r>
      <w:r w:rsidRPr="0022416D">
        <w:rPr>
          <w:rFonts w:ascii="Arial" w:eastAsia="Times New Roman" w:hAnsi="Arial" w:cs="Arial"/>
          <w:color w:val="000000"/>
          <w:sz w:val="24"/>
          <w:szCs w:val="24"/>
          <w:lang w:val="en-GB" w:eastAsia="ru-RU"/>
        </w:rPr>
        <w:t>meleri</w:t>
      </w:r>
      <w:r w:rsidRPr="0022416D">
        <w:rPr>
          <w:rFonts w:ascii="Arial" w:eastAsia="Times New Roman" w:hAnsi="Arial" w:cs="Arial"/>
          <w:color w:val="000000"/>
          <w:sz w:val="24"/>
          <w:szCs w:val="24"/>
          <w:lang w:eastAsia="ru-RU"/>
        </w:rPr>
        <w:t>/</w:t>
      </w:r>
      <w:r w:rsidRPr="0022416D">
        <w:rPr>
          <w:rFonts w:ascii="Arial" w:eastAsia="Times New Roman" w:hAnsi="Arial" w:cs="Arial"/>
          <w:color w:val="000000"/>
          <w:sz w:val="24"/>
          <w:szCs w:val="24"/>
          <w:lang w:val="en-GB" w:eastAsia="ru-RU"/>
        </w:rPr>
        <w:t>Hemi</w:t>
      </w:r>
      <w:r w:rsidRPr="0022416D">
        <w:rPr>
          <w:rFonts w:ascii="Arial" w:eastAsia="Times New Roman" w:hAnsi="Arial" w:cs="Arial"/>
          <w:color w:val="000000"/>
          <w:sz w:val="24"/>
          <w:szCs w:val="24"/>
          <w:lang w:eastAsia="ru-RU"/>
        </w:rPr>
        <w:t>ş</w:t>
      </w:r>
      <w:r w:rsidRPr="0022416D">
        <w:rPr>
          <w:rFonts w:ascii="Arial" w:eastAsia="Times New Roman" w:hAnsi="Arial" w:cs="Arial"/>
          <w:color w:val="000000"/>
          <w:sz w:val="24"/>
          <w:szCs w:val="24"/>
          <w:lang w:val="en-GB" w:eastAsia="ru-RU"/>
        </w:rPr>
        <w:t>elik</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tok</w:t>
      </w:r>
      <w:r w:rsidRPr="0022416D">
        <w:rPr>
          <w:rFonts w:ascii="Arial" w:eastAsia="Times New Roman" w:hAnsi="Arial" w:cs="Arial"/>
          <w:color w:val="000000"/>
          <w:sz w:val="24"/>
          <w:szCs w:val="24"/>
          <w:lang w:eastAsia="ru-RU"/>
        </w:rPr>
        <w:t xml:space="preserve"> ç</w:t>
      </w:r>
      <w:r w:rsidRPr="0022416D">
        <w:rPr>
          <w:rFonts w:ascii="Arial" w:eastAsia="Times New Roman" w:hAnsi="Arial" w:cs="Arial"/>
          <w:color w:val="000000"/>
          <w:sz w:val="24"/>
          <w:szCs w:val="24"/>
          <w:lang w:val="en-GB" w:eastAsia="ru-RU"/>
        </w:rPr>
        <w:t>e</w:t>
      </w:r>
      <w:r w:rsidRPr="0022416D">
        <w:rPr>
          <w:rFonts w:ascii="Arial" w:eastAsia="Times New Roman" w:hAnsi="Arial" w:cs="Arial"/>
          <w:color w:val="000000"/>
          <w:sz w:val="24"/>
          <w:szCs w:val="24"/>
          <w:lang w:eastAsia="ru-RU"/>
        </w:rPr>
        <w:t>ş</w:t>
      </w:r>
      <w:r w:rsidRPr="0022416D">
        <w:rPr>
          <w:rFonts w:ascii="Arial" w:eastAsia="Times New Roman" w:hAnsi="Arial" w:cs="Arial"/>
          <w:color w:val="000000"/>
          <w:sz w:val="24"/>
          <w:szCs w:val="24"/>
          <w:lang w:val="en-GB" w:eastAsia="ru-RU"/>
        </w:rPr>
        <w:t>meleri</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i/>
          <w:iCs/>
          <w:color w:val="000000"/>
          <w:sz w:val="24"/>
          <w:szCs w:val="24"/>
          <w:lang w:val="en-GB" w:eastAsia="ru-RU"/>
        </w:rPr>
        <w:t>Instruments</w:t>
      </w:r>
      <w:r w:rsidRPr="0022416D">
        <w:rPr>
          <w:rFonts w:ascii="Arial" w:eastAsia="Times New Roman" w:hAnsi="Arial" w:cs="Arial"/>
          <w:i/>
          <w:iCs/>
          <w:color w:val="000000"/>
          <w:sz w:val="24"/>
          <w:szCs w:val="24"/>
          <w:lang w:eastAsia="ru-RU"/>
        </w:rPr>
        <w:t xml:space="preserve"> | </w:t>
      </w:r>
      <w:r w:rsidRPr="0022416D">
        <w:rPr>
          <w:rFonts w:ascii="Arial" w:eastAsia="Times New Roman" w:hAnsi="Arial" w:cs="Arial"/>
          <w:i/>
          <w:iCs/>
          <w:color w:val="000000"/>
          <w:sz w:val="24"/>
          <w:szCs w:val="24"/>
          <w:lang w:val="en-GB" w:eastAsia="ru-RU"/>
        </w:rPr>
        <w:t>Power</w:t>
      </w:r>
      <w:r w:rsidRPr="0022416D">
        <w:rPr>
          <w:rFonts w:ascii="Arial" w:eastAsia="Times New Roman" w:hAnsi="Arial" w:cs="Arial"/>
          <w:i/>
          <w:iCs/>
          <w:color w:val="000000"/>
          <w:sz w:val="24"/>
          <w:szCs w:val="24"/>
          <w:lang w:eastAsia="ru-RU"/>
        </w:rPr>
        <w:t xml:space="preserve"> </w:t>
      </w:r>
      <w:r w:rsidRPr="0022416D">
        <w:rPr>
          <w:rFonts w:ascii="Arial" w:eastAsia="Times New Roman" w:hAnsi="Arial" w:cs="Arial"/>
          <w:i/>
          <w:iCs/>
          <w:color w:val="000000"/>
          <w:sz w:val="24"/>
          <w:szCs w:val="24"/>
          <w:lang w:val="en-GB" w:eastAsia="ru-RU"/>
        </w:rPr>
        <w:t>Sources</w:t>
      </w:r>
      <w:r w:rsidRPr="0022416D">
        <w:rPr>
          <w:rFonts w:ascii="Arial" w:eastAsia="Times New Roman" w:hAnsi="Arial" w:cs="Arial"/>
          <w:i/>
          <w:iCs/>
          <w:color w:val="000000"/>
          <w:sz w:val="24"/>
          <w:szCs w:val="24"/>
          <w:lang w:eastAsia="ru-RU"/>
        </w:rPr>
        <w:t xml:space="preserve"> | </w:t>
      </w:r>
      <w:r w:rsidRPr="0022416D">
        <w:rPr>
          <w:rFonts w:ascii="Arial" w:eastAsia="Times New Roman" w:hAnsi="Arial" w:cs="Arial"/>
          <w:i/>
          <w:iCs/>
          <w:color w:val="000000"/>
          <w:sz w:val="24"/>
          <w:szCs w:val="24"/>
          <w:lang w:val="en-GB" w:eastAsia="ru-RU"/>
        </w:rPr>
        <w:t>DC</w:t>
      </w:r>
      <w:r w:rsidRPr="0022416D">
        <w:rPr>
          <w:rFonts w:ascii="Arial" w:eastAsia="Times New Roman" w:hAnsi="Arial" w:cs="Arial"/>
          <w:i/>
          <w:iCs/>
          <w:color w:val="000000"/>
          <w:sz w:val="24"/>
          <w:szCs w:val="24"/>
          <w:lang w:eastAsia="ru-RU"/>
        </w:rPr>
        <w:t xml:space="preserve"> </w:t>
      </w:r>
      <w:r w:rsidRPr="0022416D">
        <w:rPr>
          <w:rFonts w:ascii="Arial" w:eastAsia="Times New Roman" w:hAnsi="Arial" w:cs="Arial"/>
          <w:i/>
          <w:iCs/>
          <w:color w:val="000000"/>
          <w:sz w:val="24"/>
          <w:szCs w:val="24"/>
          <w:lang w:val="en-GB" w:eastAsia="ru-RU"/>
        </w:rPr>
        <w:t>Source</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men</w:t>
      </w:r>
      <w:r w:rsidRPr="0022416D">
        <w:rPr>
          <w:rFonts w:ascii="Arial" w:eastAsia="Times New Roman" w:hAnsi="Arial" w:cs="Arial"/>
          <w:color w:val="000000"/>
          <w:sz w:val="24"/>
          <w:szCs w:val="24"/>
          <w:lang w:eastAsia="ru-RU"/>
        </w:rPr>
        <w:t>ý</w:t>
      </w:r>
      <w:r w:rsidRPr="0022416D">
        <w:rPr>
          <w:rFonts w:ascii="Arial" w:eastAsia="Times New Roman" w:hAnsi="Arial" w:cs="Arial"/>
          <w:color w:val="000000"/>
          <w:sz w:val="24"/>
          <w:szCs w:val="24"/>
          <w:lang w:val="en-GB" w:eastAsia="ru-RU"/>
        </w:rPr>
        <w:t>usyndan</w:t>
      </w:r>
      <w:r w:rsidRPr="0022416D">
        <w:rPr>
          <w:rFonts w:ascii="Arial" w:eastAsia="Times New Roman" w:hAnsi="Arial" w:cs="Arial"/>
          <w:color w:val="000000"/>
          <w:sz w:val="24"/>
          <w:szCs w:val="24"/>
          <w:lang w:eastAsia="ru-RU"/>
        </w:rPr>
        <w:t xml:space="preserve"> ý</w:t>
      </w:r>
      <w:r w:rsidRPr="0022416D">
        <w:rPr>
          <w:rFonts w:ascii="Arial" w:eastAsia="Times New Roman" w:hAnsi="Arial" w:cs="Arial"/>
          <w:color w:val="000000"/>
          <w:sz w:val="24"/>
          <w:szCs w:val="24"/>
          <w:lang w:val="en-GB" w:eastAsia="ru-RU"/>
        </w:rPr>
        <w:t>a</w:t>
      </w:r>
      <w:r w:rsidRPr="0022416D">
        <w:rPr>
          <w:rFonts w:ascii="Arial" w:eastAsia="Times New Roman" w:hAnsi="Arial" w:cs="Arial"/>
          <w:color w:val="000000"/>
          <w:sz w:val="24"/>
          <w:szCs w:val="24"/>
          <w:lang w:eastAsia="ru-RU"/>
        </w:rPr>
        <w:t>-</w:t>
      </w:r>
      <w:r w:rsidRPr="0022416D">
        <w:rPr>
          <w:rFonts w:ascii="Arial" w:eastAsia="Times New Roman" w:hAnsi="Arial" w:cs="Arial"/>
          <w:color w:val="000000"/>
          <w:sz w:val="24"/>
          <w:szCs w:val="24"/>
          <w:lang w:val="en-GB" w:eastAsia="ru-RU"/>
        </w:rPr>
        <w:t>da</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a</w:t>
      </w:r>
      <w:r w:rsidRPr="0022416D">
        <w:rPr>
          <w:rFonts w:ascii="Arial" w:eastAsia="Times New Roman" w:hAnsi="Arial" w:cs="Arial"/>
          <w:color w:val="000000"/>
          <w:sz w:val="24"/>
          <w:szCs w:val="24"/>
          <w:lang w:eastAsia="ru-RU"/>
        </w:rPr>
        <w:t>ş</w:t>
      </w:r>
      <w:r w:rsidRPr="0022416D">
        <w:rPr>
          <w:rFonts w:ascii="Arial" w:eastAsia="Times New Roman" w:hAnsi="Arial" w:cs="Arial"/>
          <w:color w:val="000000"/>
          <w:sz w:val="24"/>
          <w:szCs w:val="24"/>
          <w:lang w:val="en-GB" w:eastAsia="ru-RU"/>
        </w:rPr>
        <w:t>akdaky</w:t>
      </w:r>
      <w:r w:rsidRPr="0022416D">
        <w:rPr>
          <w:rFonts w:ascii="Arial" w:eastAsia="Times New Roman" w:hAnsi="Arial" w:cs="Arial"/>
          <w:color w:val="000000"/>
          <w:sz w:val="24"/>
          <w:szCs w:val="24"/>
          <w:lang w:eastAsia="ru-RU"/>
        </w:rPr>
        <w:t xml:space="preserve"> ş</w:t>
      </w:r>
      <w:r w:rsidRPr="0022416D">
        <w:rPr>
          <w:rFonts w:ascii="Arial" w:eastAsia="Times New Roman" w:hAnsi="Arial" w:cs="Arial"/>
          <w:color w:val="000000"/>
          <w:sz w:val="24"/>
          <w:szCs w:val="24"/>
          <w:lang w:val="en-GB" w:eastAsia="ru-RU"/>
        </w:rPr>
        <w:t>ekil</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d</w:t>
      </w:r>
      <w:r w:rsidRPr="0022416D">
        <w:rPr>
          <w:rFonts w:ascii="Arial" w:eastAsia="Times New Roman" w:hAnsi="Arial" w:cs="Arial"/>
          <w:color w:val="000000"/>
          <w:sz w:val="24"/>
          <w:szCs w:val="24"/>
          <w:lang w:eastAsia="ru-RU"/>
        </w:rPr>
        <w:t>ü</w:t>
      </w:r>
      <w:r w:rsidRPr="0022416D">
        <w:rPr>
          <w:rFonts w:ascii="Arial" w:eastAsia="Times New Roman" w:hAnsi="Arial" w:cs="Arial"/>
          <w:color w:val="000000"/>
          <w:sz w:val="24"/>
          <w:szCs w:val="24"/>
          <w:lang w:val="en-GB" w:eastAsia="ru-RU"/>
        </w:rPr>
        <w:t>wmesini</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basmak</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arkaly</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wirtual</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Hemi</w:t>
      </w:r>
      <w:r w:rsidRPr="0022416D">
        <w:rPr>
          <w:rFonts w:ascii="Arial" w:eastAsia="Times New Roman" w:hAnsi="Arial" w:cs="Arial"/>
          <w:color w:val="000000"/>
          <w:sz w:val="24"/>
          <w:szCs w:val="24"/>
          <w:lang w:eastAsia="ru-RU"/>
        </w:rPr>
        <w:t>ş</w:t>
      </w:r>
      <w:r w:rsidRPr="0022416D">
        <w:rPr>
          <w:rFonts w:ascii="Arial" w:eastAsia="Times New Roman" w:hAnsi="Arial" w:cs="Arial"/>
          <w:color w:val="000000"/>
          <w:sz w:val="24"/>
          <w:szCs w:val="24"/>
          <w:lang w:val="en-GB" w:eastAsia="ru-RU"/>
        </w:rPr>
        <w:t>elik</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tok</w:t>
      </w:r>
      <w:r w:rsidRPr="0022416D">
        <w:rPr>
          <w:rFonts w:ascii="Arial" w:eastAsia="Times New Roman" w:hAnsi="Arial" w:cs="Arial"/>
          <w:color w:val="000000"/>
          <w:sz w:val="24"/>
          <w:szCs w:val="24"/>
          <w:lang w:eastAsia="ru-RU"/>
        </w:rPr>
        <w:t xml:space="preserve"> ç</w:t>
      </w:r>
      <w:r w:rsidRPr="0022416D">
        <w:rPr>
          <w:rFonts w:ascii="Arial" w:eastAsia="Times New Roman" w:hAnsi="Arial" w:cs="Arial"/>
          <w:color w:val="000000"/>
          <w:sz w:val="24"/>
          <w:szCs w:val="24"/>
          <w:lang w:val="en-GB" w:eastAsia="ru-RU"/>
        </w:rPr>
        <w:t>e</w:t>
      </w:r>
      <w:r w:rsidRPr="0022416D">
        <w:rPr>
          <w:rFonts w:ascii="Arial" w:eastAsia="Times New Roman" w:hAnsi="Arial" w:cs="Arial"/>
          <w:color w:val="000000"/>
          <w:sz w:val="24"/>
          <w:szCs w:val="24"/>
          <w:lang w:eastAsia="ru-RU"/>
        </w:rPr>
        <w:t>ş</w:t>
      </w:r>
      <w:r w:rsidRPr="0022416D">
        <w:rPr>
          <w:rFonts w:ascii="Arial" w:eastAsia="Times New Roman" w:hAnsi="Arial" w:cs="Arial"/>
          <w:color w:val="000000"/>
          <w:sz w:val="24"/>
          <w:szCs w:val="24"/>
          <w:lang w:val="en-GB" w:eastAsia="ru-RU"/>
        </w:rPr>
        <w:t>mesi</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i/>
          <w:iCs/>
          <w:color w:val="000000"/>
          <w:sz w:val="24"/>
          <w:szCs w:val="24"/>
          <w:lang w:val="en-GB" w:eastAsia="ru-RU"/>
        </w:rPr>
        <w:t>DC</w:t>
      </w:r>
      <w:r w:rsidRPr="0022416D">
        <w:rPr>
          <w:rFonts w:ascii="Arial" w:eastAsia="Times New Roman" w:hAnsi="Arial" w:cs="Arial"/>
          <w:i/>
          <w:iCs/>
          <w:color w:val="000000"/>
          <w:sz w:val="24"/>
          <w:szCs w:val="24"/>
          <w:lang w:eastAsia="ru-RU"/>
        </w:rPr>
        <w:t xml:space="preserve"> </w:t>
      </w:r>
      <w:r w:rsidRPr="0022416D">
        <w:rPr>
          <w:rFonts w:ascii="Arial" w:eastAsia="Times New Roman" w:hAnsi="Arial" w:cs="Arial"/>
          <w:i/>
          <w:iCs/>
          <w:color w:val="000000"/>
          <w:sz w:val="24"/>
          <w:szCs w:val="24"/>
          <w:lang w:val="en-GB" w:eastAsia="ru-RU"/>
        </w:rPr>
        <w:t>Source</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guralyny</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a</w:t>
      </w:r>
      <w:r w:rsidRPr="0022416D">
        <w:rPr>
          <w:rFonts w:ascii="Arial" w:eastAsia="Times New Roman" w:hAnsi="Arial" w:cs="Arial"/>
          <w:color w:val="000000"/>
          <w:sz w:val="24"/>
          <w:szCs w:val="24"/>
          <w:lang w:eastAsia="ru-RU"/>
        </w:rPr>
        <w:t>ç</w:t>
      </w:r>
      <w:r w:rsidRPr="0022416D">
        <w:rPr>
          <w:rFonts w:ascii="Arial" w:eastAsia="Times New Roman" w:hAnsi="Arial" w:cs="Arial"/>
          <w:color w:val="000000"/>
          <w:sz w:val="24"/>
          <w:szCs w:val="24"/>
          <w:lang w:val="en-GB" w:eastAsia="ru-RU"/>
        </w:rPr>
        <w:t>y</w:t>
      </w:r>
      <w:r w:rsidRPr="0022416D">
        <w:rPr>
          <w:rFonts w:ascii="Arial" w:eastAsia="Times New Roman" w:hAnsi="Arial" w:cs="Arial"/>
          <w:color w:val="000000"/>
          <w:sz w:val="24"/>
          <w:szCs w:val="24"/>
          <w:lang w:eastAsia="ru-RU"/>
        </w:rPr>
        <w:t xml:space="preserve">ň </w:t>
      </w:r>
      <w:r w:rsidRPr="0022416D">
        <w:rPr>
          <w:rFonts w:ascii="Arial" w:eastAsia="Times New Roman" w:hAnsi="Arial" w:cs="Arial"/>
          <w:color w:val="000000"/>
          <w:sz w:val="24"/>
          <w:szCs w:val="24"/>
          <w:lang w:val="en-GB" w:eastAsia="ru-RU"/>
        </w:rPr>
        <w:t>we</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ony</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tablisadaky</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g</w:t>
      </w:r>
      <w:r w:rsidRPr="0022416D">
        <w:rPr>
          <w:rFonts w:ascii="Arial" w:eastAsia="Times New Roman" w:hAnsi="Arial" w:cs="Arial"/>
          <w:color w:val="000000"/>
          <w:sz w:val="24"/>
          <w:szCs w:val="24"/>
          <w:lang w:eastAsia="ru-RU"/>
        </w:rPr>
        <w:t>ö</w:t>
      </w:r>
      <w:r w:rsidRPr="0022416D">
        <w:rPr>
          <w:rFonts w:ascii="Arial" w:eastAsia="Times New Roman" w:hAnsi="Arial" w:cs="Arial"/>
          <w:color w:val="000000"/>
          <w:sz w:val="24"/>
          <w:szCs w:val="24"/>
          <w:lang w:val="en-GB" w:eastAsia="ru-RU"/>
        </w:rPr>
        <w:t>rkezijilere</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g</w:t>
      </w:r>
      <w:r w:rsidRPr="0022416D">
        <w:rPr>
          <w:rFonts w:ascii="Arial" w:eastAsia="Times New Roman" w:hAnsi="Arial" w:cs="Arial"/>
          <w:color w:val="000000"/>
          <w:sz w:val="24"/>
          <w:szCs w:val="24"/>
          <w:lang w:eastAsia="ru-RU"/>
        </w:rPr>
        <w:t>ö</w:t>
      </w:r>
      <w:r w:rsidRPr="0022416D">
        <w:rPr>
          <w:rFonts w:ascii="Arial" w:eastAsia="Times New Roman" w:hAnsi="Arial" w:cs="Arial"/>
          <w:color w:val="000000"/>
          <w:sz w:val="24"/>
          <w:szCs w:val="24"/>
          <w:lang w:val="en-GB" w:eastAsia="ru-RU"/>
        </w:rPr>
        <w:t>r</w:t>
      </w:r>
      <w:r w:rsidRPr="0022416D">
        <w:rPr>
          <w:rFonts w:ascii="Arial" w:eastAsia="Times New Roman" w:hAnsi="Arial" w:cs="Arial"/>
          <w:color w:val="000000"/>
          <w:sz w:val="24"/>
          <w:szCs w:val="24"/>
          <w:lang w:eastAsia="ru-RU"/>
        </w:rPr>
        <w:t xml:space="preserve">ä </w:t>
      </w:r>
      <w:r w:rsidRPr="0022416D">
        <w:rPr>
          <w:rFonts w:ascii="Arial" w:eastAsia="Times New Roman" w:hAnsi="Arial" w:cs="Arial"/>
          <w:color w:val="000000"/>
          <w:sz w:val="24"/>
          <w:szCs w:val="24"/>
          <w:lang w:val="en-GB" w:eastAsia="ru-RU"/>
        </w:rPr>
        <w:t>sazla</w:t>
      </w:r>
      <w:r w:rsidRPr="0022416D">
        <w:rPr>
          <w:rFonts w:ascii="Arial" w:eastAsia="Times New Roman" w:hAnsi="Arial" w:cs="Arial"/>
          <w:color w:val="000000"/>
          <w:sz w:val="24"/>
          <w:szCs w:val="24"/>
          <w:lang w:eastAsia="ru-RU"/>
        </w:rPr>
        <w:t xml:space="preserve">ň. </w:t>
      </w:r>
      <w:r w:rsidRPr="0022416D">
        <w:rPr>
          <w:rFonts w:ascii="Arial" w:eastAsia="Times New Roman" w:hAnsi="Arial" w:cs="Arial"/>
          <w:color w:val="000000"/>
          <w:sz w:val="24"/>
          <w:szCs w:val="24"/>
          <w:lang w:val="en-GB" w:eastAsia="ru-RU"/>
        </w:rPr>
        <w:t>So</w:t>
      </w:r>
      <w:r w:rsidRPr="00AF53B9">
        <w:rPr>
          <w:rFonts w:ascii="Arial" w:eastAsia="Times New Roman" w:hAnsi="Arial" w:cs="Arial"/>
          <w:color w:val="000000"/>
          <w:sz w:val="24"/>
          <w:szCs w:val="24"/>
          <w:lang w:eastAsia="ru-RU"/>
        </w:rPr>
        <w:t>ň</w:t>
      </w:r>
      <w:r w:rsidRPr="0022416D">
        <w:rPr>
          <w:rFonts w:ascii="Arial" w:eastAsia="Times New Roman" w:hAnsi="Arial" w:cs="Arial"/>
          <w:color w:val="000000"/>
          <w:sz w:val="24"/>
          <w:szCs w:val="24"/>
          <w:lang w:val="en-GB" w:eastAsia="ru-RU"/>
        </w:rPr>
        <w:t>ra</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guraly</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BA</w:t>
      </w:r>
      <w:r w:rsidRPr="00AF53B9">
        <w:rPr>
          <w:rFonts w:ascii="Arial" w:eastAsia="Times New Roman" w:hAnsi="Arial" w:cs="Arial"/>
          <w:color w:val="000000"/>
          <w:sz w:val="24"/>
          <w:szCs w:val="24"/>
          <w:lang w:eastAsia="ru-RU"/>
        </w:rPr>
        <w:t>Ş</w:t>
      </w:r>
      <w:r w:rsidRPr="0022416D">
        <w:rPr>
          <w:rFonts w:ascii="Arial" w:eastAsia="Times New Roman" w:hAnsi="Arial" w:cs="Arial"/>
          <w:color w:val="000000"/>
          <w:sz w:val="24"/>
          <w:szCs w:val="24"/>
          <w:lang w:val="en-GB" w:eastAsia="ru-RU"/>
        </w:rPr>
        <w:t>LA</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POWER</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d</w:t>
      </w:r>
      <w:r w:rsidRPr="00AF53B9">
        <w:rPr>
          <w:rFonts w:ascii="Arial" w:eastAsia="Times New Roman" w:hAnsi="Arial" w:cs="Arial"/>
          <w:color w:val="000000"/>
          <w:sz w:val="24"/>
          <w:szCs w:val="24"/>
          <w:lang w:eastAsia="ru-RU"/>
        </w:rPr>
        <w:t>ü</w:t>
      </w:r>
      <w:r w:rsidRPr="0022416D">
        <w:rPr>
          <w:rFonts w:ascii="Arial" w:eastAsia="Times New Roman" w:hAnsi="Arial" w:cs="Arial"/>
          <w:color w:val="000000"/>
          <w:sz w:val="24"/>
          <w:szCs w:val="24"/>
          <w:lang w:val="en-GB" w:eastAsia="ru-RU"/>
        </w:rPr>
        <w:t>wmesine</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basmak</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bilen</w:t>
      </w:r>
      <w:r w:rsidRPr="00AF53B9">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i</w:t>
      </w:r>
      <w:r w:rsidRPr="00AF53B9">
        <w:rPr>
          <w:rFonts w:ascii="Arial" w:eastAsia="Times New Roman" w:hAnsi="Arial" w:cs="Arial"/>
          <w:color w:val="000000"/>
          <w:sz w:val="24"/>
          <w:szCs w:val="24"/>
          <w:lang w:eastAsia="ru-RU"/>
        </w:rPr>
        <w:t>ş</w:t>
      </w:r>
      <w:r w:rsidRPr="0022416D">
        <w:rPr>
          <w:rFonts w:ascii="Arial" w:eastAsia="Times New Roman" w:hAnsi="Arial" w:cs="Arial"/>
          <w:color w:val="000000"/>
          <w:sz w:val="24"/>
          <w:szCs w:val="24"/>
          <w:lang w:val="en-GB" w:eastAsia="ru-RU"/>
        </w:rPr>
        <w:t>ledi</w:t>
      </w:r>
      <w:r w:rsidRPr="00AF53B9">
        <w:rPr>
          <w:rFonts w:ascii="Arial" w:eastAsia="Times New Roman" w:hAnsi="Arial" w:cs="Arial"/>
          <w:color w:val="000000"/>
          <w:sz w:val="24"/>
          <w:szCs w:val="24"/>
          <w:lang w:eastAsia="ru-RU"/>
        </w:rPr>
        <w:t>ň.</w:t>
      </w:r>
    </w:p>
    <w:p w:rsidR="00AF53B9" w:rsidRPr="0022416D" w:rsidRDefault="00AF53B9" w:rsidP="00AF53B9">
      <w:pPr>
        <w:spacing w:before="100" w:beforeAutospacing="1" w:after="100" w:afterAutospacing="1" w:line="280" w:lineRule="atLeast"/>
        <w:jc w:val="both"/>
        <w:rPr>
          <w:rFonts w:ascii="Arial" w:eastAsia="Times New Roman" w:hAnsi="Arial" w:cs="Arial"/>
          <w:color w:val="000000"/>
          <w:sz w:val="24"/>
          <w:szCs w:val="24"/>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75"/>
        <w:gridCol w:w="6151"/>
      </w:tblGrid>
      <w:tr w:rsidR="0022416D" w:rsidRPr="0022416D" w:rsidTr="0022416D">
        <w:trPr>
          <w:tblCellSpacing w:w="15" w:type="dxa"/>
          <w:jc w:val="center"/>
        </w:trPr>
        <w:tc>
          <w:tcPr>
            <w:tcW w:w="0" w:type="auto"/>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Pr>
                <w:rFonts w:ascii="Arial" w:eastAsia="Times New Roman" w:hAnsi="Arial" w:cs="Arial"/>
                <w:noProof/>
                <w:color w:val="FF0000"/>
                <w:sz w:val="24"/>
                <w:szCs w:val="24"/>
                <w:lang w:eastAsia="ru-RU"/>
              </w:rPr>
              <w:drawing>
                <wp:inline distT="0" distB="0" distL="0" distR="0">
                  <wp:extent cx="1123950" cy="904875"/>
                  <wp:effectExtent l="19050" t="0" r="0" b="0"/>
                  <wp:docPr id="13" name="Рисунок 13" descr="C:\Program Files\LN\LabSoft\BooksTUK\1A00\DC2\images\DC2_DCSourceSmall.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LN\LabSoft\BooksTUK\1A00\DC2\images\DC2_DCSourceSmall.gif">
                            <a:hlinkClick r:id="rId14"/>
                          </pic:cNvPr>
                          <pic:cNvPicPr>
                            <a:picLocks noChangeAspect="1" noChangeArrowheads="1"/>
                          </pic:cNvPicPr>
                        </pic:nvPicPr>
                        <pic:blipFill>
                          <a:blip r:embed="rId15" cstate="print"/>
                          <a:srcRect/>
                          <a:stretch>
                            <a:fillRect/>
                          </a:stretch>
                        </pic:blipFill>
                        <pic:spPr bwMode="auto">
                          <a:xfrm>
                            <a:off x="0" y="0"/>
                            <a:ext cx="1123950" cy="904875"/>
                          </a:xfrm>
                          <a:prstGeom prst="rect">
                            <a:avLst/>
                          </a:prstGeom>
                          <a:noFill/>
                          <a:ln w="9525">
                            <a:noFill/>
                            <a:miter lim="800000"/>
                            <a:headEnd/>
                            <a:tailEnd/>
                          </a:ln>
                        </pic:spPr>
                      </pic:pic>
                    </a:graphicData>
                  </a:graphic>
                </wp:inline>
              </w:drawing>
            </w:r>
          </w:p>
        </w:tc>
        <w:tc>
          <w:tcPr>
            <w:tcW w:w="0" w:type="auto"/>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95"/>
              <w:gridCol w:w="3765"/>
            </w:tblGrid>
            <w:tr w:rsidR="0022416D" w:rsidRPr="0022416D">
              <w:trPr>
                <w:tblCellSpacing w:w="15" w:type="dxa"/>
              </w:trPr>
              <w:tc>
                <w:tcPr>
                  <w:tcW w:w="6000" w:type="dxa"/>
                  <w:gridSpan w:val="2"/>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b/>
                      <w:bCs/>
                      <w:sz w:val="24"/>
                      <w:szCs w:val="24"/>
                      <w:lang w:eastAsia="ru-RU"/>
                    </w:rPr>
                    <w:t>Hemişelik tok çeşmesinyň görkezijileri</w:t>
                  </w:r>
                </w:p>
              </w:tc>
            </w:tr>
            <w:tr w:rsidR="0022416D" w:rsidRPr="0022416D">
              <w:trPr>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lang w:eastAsia="ru-RU"/>
                    </w:rPr>
                    <w:t>Diapazon:</w:t>
                  </w:r>
                </w:p>
              </w:tc>
              <w:tc>
                <w:tcPr>
                  <w:tcW w:w="2250" w:type="dxa"/>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lang w:eastAsia="ru-RU"/>
                    </w:rPr>
                    <w:t>10 V</w:t>
                  </w:r>
                </w:p>
              </w:tc>
            </w:tr>
            <w:tr w:rsidR="0022416D" w:rsidRPr="0022416D">
              <w:trPr>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lang w:eastAsia="ru-RU"/>
                    </w:rPr>
                    <w:t>Çykyşdaky ýüklenme:</w:t>
                  </w:r>
                </w:p>
              </w:tc>
              <w:tc>
                <w:tcPr>
                  <w:tcW w:w="2250" w:type="dxa"/>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lang w:eastAsia="ru-RU"/>
                    </w:rPr>
                    <w:t>0 V</w:t>
                  </w:r>
                </w:p>
              </w:tc>
            </w:tr>
          </w:tbl>
          <w:p w:rsidR="0022416D" w:rsidRPr="0022416D" w:rsidRDefault="0022416D" w:rsidP="0022416D">
            <w:pPr>
              <w:spacing w:after="0" w:line="280" w:lineRule="atLeast"/>
              <w:rPr>
                <w:rFonts w:ascii="Arial" w:eastAsia="Times New Roman" w:hAnsi="Arial" w:cs="Arial"/>
                <w:sz w:val="24"/>
                <w:szCs w:val="24"/>
                <w:lang w:eastAsia="ru-RU"/>
              </w:rPr>
            </w:pPr>
          </w:p>
        </w:tc>
      </w:tr>
    </w:tbl>
    <w:p w:rsidR="0022416D" w:rsidRDefault="0022416D" w:rsidP="0022416D">
      <w:pPr>
        <w:spacing w:before="100" w:beforeAutospacing="1" w:after="100" w:afterAutospacing="1" w:line="280" w:lineRule="atLeast"/>
        <w:rPr>
          <w:rFonts w:ascii="Arial" w:eastAsia="Times New Roman" w:hAnsi="Arial" w:cs="Arial"/>
          <w:color w:val="000000"/>
          <w:sz w:val="24"/>
          <w:szCs w:val="24"/>
          <w:lang w:eastAsia="ru-RU"/>
        </w:rPr>
      </w:pPr>
      <w:r w:rsidRPr="0022416D">
        <w:rPr>
          <w:rFonts w:ascii="Arial" w:eastAsia="Times New Roman" w:hAnsi="Arial" w:cs="Arial"/>
          <w:color w:val="000000"/>
          <w:sz w:val="24"/>
          <w:szCs w:val="24"/>
          <w:lang w:val="en-GB" w:eastAsia="ru-RU"/>
        </w:rPr>
        <w:t>Gurallar</w:t>
      </w:r>
      <w:r w:rsidRPr="0022416D">
        <w:rPr>
          <w:rFonts w:ascii="Arial" w:eastAsia="Times New Roman" w:hAnsi="Arial" w:cs="Arial"/>
          <w:color w:val="000000"/>
          <w:sz w:val="24"/>
          <w:szCs w:val="24"/>
          <w:lang w:eastAsia="ru-RU"/>
        </w:rPr>
        <w:t>/Ö</w:t>
      </w:r>
      <w:r w:rsidRPr="0022416D">
        <w:rPr>
          <w:rFonts w:ascii="Arial" w:eastAsia="Times New Roman" w:hAnsi="Arial" w:cs="Arial"/>
          <w:color w:val="000000"/>
          <w:sz w:val="24"/>
          <w:szCs w:val="24"/>
          <w:lang w:val="en-GB" w:eastAsia="ru-RU"/>
        </w:rPr>
        <w:t>l</w:t>
      </w:r>
      <w:r w:rsidRPr="0022416D">
        <w:rPr>
          <w:rFonts w:ascii="Arial" w:eastAsia="Times New Roman" w:hAnsi="Arial" w:cs="Arial"/>
          <w:color w:val="000000"/>
          <w:sz w:val="24"/>
          <w:szCs w:val="24"/>
          <w:lang w:eastAsia="ru-RU"/>
        </w:rPr>
        <w:t>ç</w:t>
      </w:r>
      <w:r w:rsidRPr="0022416D">
        <w:rPr>
          <w:rFonts w:ascii="Arial" w:eastAsia="Times New Roman" w:hAnsi="Arial" w:cs="Arial"/>
          <w:color w:val="000000"/>
          <w:sz w:val="24"/>
          <w:szCs w:val="24"/>
          <w:lang w:val="en-GB" w:eastAsia="ru-RU"/>
        </w:rPr>
        <w:t>e</w:t>
      </w:r>
      <w:r w:rsidRPr="0022416D">
        <w:rPr>
          <w:rFonts w:ascii="Arial" w:eastAsia="Times New Roman" w:hAnsi="Arial" w:cs="Arial"/>
          <w:color w:val="000000"/>
          <w:sz w:val="24"/>
          <w:szCs w:val="24"/>
          <w:lang w:eastAsia="ru-RU"/>
        </w:rPr>
        <w:t>ý</w:t>
      </w:r>
      <w:r w:rsidRPr="0022416D">
        <w:rPr>
          <w:rFonts w:ascii="Arial" w:eastAsia="Times New Roman" w:hAnsi="Arial" w:cs="Arial"/>
          <w:color w:val="000000"/>
          <w:sz w:val="24"/>
          <w:szCs w:val="24"/>
          <w:lang w:val="en-GB" w:eastAsia="ru-RU"/>
        </w:rPr>
        <w:t>i</w:t>
      </w:r>
      <w:r w:rsidRPr="0022416D">
        <w:rPr>
          <w:rFonts w:ascii="Arial" w:eastAsia="Times New Roman" w:hAnsi="Arial" w:cs="Arial"/>
          <w:color w:val="000000"/>
          <w:sz w:val="24"/>
          <w:szCs w:val="24"/>
          <w:lang w:eastAsia="ru-RU"/>
        </w:rPr>
        <w:t xml:space="preserve">ş </w:t>
      </w:r>
      <w:r w:rsidRPr="0022416D">
        <w:rPr>
          <w:rFonts w:ascii="Arial" w:eastAsia="Times New Roman" w:hAnsi="Arial" w:cs="Arial"/>
          <w:color w:val="000000"/>
          <w:sz w:val="24"/>
          <w:szCs w:val="24"/>
          <w:lang w:val="en-GB" w:eastAsia="ru-RU"/>
        </w:rPr>
        <w:t>gurallary</w:t>
      </w:r>
      <w:r w:rsidRPr="0022416D">
        <w:rPr>
          <w:rFonts w:ascii="Arial" w:eastAsia="Times New Roman" w:hAnsi="Arial" w:cs="Arial"/>
          <w:color w:val="000000"/>
          <w:sz w:val="24"/>
          <w:szCs w:val="24"/>
          <w:lang w:eastAsia="ru-RU"/>
        </w:rPr>
        <w:t>/</w:t>
      </w:r>
      <w:r w:rsidRPr="0022416D">
        <w:rPr>
          <w:rFonts w:ascii="Arial" w:eastAsia="Times New Roman" w:hAnsi="Arial" w:cs="Arial"/>
          <w:i/>
          <w:iCs/>
          <w:color w:val="000000"/>
          <w:sz w:val="24"/>
          <w:szCs w:val="24"/>
          <w:lang w:val="en-GB" w:eastAsia="ru-RU"/>
        </w:rPr>
        <w:t>Woltmetr</w:t>
      </w:r>
      <w:r w:rsidRPr="0022416D">
        <w:rPr>
          <w:rFonts w:ascii="Arial" w:eastAsia="Times New Roman" w:hAnsi="Arial" w:cs="Arial"/>
          <w:i/>
          <w:iCs/>
          <w:color w:val="000000"/>
          <w:sz w:val="24"/>
          <w:szCs w:val="24"/>
          <w:lang w:eastAsia="ru-RU"/>
        </w:rPr>
        <w:t xml:space="preserve"> </w:t>
      </w:r>
      <w:r w:rsidRPr="0022416D">
        <w:rPr>
          <w:rFonts w:ascii="Arial" w:eastAsia="Times New Roman" w:hAnsi="Arial" w:cs="Arial"/>
          <w:i/>
          <w:iCs/>
          <w:color w:val="000000"/>
          <w:sz w:val="24"/>
          <w:szCs w:val="24"/>
          <w:lang w:val="en-GB" w:eastAsia="ru-RU"/>
        </w:rPr>
        <w:t>A</w:t>
      </w:r>
      <w:r w:rsidRPr="0022416D">
        <w:rPr>
          <w:rFonts w:ascii="Arial" w:eastAsia="Times New Roman" w:hAnsi="Arial" w:cs="Arial"/>
          <w:i/>
          <w:iCs/>
          <w:color w:val="000000"/>
          <w:sz w:val="24"/>
          <w:szCs w:val="24"/>
          <w:lang w:eastAsia="ru-RU"/>
        </w:rPr>
        <w:t xml:space="preserve"> (</w:t>
      </w:r>
      <w:r w:rsidRPr="0022416D">
        <w:rPr>
          <w:rFonts w:ascii="Arial" w:eastAsia="Times New Roman" w:hAnsi="Arial" w:cs="Arial"/>
          <w:i/>
          <w:iCs/>
          <w:color w:val="000000"/>
          <w:sz w:val="24"/>
          <w:szCs w:val="24"/>
          <w:lang w:val="en-GB" w:eastAsia="ru-RU"/>
        </w:rPr>
        <w:t>Instruments</w:t>
      </w:r>
      <w:r w:rsidRPr="0022416D">
        <w:rPr>
          <w:rFonts w:ascii="Arial" w:eastAsia="Times New Roman" w:hAnsi="Arial" w:cs="Arial"/>
          <w:i/>
          <w:iCs/>
          <w:color w:val="000000"/>
          <w:sz w:val="24"/>
          <w:szCs w:val="24"/>
          <w:lang w:eastAsia="ru-RU"/>
        </w:rPr>
        <w:t xml:space="preserve"> | </w:t>
      </w:r>
      <w:r w:rsidRPr="0022416D">
        <w:rPr>
          <w:rFonts w:ascii="Arial" w:eastAsia="Times New Roman" w:hAnsi="Arial" w:cs="Arial"/>
          <w:i/>
          <w:iCs/>
          <w:color w:val="000000"/>
          <w:sz w:val="24"/>
          <w:szCs w:val="24"/>
          <w:lang w:val="en-GB" w:eastAsia="ru-RU"/>
        </w:rPr>
        <w:t>Meters</w:t>
      </w:r>
      <w:r w:rsidRPr="0022416D">
        <w:rPr>
          <w:rFonts w:ascii="Arial" w:eastAsia="Times New Roman" w:hAnsi="Arial" w:cs="Arial"/>
          <w:i/>
          <w:iCs/>
          <w:color w:val="000000"/>
          <w:sz w:val="24"/>
          <w:szCs w:val="24"/>
          <w:lang w:eastAsia="ru-RU"/>
        </w:rPr>
        <w:t xml:space="preserve"> | </w:t>
      </w:r>
      <w:r w:rsidRPr="0022416D">
        <w:rPr>
          <w:rFonts w:ascii="Arial" w:eastAsia="Times New Roman" w:hAnsi="Arial" w:cs="Arial"/>
          <w:i/>
          <w:iCs/>
          <w:color w:val="000000"/>
          <w:sz w:val="24"/>
          <w:szCs w:val="24"/>
          <w:lang w:val="en-GB" w:eastAsia="ru-RU"/>
        </w:rPr>
        <w:t>Voltmeter</w:t>
      </w:r>
      <w:r w:rsidRPr="0022416D">
        <w:rPr>
          <w:rFonts w:ascii="Arial" w:eastAsia="Times New Roman" w:hAnsi="Arial" w:cs="Arial"/>
          <w:i/>
          <w:iCs/>
          <w:color w:val="000000"/>
          <w:sz w:val="24"/>
          <w:szCs w:val="24"/>
          <w:lang w:eastAsia="ru-RU"/>
        </w:rPr>
        <w:t xml:space="preserve"> </w:t>
      </w:r>
      <w:r w:rsidRPr="0022416D">
        <w:rPr>
          <w:rFonts w:ascii="Arial" w:eastAsia="Times New Roman" w:hAnsi="Arial" w:cs="Arial"/>
          <w:i/>
          <w:iCs/>
          <w:color w:val="000000"/>
          <w:sz w:val="24"/>
          <w:szCs w:val="24"/>
          <w:lang w:val="en-GB" w:eastAsia="ru-RU"/>
        </w:rPr>
        <w:t>A</w:t>
      </w:r>
      <w:r w:rsidRPr="0022416D">
        <w:rPr>
          <w:rFonts w:ascii="Arial" w:eastAsia="Times New Roman" w:hAnsi="Arial" w:cs="Arial"/>
          <w:i/>
          <w:iCs/>
          <w:color w:val="000000"/>
          <w:sz w:val="24"/>
          <w:szCs w:val="24"/>
          <w:lang w:eastAsia="ru-RU"/>
        </w:rPr>
        <w:t>)</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men</w:t>
      </w:r>
      <w:r w:rsidRPr="0022416D">
        <w:rPr>
          <w:rFonts w:ascii="Arial" w:eastAsia="Times New Roman" w:hAnsi="Arial" w:cs="Arial"/>
          <w:color w:val="000000"/>
          <w:sz w:val="24"/>
          <w:szCs w:val="24"/>
          <w:lang w:eastAsia="ru-RU"/>
        </w:rPr>
        <w:t>ý</w:t>
      </w:r>
      <w:r w:rsidRPr="0022416D">
        <w:rPr>
          <w:rFonts w:ascii="Arial" w:eastAsia="Times New Roman" w:hAnsi="Arial" w:cs="Arial"/>
          <w:color w:val="000000"/>
          <w:sz w:val="24"/>
          <w:szCs w:val="24"/>
          <w:lang w:val="en-GB" w:eastAsia="ru-RU"/>
        </w:rPr>
        <w:t>usyndan</w:t>
      </w:r>
      <w:r w:rsidRPr="0022416D">
        <w:rPr>
          <w:rFonts w:ascii="Arial" w:eastAsia="Times New Roman" w:hAnsi="Arial" w:cs="Arial"/>
          <w:color w:val="000000"/>
          <w:sz w:val="24"/>
          <w:szCs w:val="24"/>
          <w:lang w:eastAsia="ru-RU"/>
        </w:rPr>
        <w:t xml:space="preserve"> ý</w:t>
      </w:r>
      <w:r w:rsidRPr="0022416D">
        <w:rPr>
          <w:rFonts w:ascii="Arial" w:eastAsia="Times New Roman" w:hAnsi="Arial" w:cs="Arial"/>
          <w:color w:val="000000"/>
          <w:sz w:val="24"/>
          <w:szCs w:val="24"/>
          <w:lang w:val="en-GB" w:eastAsia="ru-RU"/>
        </w:rPr>
        <w:t>a</w:t>
      </w:r>
      <w:r w:rsidRPr="0022416D">
        <w:rPr>
          <w:rFonts w:ascii="Arial" w:eastAsia="Times New Roman" w:hAnsi="Arial" w:cs="Arial"/>
          <w:color w:val="000000"/>
          <w:sz w:val="24"/>
          <w:szCs w:val="24"/>
          <w:lang w:eastAsia="ru-RU"/>
        </w:rPr>
        <w:t>-</w:t>
      </w:r>
      <w:r w:rsidRPr="0022416D">
        <w:rPr>
          <w:rFonts w:ascii="Arial" w:eastAsia="Times New Roman" w:hAnsi="Arial" w:cs="Arial"/>
          <w:color w:val="000000"/>
          <w:sz w:val="24"/>
          <w:szCs w:val="24"/>
          <w:lang w:val="en-GB" w:eastAsia="ru-RU"/>
        </w:rPr>
        <w:t>da</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a</w:t>
      </w:r>
      <w:r w:rsidRPr="0022416D">
        <w:rPr>
          <w:rFonts w:ascii="Arial" w:eastAsia="Times New Roman" w:hAnsi="Arial" w:cs="Arial"/>
          <w:color w:val="000000"/>
          <w:sz w:val="24"/>
          <w:szCs w:val="24"/>
          <w:lang w:eastAsia="ru-RU"/>
        </w:rPr>
        <w:t>ş</w:t>
      </w:r>
      <w:r w:rsidRPr="0022416D">
        <w:rPr>
          <w:rFonts w:ascii="Arial" w:eastAsia="Times New Roman" w:hAnsi="Arial" w:cs="Arial"/>
          <w:color w:val="000000"/>
          <w:sz w:val="24"/>
          <w:szCs w:val="24"/>
          <w:lang w:val="en-GB" w:eastAsia="ru-RU"/>
        </w:rPr>
        <w:t>akdaky</w:t>
      </w:r>
      <w:r w:rsidRPr="0022416D">
        <w:rPr>
          <w:rFonts w:ascii="Arial" w:eastAsia="Times New Roman" w:hAnsi="Arial" w:cs="Arial"/>
          <w:color w:val="000000"/>
          <w:sz w:val="24"/>
          <w:szCs w:val="24"/>
          <w:lang w:eastAsia="ru-RU"/>
        </w:rPr>
        <w:t xml:space="preserve"> ş</w:t>
      </w:r>
      <w:r w:rsidRPr="0022416D">
        <w:rPr>
          <w:rFonts w:ascii="Arial" w:eastAsia="Times New Roman" w:hAnsi="Arial" w:cs="Arial"/>
          <w:color w:val="000000"/>
          <w:sz w:val="24"/>
          <w:szCs w:val="24"/>
          <w:lang w:val="en-GB" w:eastAsia="ru-RU"/>
        </w:rPr>
        <w:t>ekil</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d</w:t>
      </w:r>
      <w:r w:rsidRPr="0022416D">
        <w:rPr>
          <w:rFonts w:ascii="Arial" w:eastAsia="Times New Roman" w:hAnsi="Arial" w:cs="Arial"/>
          <w:color w:val="000000"/>
          <w:sz w:val="24"/>
          <w:szCs w:val="24"/>
          <w:lang w:eastAsia="ru-RU"/>
        </w:rPr>
        <w:t>ü</w:t>
      </w:r>
      <w:r w:rsidRPr="0022416D">
        <w:rPr>
          <w:rFonts w:ascii="Arial" w:eastAsia="Times New Roman" w:hAnsi="Arial" w:cs="Arial"/>
          <w:color w:val="000000"/>
          <w:sz w:val="24"/>
          <w:szCs w:val="24"/>
          <w:lang w:val="en-GB" w:eastAsia="ru-RU"/>
        </w:rPr>
        <w:t>wmesini</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basmak</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arkaly</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wirtual</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i/>
          <w:iCs/>
          <w:color w:val="000000"/>
          <w:sz w:val="24"/>
          <w:szCs w:val="24"/>
          <w:lang w:val="en-GB" w:eastAsia="ru-RU"/>
        </w:rPr>
        <w:t>Woltmetr</w:t>
      </w:r>
      <w:r w:rsidRPr="0022416D">
        <w:rPr>
          <w:rFonts w:ascii="Arial" w:eastAsia="Times New Roman" w:hAnsi="Arial" w:cs="Arial"/>
          <w:i/>
          <w:iCs/>
          <w:color w:val="000000"/>
          <w:sz w:val="24"/>
          <w:szCs w:val="24"/>
          <w:lang w:eastAsia="ru-RU"/>
        </w:rPr>
        <w:t xml:space="preserve"> </w:t>
      </w:r>
      <w:r w:rsidRPr="0022416D">
        <w:rPr>
          <w:rFonts w:ascii="Arial" w:eastAsia="Times New Roman" w:hAnsi="Arial" w:cs="Arial"/>
          <w:i/>
          <w:iCs/>
          <w:color w:val="000000"/>
          <w:sz w:val="24"/>
          <w:szCs w:val="24"/>
          <w:lang w:val="en-GB" w:eastAsia="ru-RU"/>
        </w:rPr>
        <w:t>A</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guralyny</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a</w:t>
      </w:r>
      <w:r w:rsidRPr="0022416D">
        <w:rPr>
          <w:rFonts w:ascii="Arial" w:eastAsia="Times New Roman" w:hAnsi="Arial" w:cs="Arial"/>
          <w:color w:val="000000"/>
          <w:sz w:val="24"/>
          <w:szCs w:val="24"/>
          <w:lang w:eastAsia="ru-RU"/>
        </w:rPr>
        <w:t>ç</w:t>
      </w:r>
      <w:r w:rsidRPr="0022416D">
        <w:rPr>
          <w:rFonts w:ascii="Arial" w:eastAsia="Times New Roman" w:hAnsi="Arial" w:cs="Arial"/>
          <w:color w:val="000000"/>
          <w:sz w:val="24"/>
          <w:szCs w:val="24"/>
          <w:lang w:val="en-GB" w:eastAsia="ru-RU"/>
        </w:rPr>
        <w:t>y</w:t>
      </w:r>
      <w:r w:rsidRPr="0022416D">
        <w:rPr>
          <w:rFonts w:ascii="Arial" w:eastAsia="Times New Roman" w:hAnsi="Arial" w:cs="Arial"/>
          <w:color w:val="000000"/>
          <w:sz w:val="24"/>
          <w:szCs w:val="24"/>
          <w:lang w:eastAsia="ru-RU"/>
        </w:rPr>
        <w:t xml:space="preserve">ň </w:t>
      </w:r>
      <w:r w:rsidRPr="0022416D">
        <w:rPr>
          <w:rFonts w:ascii="Arial" w:eastAsia="Times New Roman" w:hAnsi="Arial" w:cs="Arial"/>
          <w:color w:val="000000"/>
          <w:sz w:val="24"/>
          <w:szCs w:val="24"/>
          <w:lang w:val="en-GB" w:eastAsia="ru-RU"/>
        </w:rPr>
        <w:t>we</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ony</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tablisadaky</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g</w:t>
      </w:r>
      <w:r w:rsidRPr="0022416D">
        <w:rPr>
          <w:rFonts w:ascii="Arial" w:eastAsia="Times New Roman" w:hAnsi="Arial" w:cs="Arial"/>
          <w:color w:val="000000"/>
          <w:sz w:val="24"/>
          <w:szCs w:val="24"/>
          <w:lang w:eastAsia="ru-RU"/>
        </w:rPr>
        <w:t>ö</w:t>
      </w:r>
      <w:r w:rsidRPr="0022416D">
        <w:rPr>
          <w:rFonts w:ascii="Arial" w:eastAsia="Times New Roman" w:hAnsi="Arial" w:cs="Arial"/>
          <w:color w:val="000000"/>
          <w:sz w:val="24"/>
          <w:szCs w:val="24"/>
          <w:lang w:val="en-GB" w:eastAsia="ru-RU"/>
        </w:rPr>
        <w:t>rkezijilere</w:t>
      </w:r>
      <w:r w:rsidRPr="0022416D">
        <w:rPr>
          <w:rFonts w:ascii="Arial" w:eastAsia="Times New Roman" w:hAnsi="Arial" w:cs="Arial"/>
          <w:color w:val="000000"/>
          <w:sz w:val="24"/>
          <w:szCs w:val="24"/>
          <w:lang w:eastAsia="ru-RU"/>
        </w:rPr>
        <w:t xml:space="preserve"> </w:t>
      </w:r>
      <w:r w:rsidRPr="0022416D">
        <w:rPr>
          <w:rFonts w:ascii="Arial" w:eastAsia="Times New Roman" w:hAnsi="Arial" w:cs="Arial"/>
          <w:color w:val="000000"/>
          <w:sz w:val="24"/>
          <w:szCs w:val="24"/>
          <w:lang w:val="en-GB" w:eastAsia="ru-RU"/>
        </w:rPr>
        <w:t>g</w:t>
      </w:r>
      <w:r w:rsidRPr="0022416D">
        <w:rPr>
          <w:rFonts w:ascii="Arial" w:eastAsia="Times New Roman" w:hAnsi="Arial" w:cs="Arial"/>
          <w:color w:val="000000"/>
          <w:sz w:val="24"/>
          <w:szCs w:val="24"/>
          <w:lang w:eastAsia="ru-RU"/>
        </w:rPr>
        <w:t>ö</w:t>
      </w:r>
      <w:r w:rsidRPr="0022416D">
        <w:rPr>
          <w:rFonts w:ascii="Arial" w:eastAsia="Times New Roman" w:hAnsi="Arial" w:cs="Arial"/>
          <w:color w:val="000000"/>
          <w:sz w:val="24"/>
          <w:szCs w:val="24"/>
          <w:lang w:val="en-GB" w:eastAsia="ru-RU"/>
        </w:rPr>
        <w:t>r</w:t>
      </w:r>
      <w:r w:rsidRPr="0022416D">
        <w:rPr>
          <w:rFonts w:ascii="Arial" w:eastAsia="Times New Roman" w:hAnsi="Arial" w:cs="Arial"/>
          <w:color w:val="000000"/>
          <w:sz w:val="24"/>
          <w:szCs w:val="24"/>
          <w:lang w:eastAsia="ru-RU"/>
        </w:rPr>
        <w:t xml:space="preserve">ä </w:t>
      </w:r>
      <w:r w:rsidRPr="0022416D">
        <w:rPr>
          <w:rFonts w:ascii="Arial" w:eastAsia="Times New Roman" w:hAnsi="Arial" w:cs="Arial"/>
          <w:color w:val="000000"/>
          <w:sz w:val="24"/>
          <w:szCs w:val="24"/>
          <w:lang w:val="en-GB" w:eastAsia="ru-RU"/>
        </w:rPr>
        <w:t>sazla</w:t>
      </w:r>
      <w:r w:rsidRPr="0022416D">
        <w:rPr>
          <w:rFonts w:ascii="Arial" w:eastAsia="Times New Roman" w:hAnsi="Arial" w:cs="Arial"/>
          <w:color w:val="000000"/>
          <w:sz w:val="24"/>
          <w:szCs w:val="24"/>
          <w:lang w:eastAsia="ru-RU"/>
        </w:rPr>
        <w:t>ň.</w:t>
      </w:r>
    </w:p>
    <w:p w:rsidR="00AF53B9" w:rsidRPr="0022416D" w:rsidRDefault="00AF53B9" w:rsidP="0022416D">
      <w:pPr>
        <w:spacing w:before="100" w:beforeAutospacing="1" w:after="100" w:afterAutospacing="1" w:line="280" w:lineRule="atLeast"/>
        <w:rPr>
          <w:rFonts w:ascii="Arial" w:eastAsia="Times New Roman" w:hAnsi="Arial" w:cs="Arial"/>
          <w:color w:val="000000"/>
          <w:sz w:val="24"/>
          <w:szCs w:val="24"/>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75"/>
        <w:gridCol w:w="6151"/>
      </w:tblGrid>
      <w:tr w:rsidR="0022416D" w:rsidRPr="0022416D" w:rsidTr="0022416D">
        <w:trPr>
          <w:tblCellSpacing w:w="15" w:type="dxa"/>
          <w:jc w:val="center"/>
        </w:trPr>
        <w:tc>
          <w:tcPr>
            <w:tcW w:w="0" w:type="auto"/>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Pr>
                <w:rFonts w:ascii="Arial" w:eastAsia="Times New Roman" w:hAnsi="Arial" w:cs="Arial"/>
                <w:noProof/>
                <w:color w:val="FF0000"/>
                <w:sz w:val="24"/>
                <w:szCs w:val="24"/>
                <w:lang w:eastAsia="ru-RU"/>
              </w:rPr>
              <w:drawing>
                <wp:inline distT="0" distB="0" distL="0" distR="0">
                  <wp:extent cx="542925" cy="962025"/>
                  <wp:effectExtent l="19050" t="0" r="9525" b="0"/>
                  <wp:docPr id="14" name="Рисунок 14" descr="C:\Program Files\LN\LabSoft\BooksTUK\1A00\DC2\images\DC2_VoltmeterSmall.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rogram Files\LN\LabSoft\BooksTUK\1A00\DC2\images\DC2_VoltmeterSmall.gif">
                            <a:hlinkClick r:id="rId16"/>
                          </pic:cNvPr>
                          <pic:cNvPicPr>
                            <a:picLocks noChangeAspect="1" noChangeArrowheads="1"/>
                          </pic:cNvPicPr>
                        </pic:nvPicPr>
                        <pic:blipFill>
                          <a:blip r:embed="rId17" cstate="print"/>
                          <a:srcRect/>
                          <a:stretch>
                            <a:fillRect/>
                          </a:stretch>
                        </pic:blipFill>
                        <pic:spPr bwMode="auto">
                          <a:xfrm>
                            <a:off x="0" y="0"/>
                            <a:ext cx="542925" cy="962025"/>
                          </a:xfrm>
                          <a:prstGeom prst="rect">
                            <a:avLst/>
                          </a:prstGeom>
                          <a:noFill/>
                          <a:ln w="9525">
                            <a:noFill/>
                            <a:miter lim="800000"/>
                            <a:headEnd/>
                            <a:tailEnd/>
                          </a:ln>
                        </pic:spPr>
                      </pic:pic>
                    </a:graphicData>
                  </a:graphic>
                </wp:inline>
              </w:drawing>
            </w:r>
          </w:p>
        </w:tc>
        <w:tc>
          <w:tcPr>
            <w:tcW w:w="0" w:type="auto"/>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95"/>
              <w:gridCol w:w="3765"/>
            </w:tblGrid>
            <w:tr w:rsidR="0022416D" w:rsidRPr="0022416D">
              <w:trPr>
                <w:tblCellSpacing w:w="15" w:type="dxa"/>
              </w:trPr>
              <w:tc>
                <w:tcPr>
                  <w:tcW w:w="6000" w:type="dxa"/>
                  <w:gridSpan w:val="2"/>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b/>
                      <w:bCs/>
                      <w:sz w:val="24"/>
                      <w:szCs w:val="24"/>
                      <w:lang w:eastAsia="ru-RU"/>
                    </w:rPr>
                    <w:t> Woltmetr A-nyň görkezijileri</w:t>
                  </w:r>
                </w:p>
              </w:tc>
            </w:tr>
            <w:tr w:rsidR="0022416D" w:rsidRPr="0022416D">
              <w:trPr>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lang w:eastAsia="ru-RU"/>
                    </w:rPr>
                    <w:t>Ölçeýiş</w:t>
                  </w:r>
                  <w:r w:rsidRPr="0022416D">
                    <w:rPr>
                      <w:rFonts w:ascii="Arial" w:eastAsia="Times New Roman" w:hAnsi="Arial" w:cs="Arial"/>
                      <w:sz w:val="24"/>
                      <w:szCs w:val="24"/>
                      <w:lang w:eastAsia="ru-RU"/>
                    </w:rPr>
                    <w:br/>
                    <w:t>diapazony:</w:t>
                  </w:r>
                </w:p>
              </w:tc>
              <w:tc>
                <w:tcPr>
                  <w:tcW w:w="2250" w:type="dxa"/>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lang w:eastAsia="ru-RU"/>
                    </w:rPr>
                    <w:t>10 V DC</w:t>
                  </w:r>
                </w:p>
              </w:tc>
            </w:tr>
            <w:tr w:rsidR="0022416D" w:rsidRPr="0022416D">
              <w:trPr>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lang w:eastAsia="ru-RU"/>
                    </w:rPr>
                    <w:t>Iş reimi:</w:t>
                  </w:r>
                </w:p>
              </w:tc>
              <w:tc>
                <w:tcPr>
                  <w:tcW w:w="2250" w:type="dxa"/>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lang w:eastAsia="ru-RU"/>
                    </w:rPr>
                    <w:t>AV</w:t>
                  </w:r>
                </w:p>
              </w:tc>
            </w:tr>
          </w:tbl>
          <w:p w:rsidR="0022416D" w:rsidRPr="0022416D" w:rsidRDefault="0022416D" w:rsidP="0022416D">
            <w:pPr>
              <w:spacing w:after="0" w:line="280" w:lineRule="atLeast"/>
              <w:rPr>
                <w:rFonts w:ascii="Arial" w:eastAsia="Times New Roman" w:hAnsi="Arial" w:cs="Arial"/>
                <w:sz w:val="24"/>
                <w:szCs w:val="24"/>
                <w:lang w:eastAsia="ru-RU"/>
              </w:rPr>
            </w:pPr>
          </w:p>
        </w:tc>
      </w:tr>
    </w:tbl>
    <w:p w:rsidR="0022416D" w:rsidRDefault="0022416D" w:rsidP="00AF53B9">
      <w:pPr>
        <w:spacing w:before="100" w:beforeAutospacing="1" w:after="100" w:afterAutospacing="1" w:line="280" w:lineRule="atLeast"/>
        <w:ind w:firstLine="708"/>
        <w:jc w:val="both"/>
        <w:rPr>
          <w:rFonts w:ascii="Arial" w:eastAsia="Times New Roman" w:hAnsi="Arial" w:cs="Arial"/>
          <w:color w:val="000000"/>
          <w:sz w:val="24"/>
          <w:szCs w:val="24"/>
          <w:lang w:eastAsia="ru-RU"/>
        </w:rPr>
      </w:pPr>
      <w:r w:rsidRPr="0022416D">
        <w:rPr>
          <w:rFonts w:ascii="Arial" w:eastAsia="Times New Roman" w:hAnsi="Arial" w:cs="Arial"/>
          <w:color w:val="000000"/>
          <w:sz w:val="24"/>
          <w:szCs w:val="24"/>
          <w:lang w:eastAsia="ru-RU"/>
        </w:rPr>
        <w:t>Eger ölçeýiş işi wirtual ampermetriň kömegi bilen geçiriljek bolsa, Gurallar/Ölçeýiş gurallary/</w:t>
      </w:r>
      <w:r w:rsidRPr="0022416D">
        <w:rPr>
          <w:rFonts w:ascii="Arial" w:eastAsia="Times New Roman" w:hAnsi="Arial" w:cs="Arial"/>
          <w:i/>
          <w:iCs/>
          <w:color w:val="000000"/>
          <w:sz w:val="24"/>
          <w:szCs w:val="24"/>
          <w:lang w:eastAsia="ru-RU"/>
        </w:rPr>
        <w:t>Ampermetr B (Instruments | Meters | Ammeter</w:t>
      </w:r>
      <w:r w:rsidRPr="0022416D">
        <w:rPr>
          <w:rFonts w:ascii="Arial" w:eastAsia="Times New Roman" w:hAnsi="Arial" w:cs="Arial"/>
          <w:color w:val="000000"/>
          <w:sz w:val="24"/>
          <w:szCs w:val="24"/>
          <w:lang w:eastAsia="ru-RU"/>
        </w:rPr>
        <w:t xml:space="preserve">) menýusyndan ýa-da aşakdaky şekil düwmesine basmak arkaly wirtual </w:t>
      </w:r>
      <w:r w:rsidRPr="0022416D">
        <w:rPr>
          <w:rFonts w:ascii="Arial" w:eastAsia="Times New Roman" w:hAnsi="Arial" w:cs="Arial"/>
          <w:i/>
          <w:iCs/>
          <w:color w:val="000000"/>
          <w:sz w:val="24"/>
          <w:szCs w:val="24"/>
          <w:lang w:eastAsia="ru-RU"/>
        </w:rPr>
        <w:t>Ampermetr B (Ammeter B)</w:t>
      </w:r>
      <w:r w:rsidRPr="0022416D">
        <w:rPr>
          <w:rFonts w:ascii="Arial" w:eastAsia="Times New Roman" w:hAnsi="Arial" w:cs="Arial"/>
          <w:color w:val="000000"/>
          <w:sz w:val="24"/>
          <w:szCs w:val="24"/>
          <w:lang w:eastAsia="ru-RU"/>
        </w:rPr>
        <w:t xml:space="preserve"> guralyny açyň we ony tablisadaky görkezijilere görä sazlaň.</w:t>
      </w:r>
    </w:p>
    <w:p w:rsidR="00AF53B9" w:rsidRPr="0022416D" w:rsidRDefault="00AF53B9" w:rsidP="00AF53B9">
      <w:pPr>
        <w:spacing w:before="100" w:beforeAutospacing="1" w:after="100" w:afterAutospacing="1" w:line="280" w:lineRule="atLeast"/>
        <w:ind w:firstLine="708"/>
        <w:jc w:val="both"/>
        <w:rPr>
          <w:rFonts w:ascii="Arial" w:eastAsia="Times New Roman" w:hAnsi="Arial" w:cs="Arial"/>
          <w:color w:val="000000"/>
          <w:sz w:val="24"/>
          <w:szCs w:val="24"/>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05"/>
        <w:gridCol w:w="6151"/>
      </w:tblGrid>
      <w:tr w:rsidR="0022416D" w:rsidRPr="0022416D" w:rsidTr="0022416D">
        <w:trPr>
          <w:tblCellSpacing w:w="15" w:type="dxa"/>
          <w:jc w:val="center"/>
        </w:trPr>
        <w:tc>
          <w:tcPr>
            <w:tcW w:w="0" w:type="auto"/>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Pr>
                <w:rFonts w:ascii="Arial" w:eastAsia="Times New Roman" w:hAnsi="Arial" w:cs="Arial"/>
                <w:noProof/>
                <w:color w:val="FF0000"/>
                <w:sz w:val="24"/>
                <w:szCs w:val="24"/>
                <w:lang w:eastAsia="ru-RU"/>
              </w:rPr>
              <w:drawing>
                <wp:inline distT="0" distB="0" distL="0" distR="0">
                  <wp:extent cx="571500" cy="981075"/>
                  <wp:effectExtent l="19050" t="0" r="0" b="0"/>
                  <wp:docPr id="15" name="Рисунок 15" descr="C:\Program Files\LN\LabSoft\BooksTUK\1A00\DC2\images\DC2_AmperemeterSmall.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rogram Files\LN\LabSoft\BooksTUK\1A00\DC2\images\DC2_AmperemeterSmall.gif">
                            <a:hlinkClick r:id="rId18"/>
                          </pic:cNvPr>
                          <pic:cNvPicPr>
                            <a:picLocks noChangeAspect="1" noChangeArrowheads="1"/>
                          </pic:cNvPicPr>
                        </pic:nvPicPr>
                        <pic:blipFill>
                          <a:blip r:embed="rId19" cstate="print"/>
                          <a:srcRect/>
                          <a:stretch>
                            <a:fillRect/>
                          </a:stretch>
                        </pic:blipFill>
                        <pic:spPr bwMode="auto">
                          <a:xfrm>
                            <a:off x="0" y="0"/>
                            <a:ext cx="571500" cy="981075"/>
                          </a:xfrm>
                          <a:prstGeom prst="rect">
                            <a:avLst/>
                          </a:prstGeom>
                          <a:noFill/>
                          <a:ln w="9525">
                            <a:noFill/>
                            <a:miter lim="800000"/>
                            <a:headEnd/>
                            <a:tailEnd/>
                          </a:ln>
                        </pic:spPr>
                      </pic:pic>
                    </a:graphicData>
                  </a:graphic>
                </wp:inline>
              </w:drawing>
            </w:r>
          </w:p>
        </w:tc>
        <w:tc>
          <w:tcPr>
            <w:tcW w:w="0" w:type="auto"/>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95"/>
              <w:gridCol w:w="3765"/>
            </w:tblGrid>
            <w:tr w:rsidR="0022416D" w:rsidRPr="0022416D">
              <w:trPr>
                <w:tblCellSpacing w:w="15" w:type="dxa"/>
              </w:trPr>
              <w:tc>
                <w:tcPr>
                  <w:tcW w:w="6000" w:type="dxa"/>
                  <w:gridSpan w:val="2"/>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b/>
                      <w:bCs/>
                      <w:sz w:val="24"/>
                      <w:szCs w:val="24"/>
                      <w:lang w:eastAsia="ru-RU"/>
                    </w:rPr>
                    <w:t>Ampermetr B-niň görkezijileri </w:t>
                  </w:r>
                </w:p>
              </w:tc>
            </w:tr>
            <w:tr w:rsidR="0022416D" w:rsidRPr="0022416D">
              <w:trPr>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lang w:eastAsia="ru-RU"/>
                    </w:rPr>
                    <w:t xml:space="preserve">Ölçeýiş </w:t>
                  </w:r>
                  <w:r w:rsidRPr="0022416D">
                    <w:rPr>
                      <w:rFonts w:ascii="Arial" w:eastAsia="Times New Roman" w:hAnsi="Arial" w:cs="Arial"/>
                      <w:sz w:val="24"/>
                      <w:szCs w:val="24"/>
                      <w:lang w:eastAsia="ru-RU"/>
                    </w:rPr>
                    <w:br/>
                    <w:t>diapazony:</w:t>
                  </w:r>
                </w:p>
              </w:tc>
              <w:tc>
                <w:tcPr>
                  <w:tcW w:w="2250" w:type="dxa"/>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lang w:eastAsia="ru-RU"/>
                    </w:rPr>
                    <w:t>10 mA DC</w:t>
                  </w:r>
                </w:p>
              </w:tc>
            </w:tr>
            <w:tr w:rsidR="0022416D" w:rsidRPr="0022416D">
              <w:trPr>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lang w:eastAsia="ru-RU"/>
                    </w:rPr>
                    <w:t>Iş reimi:</w:t>
                  </w:r>
                </w:p>
              </w:tc>
              <w:tc>
                <w:tcPr>
                  <w:tcW w:w="2250" w:type="dxa"/>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lang w:eastAsia="ru-RU"/>
                    </w:rPr>
                    <w:t>AV</w:t>
                  </w:r>
                </w:p>
              </w:tc>
            </w:tr>
            <w:tr w:rsidR="0022416D" w:rsidRPr="0022416D">
              <w:trPr>
                <w:tblCellSpacing w:w="15" w:type="dxa"/>
              </w:trPr>
              <w:tc>
                <w:tcPr>
                  <w:tcW w:w="2250" w:type="dxa"/>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lang w:eastAsia="ru-RU"/>
                    </w:rPr>
                    <w:t>Şunt:</w:t>
                  </w:r>
                </w:p>
              </w:tc>
              <w:tc>
                <w:tcPr>
                  <w:tcW w:w="2250" w:type="dxa"/>
                  <w:tcBorders>
                    <w:top w:val="outset" w:sz="6" w:space="0" w:color="auto"/>
                    <w:left w:val="outset" w:sz="6" w:space="0" w:color="auto"/>
                    <w:bottom w:val="outset" w:sz="6" w:space="0" w:color="auto"/>
                    <w:right w:val="outset" w:sz="6" w:space="0" w:color="auto"/>
                  </w:tcBorders>
                  <w:vAlign w:val="center"/>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lang w:eastAsia="ru-RU"/>
                    </w:rPr>
                    <w:t>10 Ом</w:t>
                  </w:r>
                </w:p>
              </w:tc>
            </w:tr>
          </w:tbl>
          <w:p w:rsidR="0022416D" w:rsidRPr="0022416D" w:rsidRDefault="0022416D" w:rsidP="0022416D">
            <w:pPr>
              <w:spacing w:after="0" w:line="280" w:lineRule="atLeast"/>
              <w:rPr>
                <w:rFonts w:ascii="Arial" w:eastAsia="Times New Roman" w:hAnsi="Arial" w:cs="Arial"/>
                <w:sz w:val="24"/>
                <w:szCs w:val="24"/>
                <w:lang w:eastAsia="ru-RU"/>
              </w:rPr>
            </w:pPr>
          </w:p>
        </w:tc>
      </w:tr>
    </w:tbl>
    <w:p w:rsidR="00AF53B9" w:rsidRPr="0022416D" w:rsidRDefault="0022416D" w:rsidP="00AF53B9">
      <w:pPr>
        <w:spacing w:before="100" w:beforeAutospacing="1" w:after="100" w:afterAutospacing="1" w:line="280" w:lineRule="atLeast"/>
        <w:ind w:firstLine="708"/>
        <w:jc w:val="both"/>
        <w:rPr>
          <w:rFonts w:ascii="Arial" w:eastAsia="Times New Roman" w:hAnsi="Arial" w:cs="Arial"/>
          <w:color w:val="000000"/>
          <w:sz w:val="24"/>
          <w:szCs w:val="24"/>
          <w:lang w:val="en-US" w:eastAsia="ru-RU"/>
        </w:rPr>
      </w:pPr>
      <w:r w:rsidRPr="0022416D">
        <w:rPr>
          <w:rFonts w:ascii="Arial" w:eastAsia="Times New Roman" w:hAnsi="Arial" w:cs="Arial"/>
          <w:color w:val="000000"/>
          <w:sz w:val="24"/>
          <w:szCs w:val="24"/>
          <w:lang w:val="en-US" w:eastAsia="ru-RU"/>
        </w:rPr>
        <w:t>Hemişelik tok çeşmesi (</w:t>
      </w:r>
      <w:r w:rsidRPr="0022416D">
        <w:rPr>
          <w:rFonts w:ascii="Arial" w:eastAsia="Times New Roman" w:hAnsi="Arial" w:cs="Arial"/>
          <w:i/>
          <w:iCs/>
          <w:color w:val="000000"/>
          <w:sz w:val="24"/>
          <w:szCs w:val="24"/>
          <w:lang w:val="en-US" w:eastAsia="ru-RU"/>
        </w:rPr>
        <w:t>DC Source</w:t>
      </w:r>
      <w:r w:rsidRPr="0022416D">
        <w:rPr>
          <w:rFonts w:ascii="Arial" w:eastAsia="Times New Roman" w:hAnsi="Arial" w:cs="Arial"/>
          <w:color w:val="000000"/>
          <w:sz w:val="24"/>
          <w:szCs w:val="24"/>
          <w:lang w:val="en-US" w:eastAsia="ru-RU"/>
        </w:rPr>
        <w:t xml:space="preserve">) guralynyň panelindäki </w:t>
      </w:r>
      <w:r w:rsidRPr="0022416D">
        <w:rPr>
          <w:rFonts w:ascii="Arial" w:eastAsia="Times New Roman" w:hAnsi="Arial" w:cs="Arial"/>
          <w:i/>
          <w:iCs/>
          <w:color w:val="000000"/>
          <w:sz w:val="24"/>
          <w:szCs w:val="24"/>
          <w:lang w:val="en-US" w:eastAsia="ru-RU"/>
        </w:rPr>
        <w:t>U</w:t>
      </w:r>
      <w:r w:rsidRPr="0022416D">
        <w:rPr>
          <w:rFonts w:ascii="Arial" w:eastAsia="Times New Roman" w:hAnsi="Arial" w:cs="Arial"/>
          <w:i/>
          <w:iCs/>
          <w:color w:val="000000"/>
          <w:sz w:val="24"/>
          <w:szCs w:val="24"/>
          <w:vertAlign w:val="subscript"/>
          <w:lang w:val="en-US" w:eastAsia="ru-RU"/>
        </w:rPr>
        <w:t>PS</w:t>
      </w:r>
      <w:r w:rsidRPr="0022416D">
        <w:rPr>
          <w:rFonts w:ascii="Arial" w:eastAsia="Times New Roman" w:hAnsi="Arial" w:cs="Arial"/>
          <w:color w:val="000000"/>
          <w:sz w:val="24"/>
          <w:szCs w:val="24"/>
          <w:lang w:val="en-US" w:eastAsia="ru-RU"/>
        </w:rPr>
        <w:t xml:space="preserve"> ýüklenmesini 1 V-a sazlaň. </w:t>
      </w:r>
      <w:r w:rsidRPr="0022416D">
        <w:rPr>
          <w:rFonts w:ascii="Arial" w:eastAsia="Times New Roman" w:hAnsi="Arial" w:cs="Arial"/>
          <w:i/>
          <w:iCs/>
          <w:color w:val="000000"/>
          <w:sz w:val="24"/>
          <w:szCs w:val="24"/>
          <w:lang w:val="en-US" w:eastAsia="ru-RU"/>
        </w:rPr>
        <w:t>R</w:t>
      </w:r>
      <w:r w:rsidRPr="0022416D">
        <w:rPr>
          <w:rFonts w:ascii="Arial" w:eastAsia="Times New Roman" w:hAnsi="Arial" w:cs="Arial"/>
          <w:i/>
          <w:iCs/>
          <w:color w:val="000000"/>
          <w:sz w:val="24"/>
          <w:szCs w:val="24"/>
          <w:vertAlign w:val="subscript"/>
          <w:lang w:val="en-US" w:eastAsia="ru-RU"/>
        </w:rPr>
        <w:t>1</w:t>
      </w:r>
      <w:r w:rsidRPr="0022416D">
        <w:rPr>
          <w:rFonts w:ascii="Arial" w:eastAsia="Times New Roman" w:hAnsi="Arial" w:cs="Arial"/>
          <w:color w:val="000000"/>
          <w:sz w:val="24"/>
          <w:szCs w:val="24"/>
          <w:lang w:val="en-US" w:eastAsia="ru-RU"/>
        </w:rPr>
        <w:t xml:space="preserve"> rezistoryndaky </w:t>
      </w:r>
      <w:r w:rsidRPr="0022416D">
        <w:rPr>
          <w:rFonts w:ascii="Arial" w:eastAsia="Times New Roman" w:hAnsi="Arial" w:cs="Arial"/>
          <w:i/>
          <w:iCs/>
          <w:color w:val="000000"/>
          <w:sz w:val="24"/>
          <w:szCs w:val="24"/>
          <w:lang w:val="en-US" w:eastAsia="ru-RU"/>
        </w:rPr>
        <w:t>U</w:t>
      </w:r>
      <w:r w:rsidRPr="0022416D">
        <w:rPr>
          <w:rFonts w:ascii="Arial" w:eastAsia="Times New Roman" w:hAnsi="Arial" w:cs="Arial"/>
          <w:i/>
          <w:iCs/>
          <w:color w:val="000000"/>
          <w:sz w:val="24"/>
          <w:szCs w:val="24"/>
          <w:vertAlign w:val="subscript"/>
          <w:lang w:val="en-US" w:eastAsia="ru-RU"/>
        </w:rPr>
        <w:t>1</w:t>
      </w:r>
      <w:r w:rsidRPr="0022416D">
        <w:rPr>
          <w:rFonts w:ascii="Arial" w:eastAsia="Times New Roman" w:hAnsi="Arial" w:cs="Arial"/>
          <w:color w:val="000000"/>
          <w:sz w:val="24"/>
          <w:szCs w:val="24"/>
          <w:lang w:val="en-US" w:eastAsia="ru-RU"/>
        </w:rPr>
        <w:t xml:space="preserve">  ýüklenmesini we </w:t>
      </w:r>
      <w:r w:rsidRPr="0022416D">
        <w:rPr>
          <w:rFonts w:ascii="Arial" w:eastAsia="Times New Roman" w:hAnsi="Arial" w:cs="Arial"/>
          <w:i/>
          <w:iCs/>
          <w:color w:val="000000"/>
          <w:sz w:val="24"/>
          <w:szCs w:val="24"/>
          <w:lang w:val="en-US" w:eastAsia="ru-RU"/>
        </w:rPr>
        <w:t>I</w:t>
      </w:r>
      <w:r w:rsidRPr="0022416D">
        <w:rPr>
          <w:rFonts w:ascii="Arial" w:eastAsia="Times New Roman" w:hAnsi="Arial" w:cs="Arial"/>
          <w:i/>
          <w:iCs/>
          <w:color w:val="000000"/>
          <w:sz w:val="24"/>
          <w:szCs w:val="24"/>
          <w:vertAlign w:val="subscript"/>
          <w:lang w:val="en-US" w:eastAsia="ru-RU"/>
        </w:rPr>
        <w:t>1</w:t>
      </w:r>
      <w:r w:rsidRPr="0022416D">
        <w:rPr>
          <w:rFonts w:ascii="Arial" w:eastAsia="Times New Roman" w:hAnsi="Arial" w:cs="Arial"/>
          <w:color w:val="000000"/>
          <w:sz w:val="24"/>
          <w:szCs w:val="24"/>
          <w:lang w:val="en-US" w:eastAsia="ru-RU"/>
        </w:rPr>
        <w:t xml:space="preserve"> akyp geçýän togy mA – lerde ölçäň we ululyklary aşadaky tablisanyň degişli setirine giriziň. Bu ululyklary ulanyp </w:t>
      </w:r>
      <w:r w:rsidRPr="0022416D">
        <w:rPr>
          <w:rFonts w:ascii="Arial" w:eastAsia="Times New Roman" w:hAnsi="Arial" w:cs="Arial"/>
          <w:i/>
          <w:iCs/>
          <w:color w:val="000000"/>
          <w:sz w:val="24"/>
          <w:szCs w:val="24"/>
          <w:lang w:val="en-US" w:eastAsia="ru-RU"/>
        </w:rPr>
        <w:t>P</w:t>
      </w:r>
      <w:r w:rsidRPr="0022416D">
        <w:rPr>
          <w:rFonts w:ascii="Arial" w:eastAsia="Times New Roman" w:hAnsi="Arial" w:cs="Arial"/>
          <w:i/>
          <w:iCs/>
          <w:color w:val="000000"/>
          <w:sz w:val="24"/>
          <w:szCs w:val="24"/>
          <w:vertAlign w:val="subscript"/>
          <w:lang w:val="en-US" w:eastAsia="ru-RU"/>
        </w:rPr>
        <w:t>1</w:t>
      </w:r>
      <w:r w:rsidRPr="0022416D">
        <w:rPr>
          <w:rFonts w:ascii="Arial" w:eastAsia="Times New Roman" w:hAnsi="Arial" w:cs="Arial"/>
          <w:color w:val="000000"/>
          <w:sz w:val="24"/>
          <w:szCs w:val="24"/>
          <w:lang w:val="en-US" w:eastAsia="ru-RU"/>
        </w:rPr>
        <w:t xml:space="preserve"> rezistorynyň mWt-de näçe kuwwatlylygy sarp edýändigini kesgitläň we bu bu ululygy hem tablisa giriziň. Synagy giriş ýüklenmesi 2,5 we 10 W ýagdaýlary üçin gaýtalaň we netijeleri tablisanyň degişli setirlerine giriziň.</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116"/>
      </w:tblGrid>
      <w:tr w:rsidR="0022416D" w:rsidRPr="0022416D" w:rsidTr="0022416D">
        <w:trPr>
          <w:tblCellSpacing w:w="15" w:type="dxa"/>
        </w:trPr>
        <w:tc>
          <w:tcPr>
            <w:tcW w:w="750" w:type="dxa"/>
            <w:vAlign w:val="center"/>
            <w:hideMark/>
          </w:tcPr>
          <w:p w:rsidR="0022416D" w:rsidRPr="0022416D" w:rsidRDefault="0022416D" w:rsidP="0022416D">
            <w:pPr>
              <w:spacing w:after="0" w:line="280" w:lineRule="atLeast"/>
              <w:rPr>
                <w:rFonts w:ascii="Arial" w:eastAsia="Times New Roman" w:hAnsi="Arial" w:cs="Arial"/>
                <w:sz w:val="24"/>
                <w:szCs w:val="24"/>
                <w:lang w:val="en-US" w:eastAsia="ru-RU"/>
              </w:rPr>
            </w:pPr>
          </w:p>
        </w:tc>
        <w:tc>
          <w:tcPr>
            <w:tcW w:w="0" w:type="auto"/>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lang w:eastAsia="ru-RU"/>
              </w:rPr>
              <w:t>Tablisa 1:</w:t>
            </w:r>
          </w:p>
        </w:tc>
      </w:tr>
    </w:tbl>
    <w:p w:rsidR="0022416D" w:rsidRPr="0022416D" w:rsidRDefault="0022416D" w:rsidP="0022416D">
      <w:pPr>
        <w:spacing w:after="0" w:line="240" w:lineRule="auto"/>
        <w:rPr>
          <w:rFonts w:ascii="Helvetica, Arial" w:eastAsia="Times New Roman" w:hAnsi="Helvetica, Arial" w:cs="Times New Roman"/>
          <w:vanish/>
          <w:sz w:val="28"/>
          <w:szCs w:val="28"/>
          <w:lang w:eastAsia="ru-RU"/>
        </w:rPr>
      </w:pPr>
    </w:p>
    <w:tbl>
      <w:tblPr>
        <w:tblW w:w="0" w:type="auto"/>
        <w:jc w:val="center"/>
        <w:tblCellSpacing w:w="15" w:type="dxa"/>
        <w:tblBorders>
          <w:top w:val="outset" w:sz="6" w:space="0" w:color="0000FF"/>
          <w:left w:val="outset" w:sz="6" w:space="0" w:color="0000FF"/>
          <w:bottom w:val="outset" w:sz="6" w:space="0" w:color="0000FF"/>
          <w:right w:val="outset" w:sz="6" w:space="0" w:color="0000FF"/>
        </w:tblBorders>
        <w:shd w:val="clear" w:color="auto" w:fill="F0F0FF"/>
        <w:tblCellMar>
          <w:top w:w="15" w:type="dxa"/>
          <w:left w:w="15" w:type="dxa"/>
          <w:bottom w:w="15" w:type="dxa"/>
          <w:right w:w="15" w:type="dxa"/>
        </w:tblCellMar>
        <w:tblLook w:val="04A0" w:firstRow="1" w:lastRow="0" w:firstColumn="1" w:lastColumn="0" w:noHBand="0" w:noVBand="1"/>
      </w:tblPr>
      <w:tblGrid>
        <w:gridCol w:w="604"/>
        <w:gridCol w:w="855"/>
        <w:gridCol w:w="669"/>
        <w:gridCol w:w="731"/>
        <w:gridCol w:w="852"/>
      </w:tblGrid>
      <w:tr w:rsidR="0022416D" w:rsidRPr="0022416D" w:rsidTr="0022416D">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Synag.</w:t>
            </w:r>
          </w:p>
        </w:tc>
        <w:tc>
          <w:tcPr>
            <w:tcW w:w="0" w:type="auto"/>
            <w:tcBorders>
              <w:top w:val="outset" w:sz="6" w:space="0" w:color="0000FF"/>
              <w:left w:val="outset" w:sz="6" w:space="0" w:color="0000FF"/>
              <w:bottom w:val="outset" w:sz="6" w:space="0" w:color="0000FF"/>
              <w:right w:val="outset" w:sz="6" w:space="0" w:color="0000FF"/>
            </w:tcBorders>
            <w:shd w:val="clear" w:color="auto" w:fill="F0F0FF"/>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U</w:t>
            </w:r>
            <w:r w:rsidRPr="0022416D">
              <w:rPr>
                <w:rFonts w:ascii="Arial" w:eastAsia="Times New Roman" w:hAnsi="Arial" w:cs="Arial"/>
                <w:sz w:val="24"/>
                <w:szCs w:val="24"/>
                <w:lang w:eastAsia="ru-RU"/>
              </w:rPr>
              <w:t>PS</w:t>
            </w:r>
            <w:r w:rsidRPr="0022416D">
              <w:rPr>
                <w:rFonts w:ascii="Arial" w:eastAsia="Times New Roman" w:hAnsi="Arial" w:cs="Arial"/>
                <w:sz w:val="24"/>
                <w:szCs w:val="24"/>
                <w:vertAlign w:val="superscript"/>
                <w:lang w:eastAsia="ru-RU"/>
              </w:rPr>
              <w:t xml:space="preserve"> [V] </w:t>
            </w:r>
          </w:p>
        </w:tc>
        <w:tc>
          <w:tcPr>
            <w:tcW w:w="0" w:type="auto"/>
            <w:tcBorders>
              <w:top w:val="outset" w:sz="6" w:space="0" w:color="0000FF"/>
              <w:left w:val="outset" w:sz="6" w:space="0" w:color="0000FF"/>
              <w:bottom w:val="outset" w:sz="6" w:space="0" w:color="0000FF"/>
              <w:right w:val="outset" w:sz="6" w:space="0" w:color="0000FF"/>
            </w:tcBorders>
            <w:shd w:val="clear" w:color="auto" w:fill="F0F0FF"/>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U</w:t>
            </w:r>
            <w:r w:rsidRPr="0022416D">
              <w:rPr>
                <w:rFonts w:ascii="Arial" w:eastAsia="Times New Roman" w:hAnsi="Arial" w:cs="Arial"/>
                <w:sz w:val="24"/>
                <w:szCs w:val="24"/>
                <w:lang w:eastAsia="ru-RU"/>
              </w:rPr>
              <w:t>1</w:t>
            </w:r>
            <w:r w:rsidRPr="0022416D">
              <w:rPr>
                <w:rFonts w:ascii="Arial" w:eastAsia="Times New Roman" w:hAnsi="Arial" w:cs="Arial"/>
                <w:sz w:val="24"/>
                <w:szCs w:val="24"/>
                <w:vertAlign w:val="superscript"/>
                <w:lang w:eastAsia="ru-RU"/>
              </w:rPr>
              <w:t xml:space="preserve"> [V] </w:t>
            </w:r>
          </w:p>
        </w:tc>
        <w:tc>
          <w:tcPr>
            <w:tcW w:w="0" w:type="auto"/>
            <w:tcBorders>
              <w:top w:val="outset" w:sz="6" w:space="0" w:color="0000FF"/>
              <w:left w:val="outset" w:sz="6" w:space="0" w:color="0000FF"/>
              <w:bottom w:val="outset" w:sz="6" w:space="0" w:color="0000FF"/>
              <w:right w:val="outset" w:sz="6" w:space="0" w:color="0000FF"/>
            </w:tcBorders>
            <w:shd w:val="clear" w:color="auto" w:fill="F0F0FF"/>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I</w:t>
            </w:r>
            <w:r w:rsidRPr="0022416D">
              <w:rPr>
                <w:rFonts w:ascii="Arial" w:eastAsia="Times New Roman" w:hAnsi="Arial" w:cs="Arial"/>
                <w:sz w:val="24"/>
                <w:szCs w:val="24"/>
                <w:lang w:eastAsia="ru-RU"/>
              </w:rPr>
              <w:t>1</w:t>
            </w:r>
            <w:r w:rsidRPr="0022416D">
              <w:rPr>
                <w:rFonts w:ascii="Arial" w:eastAsia="Times New Roman" w:hAnsi="Arial" w:cs="Arial"/>
                <w:sz w:val="24"/>
                <w:szCs w:val="24"/>
                <w:vertAlign w:val="superscript"/>
                <w:lang w:eastAsia="ru-RU"/>
              </w:rPr>
              <w:t xml:space="preserve"> [mA] </w:t>
            </w:r>
          </w:p>
        </w:tc>
        <w:tc>
          <w:tcPr>
            <w:tcW w:w="0" w:type="auto"/>
            <w:tcBorders>
              <w:top w:val="outset" w:sz="6" w:space="0" w:color="0000FF"/>
              <w:left w:val="outset" w:sz="6" w:space="0" w:color="0000FF"/>
              <w:bottom w:val="outset" w:sz="6" w:space="0" w:color="0000FF"/>
              <w:right w:val="outset" w:sz="6" w:space="0" w:color="0000FF"/>
            </w:tcBorders>
            <w:shd w:val="clear" w:color="auto" w:fill="F0F0FF"/>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P</w:t>
            </w:r>
            <w:r w:rsidRPr="0022416D">
              <w:rPr>
                <w:rFonts w:ascii="Arial" w:eastAsia="Times New Roman" w:hAnsi="Arial" w:cs="Arial"/>
                <w:sz w:val="24"/>
                <w:szCs w:val="24"/>
                <w:lang w:eastAsia="ru-RU"/>
              </w:rPr>
              <w:t>1</w:t>
            </w:r>
            <w:r w:rsidRPr="0022416D">
              <w:rPr>
                <w:rFonts w:ascii="Arial" w:eastAsia="Times New Roman" w:hAnsi="Arial" w:cs="Arial"/>
                <w:sz w:val="24"/>
                <w:szCs w:val="24"/>
                <w:vertAlign w:val="superscript"/>
                <w:lang w:eastAsia="ru-RU"/>
              </w:rPr>
              <w:t xml:space="preserve"> [mW] </w:t>
            </w:r>
          </w:p>
        </w:tc>
      </w:tr>
      <w:tr w:rsidR="0022416D" w:rsidRPr="0022416D" w:rsidTr="0022416D">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1</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xml:space="preserve"> 1 </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before="100" w:beforeAutospacing="1" w:after="100" w:afterAutospacing="1" w:line="280" w:lineRule="atLeast"/>
              <w:jc w:val="center"/>
              <w:rPr>
                <w:rFonts w:ascii="Arial" w:eastAsia="Times New Roman" w:hAnsi="Arial" w:cs="Arial"/>
                <w:color w:val="000000"/>
                <w:sz w:val="24"/>
                <w:szCs w:val="24"/>
                <w:lang w:eastAsia="ru-RU"/>
              </w:rPr>
            </w:pPr>
            <w:r w:rsidRPr="0022416D">
              <w:rPr>
                <w:rFonts w:ascii="Arial" w:eastAsia="Times New Roman" w:hAnsi="Arial" w:cs="Arial"/>
                <w:color w:val="000000"/>
                <w:sz w:val="24"/>
                <w:szCs w:val="24"/>
                <w:vertAlign w:val="superscrip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12" type="#_x0000_t75" style="width:23.1pt;height:18.25pt" o:ole="">
                  <v:imagedata r:id="rId20" o:title=""/>
                </v:shape>
                <w:control r:id="rId21" w:name="DefaultOcxName" w:shapeid="_x0000_i2512"/>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511" type="#_x0000_t75" style="width:23.1pt;height:18.25pt" o:ole="">
                  <v:imagedata r:id="rId20" o:title=""/>
                </v:shape>
                <w:control r:id="rId22" w:name="DefaultOcxName1" w:shapeid="_x0000_i2511"/>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510" type="#_x0000_t75" style="width:23.1pt;height:18.25pt" o:ole="">
                  <v:imagedata r:id="rId20" o:title=""/>
                </v:shape>
                <w:control r:id="rId23" w:name="DefaultOcxName2" w:shapeid="_x0000_i2510"/>
              </w:object>
            </w:r>
          </w:p>
        </w:tc>
      </w:tr>
      <w:tr w:rsidR="0022416D" w:rsidRPr="0022416D" w:rsidTr="0022416D">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2</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xml:space="preserve"> 2 </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509" type="#_x0000_t75" style="width:23.1pt;height:18.25pt" o:ole="">
                  <v:imagedata r:id="rId20" o:title=""/>
                </v:shape>
                <w:control r:id="rId24" w:name="DefaultOcxName3" w:shapeid="_x0000_i2509"/>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508" type="#_x0000_t75" style="width:23.1pt;height:18.25pt" o:ole="">
                  <v:imagedata r:id="rId20" o:title=""/>
                </v:shape>
                <w:control r:id="rId25" w:name="DefaultOcxName4" w:shapeid="_x0000_i2508"/>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507" type="#_x0000_t75" style="width:23.1pt;height:18.25pt" o:ole="">
                  <v:imagedata r:id="rId20" o:title=""/>
                </v:shape>
                <w:control r:id="rId26" w:name="DefaultOcxName5" w:shapeid="_x0000_i2507"/>
              </w:object>
            </w:r>
          </w:p>
        </w:tc>
      </w:tr>
      <w:tr w:rsidR="0022416D" w:rsidRPr="0022416D" w:rsidTr="0022416D">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3</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xml:space="preserve"> 5 </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506" type="#_x0000_t75" style="width:23.1pt;height:18.25pt" o:ole="">
                  <v:imagedata r:id="rId20" o:title=""/>
                </v:shape>
                <w:control r:id="rId27" w:name="DefaultOcxName6" w:shapeid="_x0000_i2506"/>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505" type="#_x0000_t75" style="width:23.1pt;height:18.25pt" o:ole="">
                  <v:imagedata r:id="rId20" o:title=""/>
                </v:shape>
                <w:control r:id="rId28" w:name="DefaultOcxName7" w:shapeid="_x0000_i2505"/>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504" type="#_x0000_t75" style="width:23.1pt;height:18.25pt" o:ole="">
                  <v:imagedata r:id="rId20" o:title=""/>
                </v:shape>
                <w:control r:id="rId29" w:name="DefaultOcxName8" w:shapeid="_x0000_i2504"/>
              </w:object>
            </w:r>
          </w:p>
        </w:tc>
      </w:tr>
      <w:tr w:rsidR="0022416D" w:rsidRPr="0022416D" w:rsidTr="0022416D">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4</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xml:space="preserve"> 10 </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503" type="#_x0000_t75" style="width:23.1pt;height:18.25pt" o:ole="">
                  <v:imagedata r:id="rId20" o:title=""/>
                </v:shape>
                <w:control r:id="rId30" w:name="DefaultOcxName9" w:shapeid="_x0000_i2503"/>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502" type="#_x0000_t75" style="width:23.1pt;height:18.25pt" o:ole="">
                  <v:imagedata r:id="rId20" o:title=""/>
                </v:shape>
                <w:control r:id="rId31" w:name="DefaultOcxName10" w:shapeid="_x0000_i2502"/>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501" type="#_x0000_t75" style="width:23.1pt;height:18.25pt" o:ole="">
                  <v:imagedata r:id="rId20" o:title=""/>
                </v:shape>
                <w:control r:id="rId32" w:name="DefaultOcxName11" w:shapeid="_x0000_i2501"/>
              </w:object>
            </w:r>
          </w:p>
        </w:tc>
      </w:tr>
    </w:tbl>
    <w:p w:rsidR="0022416D" w:rsidRPr="0022416D" w:rsidRDefault="0022416D" w:rsidP="00AF53B9">
      <w:pPr>
        <w:spacing w:before="100" w:beforeAutospacing="1" w:after="100" w:afterAutospacing="1" w:line="280" w:lineRule="atLeast"/>
        <w:jc w:val="both"/>
        <w:rPr>
          <w:rFonts w:ascii="Arial" w:eastAsia="Times New Roman" w:hAnsi="Arial" w:cs="Arial"/>
          <w:color w:val="000000"/>
          <w:sz w:val="24"/>
          <w:szCs w:val="24"/>
          <w:lang w:val="en-US" w:eastAsia="ru-RU"/>
        </w:rPr>
      </w:pPr>
      <w:r w:rsidRPr="0022416D">
        <w:rPr>
          <w:rFonts w:ascii="Arial" w:eastAsia="Times New Roman" w:hAnsi="Arial" w:cs="Arial"/>
          <w:color w:val="000000"/>
          <w:sz w:val="24"/>
          <w:szCs w:val="24"/>
          <w:lang w:eastAsia="ru-RU"/>
        </w:rPr>
        <w:t xml:space="preserve">Synagyň enjamlarynda 1 kWt-lyk R1 rezistory 500 Wt-lyk R2 rezistoryna çalşyň we ähli ölçegleri gaýtalar. </w:t>
      </w:r>
      <w:r w:rsidRPr="0022416D">
        <w:rPr>
          <w:rFonts w:ascii="Arial" w:eastAsia="Times New Roman" w:hAnsi="Arial" w:cs="Arial"/>
          <w:color w:val="000000"/>
          <w:sz w:val="24"/>
          <w:szCs w:val="24"/>
          <w:lang w:val="en-US" w:eastAsia="ru-RU"/>
        </w:rPr>
        <w:t>Alnan netijeleri we kuwwatlygyň hasap ululyklaryny aşakdaky tablisa 2-ä giriziň.</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116"/>
      </w:tblGrid>
      <w:tr w:rsidR="0022416D" w:rsidRPr="0022416D" w:rsidTr="0022416D">
        <w:trPr>
          <w:tblCellSpacing w:w="15" w:type="dxa"/>
        </w:trPr>
        <w:tc>
          <w:tcPr>
            <w:tcW w:w="750" w:type="dxa"/>
            <w:vAlign w:val="center"/>
            <w:hideMark/>
          </w:tcPr>
          <w:p w:rsidR="0022416D" w:rsidRPr="0022416D" w:rsidRDefault="0022416D" w:rsidP="00AF53B9">
            <w:pPr>
              <w:spacing w:after="0" w:line="280" w:lineRule="atLeast"/>
              <w:jc w:val="both"/>
              <w:rPr>
                <w:rFonts w:ascii="Arial" w:eastAsia="Times New Roman" w:hAnsi="Arial" w:cs="Arial"/>
                <w:sz w:val="24"/>
                <w:szCs w:val="24"/>
                <w:lang w:val="tk-TM" w:eastAsia="ru-RU"/>
              </w:rPr>
            </w:pPr>
          </w:p>
        </w:tc>
        <w:tc>
          <w:tcPr>
            <w:tcW w:w="0" w:type="auto"/>
            <w:vAlign w:val="center"/>
            <w:hideMark/>
          </w:tcPr>
          <w:p w:rsidR="0022416D" w:rsidRPr="0022416D" w:rsidRDefault="0022416D" w:rsidP="00AF53B9">
            <w:pPr>
              <w:spacing w:after="0" w:line="280" w:lineRule="atLeast"/>
              <w:jc w:val="both"/>
              <w:rPr>
                <w:rFonts w:ascii="Arial" w:eastAsia="Times New Roman" w:hAnsi="Arial" w:cs="Arial"/>
                <w:sz w:val="24"/>
                <w:szCs w:val="24"/>
                <w:lang w:eastAsia="ru-RU"/>
              </w:rPr>
            </w:pPr>
            <w:r w:rsidRPr="0022416D">
              <w:rPr>
                <w:rFonts w:ascii="Arial" w:eastAsia="Times New Roman" w:hAnsi="Arial" w:cs="Arial"/>
                <w:sz w:val="24"/>
                <w:szCs w:val="24"/>
                <w:lang w:eastAsia="ru-RU"/>
              </w:rPr>
              <w:t>Tablisa 2:</w:t>
            </w:r>
          </w:p>
        </w:tc>
      </w:tr>
    </w:tbl>
    <w:p w:rsidR="0022416D" w:rsidRPr="0022416D" w:rsidRDefault="0022416D" w:rsidP="0022416D">
      <w:pPr>
        <w:spacing w:after="0" w:line="240" w:lineRule="auto"/>
        <w:rPr>
          <w:rFonts w:ascii="Helvetica, Arial" w:eastAsia="Times New Roman" w:hAnsi="Helvetica, Arial" w:cs="Times New Roman"/>
          <w:vanish/>
          <w:sz w:val="28"/>
          <w:szCs w:val="28"/>
          <w:lang w:eastAsia="ru-RU"/>
        </w:rPr>
      </w:pPr>
    </w:p>
    <w:tbl>
      <w:tblPr>
        <w:tblW w:w="0" w:type="auto"/>
        <w:jc w:val="center"/>
        <w:tblCellSpacing w:w="15" w:type="dxa"/>
        <w:tblBorders>
          <w:top w:val="outset" w:sz="6" w:space="0" w:color="0000FF"/>
          <w:left w:val="outset" w:sz="6" w:space="0" w:color="0000FF"/>
          <w:bottom w:val="outset" w:sz="6" w:space="0" w:color="0000FF"/>
          <w:right w:val="outset" w:sz="6" w:space="0" w:color="0000FF"/>
        </w:tblBorders>
        <w:shd w:val="clear" w:color="auto" w:fill="F0F0FF"/>
        <w:tblCellMar>
          <w:top w:w="15" w:type="dxa"/>
          <w:left w:w="15" w:type="dxa"/>
          <w:bottom w:w="15" w:type="dxa"/>
          <w:right w:w="15" w:type="dxa"/>
        </w:tblCellMar>
        <w:tblLook w:val="04A0" w:firstRow="1" w:lastRow="0" w:firstColumn="1" w:lastColumn="0" w:noHBand="0" w:noVBand="1"/>
      </w:tblPr>
      <w:tblGrid>
        <w:gridCol w:w="604"/>
        <w:gridCol w:w="855"/>
        <w:gridCol w:w="669"/>
        <w:gridCol w:w="731"/>
        <w:gridCol w:w="852"/>
      </w:tblGrid>
      <w:tr w:rsidR="0022416D" w:rsidRPr="0022416D" w:rsidTr="0022416D">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Synag.</w:t>
            </w:r>
          </w:p>
        </w:tc>
        <w:tc>
          <w:tcPr>
            <w:tcW w:w="0" w:type="auto"/>
            <w:tcBorders>
              <w:top w:val="outset" w:sz="6" w:space="0" w:color="0000FF"/>
              <w:left w:val="outset" w:sz="6" w:space="0" w:color="0000FF"/>
              <w:bottom w:val="outset" w:sz="6" w:space="0" w:color="0000FF"/>
              <w:right w:val="outset" w:sz="6" w:space="0" w:color="0000FF"/>
            </w:tcBorders>
            <w:shd w:val="clear" w:color="auto" w:fill="F0F0FF"/>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U</w:t>
            </w:r>
            <w:r w:rsidRPr="0022416D">
              <w:rPr>
                <w:rFonts w:ascii="Arial" w:eastAsia="Times New Roman" w:hAnsi="Arial" w:cs="Arial"/>
                <w:sz w:val="24"/>
                <w:szCs w:val="24"/>
                <w:lang w:eastAsia="ru-RU"/>
              </w:rPr>
              <w:t>PS</w:t>
            </w:r>
            <w:r w:rsidRPr="0022416D">
              <w:rPr>
                <w:rFonts w:ascii="Arial" w:eastAsia="Times New Roman" w:hAnsi="Arial" w:cs="Arial"/>
                <w:sz w:val="24"/>
                <w:szCs w:val="24"/>
                <w:vertAlign w:val="superscript"/>
                <w:lang w:eastAsia="ru-RU"/>
              </w:rPr>
              <w:t xml:space="preserve"> [V] </w:t>
            </w:r>
          </w:p>
        </w:tc>
        <w:tc>
          <w:tcPr>
            <w:tcW w:w="0" w:type="auto"/>
            <w:tcBorders>
              <w:top w:val="outset" w:sz="6" w:space="0" w:color="0000FF"/>
              <w:left w:val="outset" w:sz="6" w:space="0" w:color="0000FF"/>
              <w:bottom w:val="outset" w:sz="6" w:space="0" w:color="0000FF"/>
              <w:right w:val="outset" w:sz="6" w:space="0" w:color="0000FF"/>
            </w:tcBorders>
            <w:shd w:val="clear" w:color="auto" w:fill="F0F0FF"/>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U</w:t>
            </w:r>
            <w:r w:rsidRPr="0022416D">
              <w:rPr>
                <w:rFonts w:ascii="Arial" w:eastAsia="Times New Roman" w:hAnsi="Arial" w:cs="Arial"/>
                <w:sz w:val="24"/>
                <w:szCs w:val="24"/>
                <w:lang w:eastAsia="ru-RU"/>
              </w:rPr>
              <w:t>2</w:t>
            </w:r>
            <w:r w:rsidRPr="0022416D">
              <w:rPr>
                <w:rFonts w:ascii="Arial" w:eastAsia="Times New Roman" w:hAnsi="Arial" w:cs="Arial"/>
                <w:sz w:val="24"/>
                <w:szCs w:val="24"/>
                <w:vertAlign w:val="superscript"/>
                <w:lang w:eastAsia="ru-RU"/>
              </w:rPr>
              <w:t xml:space="preserve"> [V] </w:t>
            </w:r>
          </w:p>
        </w:tc>
        <w:tc>
          <w:tcPr>
            <w:tcW w:w="0" w:type="auto"/>
            <w:tcBorders>
              <w:top w:val="outset" w:sz="6" w:space="0" w:color="0000FF"/>
              <w:left w:val="outset" w:sz="6" w:space="0" w:color="0000FF"/>
              <w:bottom w:val="outset" w:sz="6" w:space="0" w:color="0000FF"/>
              <w:right w:val="outset" w:sz="6" w:space="0" w:color="0000FF"/>
            </w:tcBorders>
            <w:shd w:val="clear" w:color="auto" w:fill="F0F0FF"/>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I</w:t>
            </w:r>
            <w:r w:rsidRPr="0022416D">
              <w:rPr>
                <w:rFonts w:ascii="Arial" w:eastAsia="Times New Roman" w:hAnsi="Arial" w:cs="Arial"/>
                <w:sz w:val="24"/>
                <w:szCs w:val="24"/>
                <w:lang w:eastAsia="ru-RU"/>
              </w:rPr>
              <w:t>2</w:t>
            </w:r>
            <w:r w:rsidRPr="0022416D">
              <w:rPr>
                <w:rFonts w:ascii="Arial" w:eastAsia="Times New Roman" w:hAnsi="Arial" w:cs="Arial"/>
                <w:sz w:val="24"/>
                <w:szCs w:val="24"/>
                <w:vertAlign w:val="superscript"/>
                <w:lang w:eastAsia="ru-RU"/>
              </w:rPr>
              <w:t xml:space="preserve"> [mA] </w:t>
            </w:r>
          </w:p>
        </w:tc>
        <w:tc>
          <w:tcPr>
            <w:tcW w:w="0" w:type="auto"/>
            <w:tcBorders>
              <w:top w:val="outset" w:sz="6" w:space="0" w:color="0000FF"/>
              <w:left w:val="outset" w:sz="6" w:space="0" w:color="0000FF"/>
              <w:bottom w:val="outset" w:sz="6" w:space="0" w:color="0000FF"/>
              <w:right w:val="outset" w:sz="6" w:space="0" w:color="0000FF"/>
            </w:tcBorders>
            <w:shd w:val="clear" w:color="auto" w:fill="F0F0FF"/>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P</w:t>
            </w:r>
            <w:r w:rsidRPr="0022416D">
              <w:rPr>
                <w:rFonts w:ascii="Arial" w:eastAsia="Times New Roman" w:hAnsi="Arial" w:cs="Arial"/>
                <w:sz w:val="24"/>
                <w:szCs w:val="24"/>
                <w:lang w:eastAsia="ru-RU"/>
              </w:rPr>
              <w:t>2</w:t>
            </w:r>
            <w:r w:rsidRPr="0022416D">
              <w:rPr>
                <w:rFonts w:ascii="Arial" w:eastAsia="Times New Roman" w:hAnsi="Arial" w:cs="Arial"/>
                <w:sz w:val="24"/>
                <w:szCs w:val="24"/>
                <w:vertAlign w:val="superscript"/>
                <w:lang w:eastAsia="ru-RU"/>
              </w:rPr>
              <w:t xml:space="preserve"> [mW] </w:t>
            </w:r>
          </w:p>
        </w:tc>
      </w:tr>
      <w:tr w:rsidR="0022416D" w:rsidRPr="0022416D" w:rsidTr="0022416D">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1</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xml:space="preserve"> 1 </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before="100" w:beforeAutospacing="1" w:after="100" w:afterAutospacing="1" w:line="280" w:lineRule="atLeast"/>
              <w:jc w:val="center"/>
              <w:rPr>
                <w:rFonts w:ascii="Arial" w:eastAsia="Times New Roman" w:hAnsi="Arial" w:cs="Arial"/>
                <w:color w:val="000000"/>
                <w:sz w:val="24"/>
                <w:szCs w:val="24"/>
                <w:lang w:eastAsia="ru-RU"/>
              </w:rPr>
            </w:pPr>
            <w:r w:rsidRPr="0022416D">
              <w:rPr>
                <w:rFonts w:ascii="Arial" w:eastAsia="Times New Roman" w:hAnsi="Arial" w:cs="Arial"/>
                <w:color w:val="000000"/>
                <w:sz w:val="24"/>
                <w:szCs w:val="24"/>
                <w:vertAlign w:val="superscript"/>
              </w:rPr>
              <w:object w:dxaOrig="225" w:dyaOrig="225">
                <v:shape id="_x0000_i2500" type="#_x0000_t75" style="width:23.1pt;height:18.25pt" o:ole="">
                  <v:imagedata r:id="rId20" o:title=""/>
                </v:shape>
                <w:control r:id="rId33" w:name="DefaultOcxName12" w:shapeid="_x0000_i2500"/>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99" type="#_x0000_t75" style="width:23.1pt;height:18.25pt" o:ole="">
                  <v:imagedata r:id="rId20" o:title=""/>
                </v:shape>
                <w:control r:id="rId34" w:name="DefaultOcxName13" w:shapeid="_x0000_i2499"/>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98" type="#_x0000_t75" style="width:23.1pt;height:18.25pt" o:ole="">
                  <v:imagedata r:id="rId20" o:title=""/>
                </v:shape>
                <w:control r:id="rId35" w:name="DefaultOcxName14" w:shapeid="_x0000_i2498"/>
              </w:object>
            </w:r>
          </w:p>
        </w:tc>
      </w:tr>
      <w:tr w:rsidR="0022416D" w:rsidRPr="0022416D" w:rsidTr="0022416D">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2</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xml:space="preserve"> 2 </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97" type="#_x0000_t75" style="width:23.1pt;height:18.25pt" o:ole="">
                  <v:imagedata r:id="rId20" o:title=""/>
                </v:shape>
                <w:control r:id="rId36" w:name="DefaultOcxName15" w:shapeid="_x0000_i2497"/>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96" type="#_x0000_t75" style="width:23.1pt;height:18.25pt" o:ole="">
                  <v:imagedata r:id="rId20" o:title=""/>
                </v:shape>
                <w:control r:id="rId37" w:name="DefaultOcxName16" w:shapeid="_x0000_i2496"/>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95" type="#_x0000_t75" style="width:23.1pt;height:18.25pt" o:ole="">
                  <v:imagedata r:id="rId20" o:title=""/>
                </v:shape>
                <w:control r:id="rId38" w:name="DefaultOcxName17" w:shapeid="_x0000_i2495"/>
              </w:object>
            </w:r>
          </w:p>
        </w:tc>
      </w:tr>
      <w:tr w:rsidR="0022416D" w:rsidRPr="0022416D" w:rsidTr="0022416D">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3</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xml:space="preserve"> 5 </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94" type="#_x0000_t75" style="width:23.1pt;height:18.25pt" o:ole="">
                  <v:imagedata r:id="rId20" o:title=""/>
                </v:shape>
                <w:control r:id="rId39" w:name="DefaultOcxName18" w:shapeid="_x0000_i2494"/>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93" type="#_x0000_t75" style="width:23.1pt;height:18.25pt" o:ole="">
                  <v:imagedata r:id="rId20" o:title=""/>
                </v:shape>
                <w:control r:id="rId40" w:name="DefaultOcxName19" w:shapeid="_x0000_i2493"/>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92" type="#_x0000_t75" style="width:23.1pt;height:18.25pt" o:ole="">
                  <v:imagedata r:id="rId20" o:title=""/>
                </v:shape>
                <w:control r:id="rId41" w:name="DefaultOcxName20" w:shapeid="_x0000_i2492"/>
              </w:object>
            </w:r>
          </w:p>
        </w:tc>
      </w:tr>
      <w:tr w:rsidR="0022416D" w:rsidRPr="0022416D" w:rsidTr="0022416D">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4</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xml:space="preserve"> 10 </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91" type="#_x0000_t75" style="width:23.1pt;height:18.25pt" o:ole="">
                  <v:imagedata r:id="rId20" o:title=""/>
                </v:shape>
                <w:control r:id="rId42" w:name="DefaultOcxName21" w:shapeid="_x0000_i2491"/>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90" type="#_x0000_t75" style="width:23.1pt;height:18.25pt" o:ole="">
                  <v:imagedata r:id="rId20" o:title=""/>
                </v:shape>
                <w:control r:id="rId43" w:name="DefaultOcxName22" w:shapeid="_x0000_i2490"/>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89" type="#_x0000_t75" style="width:23.1pt;height:18.25pt" o:ole="">
                  <v:imagedata r:id="rId20" o:title=""/>
                </v:shape>
                <w:control r:id="rId44" w:name="DefaultOcxName23" w:shapeid="_x0000_i2489"/>
              </w:object>
            </w:r>
          </w:p>
        </w:tc>
      </w:tr>
    </w:tbl>
    <w:p w:rsidR="00F613C7" w:rsidRPr="00AF53B9" w:rsidRDefault="0022416D" w:rsidP="00AF53B9">
      <w:pPr>
        <w:spacing w:before="100" w:beforeAutospacing="1" w:after="100" w:afterAutospacing="1" w:line="280" w:lineRule="atLeast"/>
        <w:jc w:val="both"/>
        <w:rPr>
          <w:rFonts w:ascii="Arial" w:eastAsia="Times New Roman" w:hAnsi="Arial" w:cs="Arial"/>
          <w:color w:val="000000"/>
          <w:sz w:val="24"/>
          <w:szCs w:val="24"/>
          <w:lang w:val="en-US" w:eastAsia="ru-RU"/>
        </w:rPr>
      </w:pPr>
      <w:r w:rsidRPr="0022416D">
        <w:rPr>
          <w:rFonts w:ascii="Arial" w:eastAsia="Times New Roman" w:hAnsi="Arial" w:cs="Arial"/>
          <w:color w:val="000000"/>
          <w:sz w:val="24"/>
          <w:szCs w:val="24"/>
          <w:lang w:val="en-US" w:eastAsia="ru-RU"/>
        </w:rPr>
        <w:t xml:space="preserve">Synagy bu gezek bir rezistoryň ýerine R1 we R2-ni yzygiderli birleşdirip gaýtalaň. Iki rezistordaky hem </w:t>
      </w:r>
      <w:r w:rsidRPr="0022416D">
        <w:rPr>
          <w:rFonts w:ascii="Arial" w:eastAsia="Times New Roman" w:hAnsi="Arial" w:cs="Arial"/>
          <w:i/>
          <w:iCs/>
          <w:color w:val="000000"/>
          <w:sz w:val="24"/>
          <w:szCs w:val="24"/>
          <w:lang w:val="en-US" w:eastAsia="ru-RU"/>
        </w:rPr>
        <w:t>U</w:t>
      </w:r>
      <w:r w:rsidRPr="0022416D">
        <w:rPr>
          <w:rFonts w:ascii="Arial" w:eastAsia="Times New Roman" w:hAnsi="Arial" w:cs="Arial"/>
          <w:i/>
          <w:iCs/>
          <w:color w:val="000000"/>
          <w:sz w:val="24"/>
          <w:szCs w:val="24"/>
          <w:vertAlign w:val="subscript"/>
          <w:lang w:val="en-US" w:eastAsia="ru-RU"/>
        </w:rPr>
        <w:t xml:space="preserve">1 </w:t>
      </w:r>
      <w:r w:rsidRPr="0022416D">
        <w:rPr>
          <w:rFonts w:ascii="Arial" w:eastAsia="Times New Roman" w:hAnsi="Arial" w:cs="Arial"/>
          <w:i/>
          <w:iCs/>
          <w:color w:val="000000"/>
          <w:sz w:val="24"/>
          <w:szCs w:val="24"/>
          <w:lang w:val="en-US" w:eastAsia="ru-RU"/>
        </w:rPr>
        <w:t>we U</w:t>
      </w:r>
      <w:r w:rsidRPr="0022416D">
        <w:rPr>
          <w:rFonts w:ascii="Arial" w:eastAsia="Times New Roman" w:hAnsi="Arial" w:cs="Arial"/>
          <w:i/>
          <w:iCs/>
          <w:color w:val="000000"/>
          <w:sz w:val="24"/>
          <w:szCs w:val="24"/>
          <w:vertAlign w:val="subscript"/>
          <w:lang w:val="en-US" w:eastAsia="ru-RU"/>
        </w:rPr>
        <w:t>2</w:t>
      </w:r>
      <w:r w:rsidRPr="0022416D">
        <w:rPr>
          <w:rFonts w:ascii="Arial" w:eastAsia="Times New Roman" w:hAnsi="Arial" w:cs="Arial"/>
          <w:color w:val="000000"/>
          <w:sz w:val="24"/>
          <w:szCs w:val="24"/>
          <w:lang w:val="en-US" w:eastAsia="ru-RU"/>
        </w:rPr>
        <w:t xml:space="preserve"> bölekleýin ýüklenmeleri, şeýle hem iki rezistoryň üsti bilen </w:t>
      </w:r>
      <w:r w:rsidRPr="0022416D">
        <w:rPr>
          <w:rFonts w:ascii="Arial" w:eastAsia="Times New Roman" w:hAnsi="Arial" w:cs="Arial"/>
          <w:i/>
          <w:iCs/>
          <w:color w:val="000000"/>
          <w:sz w:val="24"/>
          <w:szCs w:val="24"/>
          <w:lang w:val="en-US" w:eastAsia="ru-RU"/>
        </w:rPr>
        <w:t>I</w:t>
      </w:r>
      <w:r w:rsidRPr="0022416D">
        <w:rPr>
          <w:rFonts w:ascii="Arial" w:eastAsia="Times New Roman" w:hAnsi="Arial" w:cs="Arial"/>
          <w:color w:val="000000"/>
          <w:sz w:val="24"/>
          <w:szCs w:val="24"/>
          <w:lang w:val="en-US" w:eastAsia="ru-RU"/>
        </w:rPr>
        <w:t xml:space="preserve"> toguny ölçäň we netijeleri </w:t>
      </w:r>
      <w:r w:rsidRPr="0022416D">
        <w:rPr>
          <w:rFonts w:ascii="Arial" w:eastAsia="Times New Roman" w:hAnsi="Arial" w:cs="Arial"/>
          <w:i/>
          <w:iCs/>
          <w:color w:val="000000"/>
          <w:sz w:val="24"/>
          <w:szCs w:val="24"/>
          <w:lang w:val="en-US" w:eastAsia="ru-RU"/>
        </w:rPr>
        <w:t>P</w:t>
      </w:r>
      <w:r w:rsidRPr="0022416D">
        <w:rPr>
          <w:rFonts w:ascii="Arial" w:eastAsia="Times New Roman" w:hAnsi="Arial" w:cs="Arial"/>
          <w:i/>
          <w:iCs/>
          <w:color w:val="000000"/>
          <w:sz w:val="24"/>
          <w:szCs w:val="24"/>
          <w:vertAlign w:val="subscript"/>
          <w:lang w:val="en-US" w:eastAsia="ru-RU"/>
        </w:rPr>
        <w:t xml:space="preserve">1 </w:t>
      </w:r>
      <w:r w:rsidRPr="0022416D">
        <w:rPr>
          <w:rFonts w:ascii="Arial" w:eastAsia="Times New Roman" w:hAnsi="Arial" w:cs="Arial"/>
          <w:i/>
          <w:iCs/>
          <w:color w:val="000000"/>
          <w:sz w:val="24"/>
          <w:szCs w:val="24"/>
          <w:lang w:val="en-US" w:eastAsia="ru-RU"/>
        </w:rPr>
        <w:t>we P</w:t>
      </w:r>
      <w:r w:rsidRPr="0022416D">
        <w:rPr>
          <w:rFonts w:ascii="Arial" w:eastAsia="Times New Roman" w:hAnsi="Arial" w:cs="Arial"/>
          <w:i/>
          <w:iCs/>
          <w:color w:val="000000"/>
          <w:sz w:val="24"/>
          <w:szCs w:val="24"/>
          <w:vertAlign w:val="subscript"/>
          <w:lang w:val="en-US" w:eastAsia="ru-RU"/>
        </w:rPr>
        <w:t>2</w:t>
      </w:r>
      <w:r w:rsidRPr="0022416D">
        <w:rPr>
          <w:rFonts w:ascii="Arial" w:eastAsia="Times New Roman" w:hAnsi="Arial" w:cs="Arial"/>
          <w:color w:val="000000"/>
          <w:sz w:val="24"/>
          <w:szCs w:val="24"/>
          <w:lang w:val="en-US" w:eastAsia="ru-RU"/>
        </w:rPr>
        <w:t xml:space="preserve"> kuwwatlygyň sarp edilişiniň bölekleýin ululyklaryny we kuwwatlylygyň doly P sarp edilişini hasaplamak üçin ulanyň.</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116"/>
      </w:tblGrid>
      <w:tr w:rsidR="0022416D" w:rsidRPr="0022416D" w:rsidTr="0022416D">
        <w:trPr>
          <w:tblCellSpacing w:w="15" w:type="dxa"/>
        </w:trPr>
        <w:tc>
          <w:tcPr>
            <w:tcW w:w="750" w:type="dxa"/>
            <w:vAlign w:val="center"/>
            <w:hideMark/>
          </w:tcPr>
          <w:p w:rsidR="0022416D" w:rsidRPr="0022416D" w:rsidRDefault="0022416D" w:rsidP="0022416D">
            <w:pPr>
              <w:spacing w:after="0" w:line="280" w:lineRule="atLeast"/>
              <w:rPr>
                <w:rFonts w:ascii="Arial" w:eastAsia="Times New Roman" w:hAnsi="Arial" w:cs="Arial"/>
                <w:sz w:val="24"/>
                <w:szCs w:val="24"/>
                <w:lang w:val="en-US" w:eastAsia="ru-RU"/>
              </w:rPr>
            </w:pPr>
          </w:p>
        </w:tc>
        <w:tc>
          <w:tcPr>
            <w:tcW w:w="0" w:type="auto"/>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lang w:eastAsia="ru-RU"/>
              </w:rPr>
              <w:t>Tablisa 2:</w:t>
            </w:r>
          </w:p>
        </w:tc>
      </w:tr>
    </w:tbl>
    <w:p w:rsidR="0022416D" w:rsidRPr="0022416D" w:rsidRDefault="0022416D" w:rsidP="0022416D">
      <w:pPr>
        <w:spacing w:after="0" w:line="240" w:lineRule="auto"/>
        <w:rPr>
          <w:rFonts w:ascii="Helvetica, Arial" w:eastAsia="Times New Roman" w:hAnsi="Helvetica, Arial" w:cs="Times New Roman"/>
          <w:vanish/>
          <w:sz w:val="28"/>
          <w:szCs w:val="28"/>
          <w:lang w:eastAsia="ru-RU"/>
        </w:rPr>
      </w:pPr>
    </w:p>
    <w:tbl>
      <w:tblPr>
        <w:tblW w:w="0" w:type="auto"/>
        <w:jc w:val="center"/>
        <w:tblCellSpacing w:w="15" w:type="dxa"/>
        <w:tblBorders>
          <w:top w:val="outset" w:sz="6" w:space="0" w:color="0000FF"/>
          <w:left w:val="outset" w:sz="6" w:space="0" w:color="0000FF"/>
          <w:bottom w:val="outset" w:sz="6" w:space="0" w:color="0000FF"/>
          <w:right w:val="outset" w:sz="6" w:space="0" w:color="0000FF"/>
        </w:tblBorders>
        <w:shd w:val="clear" w:color="auto" w:fill="F0F0FF"/>
        <w:tblCellMar>
          <w:top w:w="15" w:type="dxa"/>
          <w:left w:w="15" w:type="dxa"/>
          <w:bottom w:w="15" w:type="dxa"/>
          <w:right w:w="15" w:type="dxa"/>
        </w:tblCellMar>
        <w:tblLook w:val="04A0" w:firstRow="1" w:lastRow="0" w:firstColumn="1" w:lastColumn="0" w:noHBand="0" w:noVBand="1"/>
      </w:tblPr>
      <w:tblGrid>
        <w:gridCol w:w="604"/>
        <w:gridCol w:w="855"/>
        <w:gridCol w:w="669"/>
        <w:gridCol w:w="669"/>
        <w:gridCol w:w="597"/>
        <w:gridCol w:w="837"/>
        <w:gridCol w:w="837"/>
        <w:gridCol w:w="719"/>
      </w:tblGrid>
      <w:tr w:rsidR="0022416D" w:rsidRPr="0022416D" w:rsidTr="0022416D">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Synag.</w:t>
            </w:r>
          </w:p>
        </w:tc>
        <w:tc>
          <w:tcPr>
            <w:tcW w:w="0" w:type="auto"/>
            <w:tcBorders>
              <w:top w:val="outset" w:sz="6" w:space="0" w:color="0000FF"/>
              <w:left w:val="outset" w:sz="6" w:space="0" w:color="0000FF"/>
              <w:bottom w:val="outset" w:sz="6" w:space="0" w:color="0000FF"/>
              <w:right w:val="outset" w:sz="6" w:space="0" w:color="0000FF"/>
            </w:tcBorders>
            <w:shd w:val="clear" w:color="auto" w:fill="F0F0FF"/>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U</w:t>
            </w:r>
            <w:r w:rsidRPr="0022416D">
              <w:rPr>
                <w:rFonts w:ascii="Arial" w:eastAsia="Times New Roman" w:hAnsi="Arial" w:cs="Arial"/>
                <w:sz w:val="24"/>
                <w:szCs w:val="24"/>
                <w:lang w:eastAsia="ru-RU"/>
              </w:rPr>
              <w:t>PS</w:t>
            </w:r>
            <w:r w:rsidRPr="0022416D">
              <w:rPr>
                <w:rFonts w:ascii="Arial" w:eastAsia="Times New Roman" w:hAnsi="Arial" w:cs="Arial"/>
                <w:sz w:val="24"/>
                <w:szCs w:val="24"/>
                <w:vertAlign w:val="superscript"/>
                <w:lang w:eastAsia="ru-RU"/>
              </w:rPr>
              <w:t xml:space="preserve"> [V] </w:t>
            </w:r>
          </w:p>
        </w:tc>
        <w:tc>
          <w:tcPr>
            <w:tcW w:w="0" w:type="auto"/>
            <w:tcBorders>
              <w:top w:val="outset" w:sz="6" w:space="0" w:color="0000FF"/>
              <w:left w:val="outset" w:sz="6" w:space="0" w:color="0000FF"/>
              <w:bottom w:val="outset" w:sz="6" w:space="0" w:color="0000FF"/>
              <w:right w:val="outset" w:sz="6" w:space="0" w:color="0000FF"/>
            </w:tcBorders>
            <w:shd w:val="clear" w:color="auto" w:fill="F0F0FF"/>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U</w:t>
            </w:r>
            <w:r w:rsidRPr="0022416D">
              <w:rPr>
                <w:rFonts w:ascii="Arial" w:eastAsia="Times New Roman" w:hAnsi="Arial" w:cs="Arial"/>
                <w:sz w:val="24"/>
                <w:szCs w:val="24"/>
                <w:lang w:eastAsia="ru-RU"/>
              </w:rPr>
              <w:t>1</w:t>
            </w:r>
            <w:r w:rsidRPr="0022416D">
              <w:rPr>
                <w:rFonts w:ascii="Arial" w:eastAsia="Times New Roman" w:hAnsi="Arial" w:cs="Arial"/>
                <w:sz w:val="24"/>
                <w:szCs w:val="24"/>
                <w:vertAlign w:val="superscript"/>
                <w:lang w:eastAsia="ru-RU"/>
              </w:rPr>
              <w:t xml:space="preserve"> [V] </w:t>
            </w:r>
          </w:p>
        </w:tc>
        <w:tc>
          <w:tcPr>
            <w:tcW w:w="0" w:type="auto"/>
            <w:tcBorders>
              <w:top w:val="outset" w:sz="6" w:space="0" w:color="0000FF"/>
              <w:left w:val="outset" w:sz="6" w:space="0" w:color="0000FF"/>
              <w:bottom w:val="outset" w:sz="6" w:space="0" w:color="0000FF"/>
              <w:right w:val="outset" w:sz="6" w:space="0" w:color="0000FF"/>
            </w:tcBorders>
            <w:shd w:val="clear" w:color="auto" w:fill="F0F0FF"/>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U</w:t>
            </w:r>
            <w:r w:rsidRPr="0022416D">
              <w:rPr>
                <w:rFonts w:ascii="Arial" w:eastAsia="Times New Roman" w:hAnsi="Arial" w:cs="Arial"/>
                <w:sz w:val="24"/>
                <w:szCs w:val="24"/>
                <w:lang w:eastAsia="ru-RU"/>
              </w:rPr>
              <w:t>2</w:t>
            </w:r>
            <w:r w:rsidRPr="0022416D">
              <w:rPr>
                <w:rFonts w:ascii="Arial" w:eastAsia="Times New Roman" w:hAnsi="Arial" w:cs="Arial"/>
                <w:sz w:val="24"/>
                <w:szCs w:val="24"/>
                <w:vertAlign w:val="superscript"/>
                <w:lang w:eastAsia="ru-RU"/>
              </w:rPr>
              <w:t xml:space="preserve"> [V] </w:t>
            </w:r>
          </w:p>
        </w:tc>
        <w:tc>
          <w:tcPr>
            <w:tcW w:w="0" w:type="auto"/>
            <w:tcBorders>
              <w:top w:val="outset" w:sz="6" w:space="0" w:color="0000FF"/>
              <w:left w:val="outset" w:sz="6" w:space="0" w:color="0000FF"/>
              <w:bottom w:val="outset" w:sz="6" w:space="0" w:color="0000FF"/>
              <w:right w:val="outset" w:sz="6" w:space="0" w:color="0000FF"/>
            </w:tcBorders>
            <w:shd w:val="clear" w:color="auto" w:fill="F0F0FF"/>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I [mA] </w:t>
            </w:r>
          </w:p>
        </w:tc>
        <w:tc>
          <w:tcPr>
            <w:tcW w:w="0" w:type="auto"/>
            <w:tcBorders>
              <w:top w:val="outset" w:sz="6" w:space="0" w:color="0000FF"/>
              <w:left w:val="outset" w:sz="6" w:space="0" w:color="0000FF"/>
              <w:bottom w:val="outset" w:sz="6" w:space="0" w:color="0000FF"/>
              <w:right w:val="outset" w:sz="6" w:space="0" w:color="0000FF"/>
            </w:tcBorders>
            <w:shd w:val="clear" w:color="auto" w:fill="F0F0FF"/>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P</w:t>
            </w:r>
            <w:r w:rsidRPr="0022416D">
              <w:rPr>
                <w:rFonts w:ascii="Arial" w:eastAsia="Times New Roman" w:hAnsi="Arial" w:cs="Arial"/>
                <w:sz w:val="24"/>
                <w:szCs w:val="24"/>
                <w:lang w:eastAsia="ru-RU"/>
              </w:rPr>
              <w:t>1</w:t>
            </w:r>
            <w:r w:rsidRPr="0022416D">
              <w:rPr>
                <w:rFonts w:ascii="Arial" w:eastAsia="Times New Roman" w:hAnsi="Arial" w:cs="Arial"/>
                <w:sz w:val="24"/>
                <w:szCs w:val="24"/>
                <w:vertAlign w:val="superscript"/>
                <w:lang w:eastAsia="ru-RU"/>
              </w:rPr>
              <w:t xml:space="preserve"> [mW] </w:t>
            </w:r>
          </w:p>
        </w:tc>
        <w:tc>
          <w:tcPr>
            <w:tcW w:w="0" w:type="auto"/>
            <w:tcBorders>
              <w:top w:val="outset" w:sz="6" w:space="0" w:color="0000FF"/>
              <w:left w:val="outset" w:sz="6" w:space="0" w:color="0000FF"/>
              <w:bottom w:val="outset" w:sz="6" w:space="0" w:color="0000FF"/>
              <w:right w:val="outset" w:sz="6" w:space="0" w:color="0000FF"/>
            </w:tcBorders>
            <w:shd w:val="clear" w:color="auto" w:fill="F0F0FF"/>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P</w:t>
            </w:r>
            <w:r w:rsidRPr="0022416D">
              <w:rPr>
                <w:rFonts w:ascii="Arial" w:eastAsia="Times New Roman" w:hAnsi="Arial" w:cs="Arial"/>
                <w:sz w:val="24"/>
                <w:szCs w:val="24"/>
                <w:lang w:eastAsia="ru-RU"/>
              </w:rPr>
              <w:t>2</w:t>
            </w:r>
            <w:r w:rsidRPr="0022416D">
              <w:rPr>
                <w:rFonts w:ascii="Arial" w:eastAsia="Times New Roman" w:hAnsi="Arial" w:cs="Arial"/>
                <w:sz w:val="24"/>
                <w:szCs w:val="24"/>
                <w:vertAlign w:val="superscript"/>
                <w:lang w:eastAsia="ru-RU"/>
              </w:rPr>
              <w:t xml:space="preserve"> [mW] </w:t>
            </w:r>
          </w:p>
        </w:tc>
        <w:tc>
          <w:tcPr>
            <w:tcW w:w="0" w:type="auto"/>
            <w:tcBorders>
              <w:top w:val="outset" w:sz="6" w:space="0" w:color="0000FF"/>
              <w:left w:val="outset" w:sz="6" w:space="0" w:color="0000FF"/>
              <w:bottom w:val="outset" w:sz="6" w:space="0" w:color="0000FF"/>
              <w:right w:val="outset" w:sz="6" w:space="0" w:color="0000FF"/>
            </w:tcBorders>
            <w:shd w:val="clear" w:color="auto" w:fill="F0F0FF"/>
            <w:vAlign w:val="center"/>
            <w:hideMark/>
          </w:tcPr>
          <w:p w:rsidR="0022416D" w:rsidRPr="0022416D" w:rsidRDefault="0022416D" w:rsidP="0022416D">
            <w:pPr>
              <w:spacing w:after="0" w:line="280" w:lineRule="atLeast"/>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P [mW] </w:t>
            </w:r>
          </w:p>
        </w:tc>
      </w:tr>
      <w:tr w:rsidR="0022416D" w:rsidRPr="0022416D" w:rsidTr="0022416D">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1</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xml:space="preserve"> 1 </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before="100" w:beforeAutospacing="1" w:after="100" w:afterAutospacing="1" w:line="280" w:lineRule="atLeast"/>
              <w:jc w:val="center"/>
              <w:rPr>
                <w:rFonts w:ascii="Arial" w:eastAsia="Times New Roman" w:hAnsi="Arial" w:cs="Arial"/>
                <w:color w:val="000000"/>
                <w:sz w:val="24"/>
                <w:szCs w:val="24"/>
                <w:lang w:eastAsia="ru-RU"/>
              </w:rPr>
            </w:pPr>
            <w:r w:rsidRPr="0022416D">
              <w:rPr>
                <w:rFonts w:ascii="Arial" w:eastAsia="Times New Roman" w:hAnsi="Arial" w:cs="Arial"/>
                <w:color w:val="000000"/>
                <w:sz w:val="24"/>
                <w:szCs w:val="24"/>
                <w:vertAlign w:val="superscript"/>
              </w:rPr>
              <w:object w:dxaOrig="225" w:dyaOrig="225">
                <v:shape id="_x0000_i2488" type="#_x0000_t75" style="width:23.1pt;height:18.25pt" o:ole="">
                  <v:imagedata r:id="rId20" o:title=""/>
                </v:shape>
                <w:control r:id="rId45" w:name="DefaultOcxName25" w:shapeid="_x0000_i2488"/>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87" type="#_x0000_t75" style="width:23.1pt;height:18.25pt" o:ole="">
                  <v:imagedata r:id="rId20" o:title=""/>
                </v:shape>
                <w:control r:id="rId46" w:name="DefaultOcxName110" w:shapeid="_x0000_i2487"/>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86" type="#_x0000_t75" style="width:23.1pt;height:18.25pt" o:ole="">
                  <v:imagedata r:id="rId20" o:title=""/>
                </v:shape>
                <w:control r:id="rId47" w:name="DefaultOcxName24" w:shapeid="_x0000_i2486"/>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85" type="#_x0000_t75" style="width:23.1pt;height:18.25pt" o:ole="">
                  <v:imagedata r:id="rId20" o:title=""/>
                </v:shape>
                <w:control r:id="rId48" w:name="DefaultOcxName31" w:shapeid="_x0000_i2485"/>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84" type="#_x0000_t75" style="width:23.1pt;height:18.25pt" o:ole="">
                  <v:imagedata r:id="rId20" o:title=""/>
                </v:shape>
                <w:control r:id="rId49" w:name="DefaultOcxName41" w:shapeid="_x0000_i2484"/>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83" type="#_x0000_t75" style="width:23.1pt;height:18.25pt" o:ole="">
                  <v:imagedata r:id="rId20" o:title=""/>
                </v:shape>
                <w:control r:id="rId50" w:name="DefaultOcxName51" w:shapeid="_x0000_i2483"/>
              </w:object>
            </w:r>
          </w:p>
        </w:tc>
      </w:tr>
      <w:tr w:rsidR="0022416D" w:rsidRPr="0022416D" w:rsidTr="0022416D">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2</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xml:space="preserve"> 2 </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82" type="#_x0000_t75" style="width:23.1pt;height:18.25pt" o:ole="">
                  <v:imagedata r:id="rId20" o:title=""/>
                </v:shape>
                <w:control r:id="rId51" w:name="DefaultOcxName61" w:shapeid="_x0000_i2482"/>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81" type="#_x0000_t75" style="width:23.1pt;height:18.25pt" o:ole="">
                  <v:imagedata r:id="rId20" o:title=""/>
                </v:shape>
                <w:control r:id="rId52" w:name="DefaultOcxName71" w:shapeid="_x0000_i2481"/>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80" type="#_x0000_t75" style="width:23.1pt;height:18.25pt" o:ole="">
                  <v:imagedata r:id="rId20" o:title=""/>
                </v:shape>
                <w:control r:id="rId53" w:name="DefaultOcxName81" w:shapeid="_x0000_i2480"/>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79" type="#_x0000_t75" style="width:23.1pt;height:18.25pt" o:ole="">
                  <v:imagedata r:id="rId20" o:title=""/>
                </v:shape>
                <w:control r:id="rId54" w:name="DefaultOcxName91" w:shapeid="_x0000_i2479"/>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78" type="#_x0000_t75" style="width:23.1pt;height:18.25pt" o:ole="">
                  <v:imagedata r:id="rId20" o:title=""/>
                </v:shape>
                <w:control r:id="rId55" w:name="DefaultOcxName101" w:shapeid="_x0000_i2478"/>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77" type="#_x0000_t75" style="width:23.1pt;height:18.25pt" o:ole="">
                  <v:imagedata r:id="rId20" o:title=""/>
                </v:shape>
                <w:control r:id="rId56" w:name="DefaultOcxName111" w:shapeid="_x0000_i2477"/>
              </w:object>
            </w:r>
          </w:p>
        </w:tc>
      </w:tr>
      <w:tr w:rsidR="0022416D" w:rsidRPr="0022416D" w:rsidTr="0022416D">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3</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xml:space="preserve"> 5 </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76" type="#_x0000_t75" style="width:23.1pt;height:18.25pt" o:ole="">
                  <v:imagedata r:id="rId20" o:title=""/>
                </v:shape>
                <w:control r:id="rId57" w:name="DefaultOcxName121" w:shapeid="_x0000_i2476"/>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75" type="#_x0000_t75" style="width:23.1pt;height:18.25pt" o:ole="">
                  <v:imagedata r:id="rId20" o:title=""/>
                </v:shape>
                <w:control r:id="rId58" w:name="DefaultOcxName131" w:shapeid="_x0000_i2475"/>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74" type="#_x0000_t75" style="width:23.1pt;height:18.25pt" o:ole="">
                  <v:imagedata r:id="rId20" o:title=""/>
                </v:shape>
                <w:control r:id="rId59" w:name="DefaultOcxName141" w:shapeid="_x0000_i2474"/>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73" type="#_x0000_t75" style="width:23.1pt;height:18.25pt" o:ole="">
                  <v:imagedata r:id="rId20" o:title=""/>
                </v:shape>
                <w:control r:id="rId60" w:name="DefaultOcxName151" w:shapeid="_x0000_i2473"/>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72" type="#_x0000_t75" style="width:23.1pt;height:18.25pt" o:ole="">
                  <v:imagedata r:id="rId20" o:title=""/>
                </v:shape>
                <w:control r:id="rId61" w:name="DefaultOcxName161" w:shapeid="_x0000_i2472"/>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71" type="#_x0000_t75" style="width:23.1pt;height:18.25pt" o:ole="">
                  <v:imagedata r:id="rId20" o:title=""/>
                </v:shape>
                <w:control r:id="rId62" w:name="DefaultOcxName171" w:shapeid="_x0000_i2471"/>
              </w:object>
            </w:r>
          </w:p>
        </w:tc>
      </w:tr>
      <w:tr w:rsidR="0022416D" w:rsidRPr="0022416D" w:rsidTr="0022416D">
        <w:trPr>
          <w:tblCellSpacing w:w="15"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4</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22416D"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lang w:eastAsia="ru-RU"/>
              </w:rPr>
              <w:t xml:space="preserve"> 10 </w: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70" type="#_x0000_t75" style="width:23.1pt;height:18.25pt" o:ole="">
                  <v:imagedata r:id="rId20" o:title=""/>
                </v:shape>
                <w:control r:id="rId63" w:name="DefaultOcxName181" w:shapeid="_x0000_i2470"/>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69" type="#_x0000_t75" style="width:23.1pt;height:18.25pt" o:ole="">
                  <v:imagedata r:id="rId20" o:title=""/>
                </v:shape>
                <w:control r:id="rId64" w:name="DefaultOcxName191" w:shapeid="_x0000_i2469"/>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68" type="#_x0000_t75" style="width:23.1pt;height:18.25pt" o:ole="">
                  <v:imagedata r:id="rId20" o:title=""/>
                </v:shape>
                <w:control r:id="rId65" w:name="DefaultOcxName201" w:shapeid="_x0000_i2468"/>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67" type="#_x0000_t75" style="width:23.1pt;height:18.25pt" o:ole="">
                  <v:imagedata r:id="rId20" o:title=""/>
                </v:shape>
                <w:control r:id="rId66" w:name="DefaultOcxName211" w:shapeid="_x0000_i2467"/>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66" type="#_x0000_t75" style="width:23.1pt;height:18.25pt" o:ole="">
                  <v:imagedata r:id="rId20" o:title=""/>
                </v:shape>
                <w:control r:id="rId67" w:name="DefaultOcxName221" w:shapeid="_x0000_i2466"/>
              </w:object>
            </w:r>
          </w:p>
        </w:tc>
        <w:tc>
          <w:tcPr>
            <w:tcW w:w="0" w:type="auto"/>
            <w:tcBorders>
              <w:top w:val="outset" w:sz="6" w:space="0" w:color="0000FF"/>
              <w:left w:val="outset" w:sz="6" w:space="0" w:color="0000FF"/>
              <w:bottom w:val="outset" w:sz="6" w:space="0" w:color="0000FF"/>
              <w:right w:val="outset" w:sz="6" w:space="0" w:color="0000FF"/>
            </w:tcBorders>
            <w:shd w:val="clear" w:color="auto" w:fill="F0F0FF"/>
            <w:hideMark/>
          </w:tcPr>
          <w:p w:rsidR="0022416D" w:rsidRPr="0022416D" w:rsidRDefault="00C1545B" w:rsidP="0022416D">
            <w:pPr>
              <w:spacing w:after="0" w:line="280" w:lineRule="atLeast"/>
              <w:jc w:val="center"/>
              <w:rPr>
                <w:rFonts w:ascii="Arial" w:eastAsia="Times New Roman" w:hAnsi="Arial" w:cs="Arial"/>
                <w:sz w:val="24"/>
                <w:szCs w:val="24"/>
                <w:lang w:eastAsia="ru-RU"/>
              </w:rPr>
            </w:pPr>
            <w:r w:rsidRPr="0022416D">
              <w:rPr>
                <w:rFonts w:ascii="Arial" w:eastAsia="Times New Roman" w:hAnsi="Arial" w:cs="Arial"/>
                <w:sz w:val="24"/>
                <w:szCs w:val="24"/>
                <w:vertAlign w:val="superscript"/>
              </w:rPr>
              <w:object w:dxaOrig="225" w:dyaOrig="225">
                <v:shape id="_x0000_i2465" type="#_x0000_t75" style="width:23.1pt;height:18.25pt" o:ole="">
                  <v:imagedata r:id="rId20" o:title=""/>
                </v:shape>
                <w:control r:id="rId68" w:name="DefaultOcxName231" w:shapeid="_x0000_i2465"/>
              </w:object>
            </w:r>
          </w:p>
        </w:tc>
      </w:tr>
    </w:tbl>
    <w:p w:rsidR="00AF53B9" w:rsidRDefault="00AF53B9" w:rsidP="00AF53B9">
      <w:pPr>
        <w:rPr>
          <w:sz w:val="32"/>
          <w:szCs w:val="32"/>
          <w:u w:val="single"/>
          <w:lang w:val="tk-TM"/>
        </w:rPr>
      </w:pPr>
    </w:p>
    <w:p w:rsidR="0022416D" w:rsidRDefault="0022416D" w:rsidP="00AF53B9">
      <w:pPr>
        <w:jc w:val="center"/>
        <w:rPr>
          <w:sz w:val="32"/>
          <w:szCs w:val="32"/>
          <w:u w:val="single"/>
          <w:lang w:val="tk-TM"/>
        </w:rPr>
      </w:pPr>
      <w:r>
        <w:rPr>
          <w:sz w:val="32"/>
          <w:szCs w:val="32"/>
          <w:u w:val="single"/>
          <w:lang w:val="tk-TM"/>
        </w:rPr>
        <w:t>Özbaşdak taýýarlyk üçin soraglar we ýumuşlar</w:t>
      </w:r>
    </w:p>
    <w:p w:rsidR="0022416D" w:rsidRPr="0030431C" w:rsidRDefault="0022416D" w:rsidP="00AF53B9">
      <w:pPr>
        <w:pBdr>
          <w:bottom w:val="single" w:sz="6" w:space="1" w:color="auto"/>
        </w:pBdr>
        <w:spacing w:after="0" w:line="240" w:lineRule="auto"/>
        <w:ind w:left="142"/>
        <w:jc w:val="center"/>
        <w:rPr>
          <w:rFonts w:ascii="Arial" w:eastAsia="Times New Roman" w:hAnsi="Arial" w:cs="Arial"/>
          <w:vanish/>
          <w:sz w:val="16"/>
          <w:szCs w:val="16"/>
          <w:lang w:val="en-US" w:eastAsia="ru-RU"/>
        </w:rPr>
      </w:pPr>
      <w:r w:rsidRPr="00F40771">
        <w:rPr>
          <w:rFonts w:ascii="Arial" w:eastAsia="Times New Roman" w:hAnsi="Arial" w:cs="Arial"/>
          <w:vanish/>
          <w:sz w:val="16"/>
          <w:szCs w:val="16"/>
          <w:lang w:eastAsia="ru-RU"/>
        </w:rPr>
        <w:t>Начало</w:t>
      </w:r>
      <w:r w:rsidRPr="0030431C">
        <w:rPr>
          <w:rFonts w:ascii="Arial" w:eastAsia="Times New Roman" w:hAnsi="Arial" w:cs="Arial"/>
          <w:vanish/>
          <w:sz w:val="16"/>
          <w:szCs w:val="16"/>
          <w:lang w:val="en-US" w:eastAsia="ru-RU"/>
        </w:rPr>
        <w:t xml:space="preserve"> </w:t>
      </w:r>
      <w:r w:rsidRPr="00F40771">
        <w:rPr>
          <w:rFonts w:ascii="Arial" w:eastAsia="Times New Roman" w:hAnsi="Arial" w:cs="Arial"/>
          <w:vanish/>
          <w:sz w:val="16"/>
          <w:szCs w:val="16"/>
          <w:lang w:eastAsia="ru-RU"/>
        </w:rPr>
        <w:t>формы</w:t>
      </w:r>
    </w:p>
    <w:p w:rsidR="0022416D" w:rsidRPr="0030431C" w:rsidRDefault="0022416D" w:rsidP="00AF53B9">
      <w:pPr>
        <w:shd w:val="clear" w:color="auto" w:fill="FFFFFF"/>
        <w:spacing w:before="100" w:beforeAutospacing="1" w:after="0" w:line="280" w:lineRule="atLeast"/>
        <w:ind w:left="142"/>
        <w:rPr>
          <w:rFonts w:ascii="Arial" w:eastAsia="Times New Roman" w:hAnsi="Arial" w:cs="Arial"/>
          <w:color w:val="000000"/>
          <w:sz w:val="24"/>
          <w:szCs w:val="24"/>
          <w:lang w:val="en-US" w:eastAsia="ru-RU"/>
        </w:rPr>
      </w:pPr>
      <w:r w:rsidRPr="0030431C">
        <w:rPr>
          <w:rFonts w:ascii="Arial" w:eastAsia="Times New Roman" w:hAnsi="Arial" w:cs="Arial"/>
          <w:color w:val="000000"/>
          <w:sz w:val="24"/>
          <w:szCs w:val="24"/>
          <w:lang w:val="en-US" w:eastAsia="ru-RU"/>
        </w:rPr>
        <w:t>Elektrotehnikada geçiş proseleri diýlip nämä aýdylýar?</w:t>
      </w:r>
    </w:p>
    <w:p w:rsidR="00AF53B9" w:rsidRDefault="0022416D" w:rsidP="00AF53B9">
      <w:pPr>
        <w:shd w:val="clear" w:color="auto" w:fill="FFFFFF"/>
        <w:spacing w:before="100" w:beforeAutospacing="1" w:after="0" w:line="280" w:lineRule="atLeast"/>
        <w:ind w:left="142"/>
        <w:rPr>
          <w:rFonts w:ascii="Arial" w:eastAsia="Times New Roman" w:hAnsi="Arial" w:cs="Arial"/>
          <w:color w:val="000000"/>
          <w:sz w:val="24"/>
          <w:szCs w:val="24"/>
          <w:lang w:val="tk-TM" w:eastAsia="ru-RU"/>
        </w:rPr>
      </w:pPr>
      <w:r w:rsidRPr="0030431C">
        <w:rPr>
          <w:rFonts w:ascii="Arial" w:eastAsia="Times New Roman" w:hAnsi="Arial" w:cs="Arial"/>
          <w:color w:val="000000"/>
          <w:sz w:val="24"/>
          <w:szCs w:val="24"/>
          <w:lang w:val="tk-TM" w:eastAsia="ru-RU"/>
        </w:rPr>
        <w:t>Näme üçin geçiş prosesler elektrotehnikada aýratyn ähmiýete eýe?</w:t>
      </w:r>
    </w:p>
    <w:p w:rsidR="0022416D" w:rsidRPr="0030431C" w:rsidRDefault="0022416D" w:rsidP="00AF53B9">
      <w:pPr>
        <w:shd w:val="clear" w:color="auto" w:fill="FFFFFF"/>
        <w:spacing w:before="100" w:beforeAutospacing="1" w:after="0" w:line="280" w:lineRule="atLeast"/>
        <w:ind w:left="142"/>
        <w:rPr>
          <w:rFonts w:ascii="Arial" w:eastAsia="Times New Roman" w:hAnsi="Arial" w:cs="Arial"/>
          <w:color w:val="000000"/>
          <w:sz w:val="24"/>
          <w:szCs w:val="24"/>
          <w:lang w:val="tk-TM" w:eastAsia="ru-RU"/>
        </w:rPr>
      </w:pPr>
      <w:r w:rsidRPr="0030431C">
        <w:rPr>
          <w:rFonts w:ascii="Arial" w:eastAsia="Times New Roman" w:hAnsi="Arial" w:cs="Arial"/>
          <w:color w:val="000000"/>
          <w:sz w:val="24"/>
          <w:szCs w:val="24"/>
          <w:lang w:val="tk-TM" w:eastAsia="ru-RU"/>
        </w:rPr>
        <w:t>Haýsy komponentler ekwiwalent çyzgyda üýtgeýän napr</w:t>
      </w:r>
      <w:r>
        <w:rPr>
          <w:rFonts w:ascii="Arial" w:eastAsia="Times New Roman" w:hAnsi="Arial" w:cs="Arial"/>
          <w:color w:val="000000"/>
          <w:sz w:val="24"/>
          <w:szCs w:val="24"/>
          <w:lang w:val="tk-TM" w:eastAsia="ru-RU"/>
        </w:rPr>
        <w:t>ý</w:t>
      </w:r>
      <w:r w:rsidRPr="0030431C">
        <w:rPr>
          <w:rFonts w:ascii="Arial" w:eastAsia="Times New Roman" w:hAnsi="Arial" w:cs="Arial"/>
          <w:color w:val="000000"/>
          <w:sz w:val="24"/>
          <w:szCs w:val="24"/>
          <w:lang w:val="tk-TM" w:eastAsia="ru-RU"/>
        </w:rPr>
        <w:t>a</w:t>
      </w:r>
      <w:r>
        <w:rPr>
          <w:rFonts w:ascii="Arial" w:eastAsia="Times New Roman" w:hAnsi="Arial" w:cs="Arial"/>
          <w:color w:val="000000"/>
          <w:sz w:val="24"/>
          <w:szCs w:val="24"/>
          <w:lang w:val="tk-TM" w:eastAsia="ru-RU"/>
        </w:rPr>
        <w:t>ž</w:t>
      </w:r>
      <w:r w:rsidRPr="0030431C">
        <w:rPr>
          <w:rFonts w:ascii="Arial" w:eastAsia="Times New Roman" w:hAnsi="Arial" w:cs="Arial"/>
          <w:color w:val="000000"/>
          <w:sz w:val="24"/>
          <w:szCs w:val="24"/>
          <w:lang w:val="tk-TM" w:eastAsia="ru-RU"/>
        </w:rPr>
        <w:t>eniýany geçiriji bolup çykyş edýärler?</w:t>
      </w:r>
    </w:p>
    <w:p w:rsidR="0022416D" w:rsidRPr="0022416D" w:rsidRDefault="0022416D" w:rsidP="00AF53B9">
      <w:pPr>
        <w:tabs>
          <w:tab w:val="left" w:pos="3750"/>
        </w:tabs>
        <w:rPr>
          <w:rFonts w:ascii="Times New Roman" w:hAnsi="Times New Roman" w:cs="Times New Roman"/>
          <w:sz w:val="36"/>
          <w:lang w:val="tk-TM"/>
        </w:rPr>
      </w:pPr>
      <w:bookmarkStart w:id="0" w:name="_GoBack"/>
      <w:bookmarkEnd w:id="0"/>
    </w:p>
    <w:sectPr w:rsidR="0022416D" w:rsidRPr="0022416D" w:rsidSect="00AF53B9">
      <w:footerReference w:type="default" r:id="rId69"/>
      <w:pgSz w:w="11906" w:h="16838"/>
      <w:pgMar w:top="567" w:right="849" w:bottom="568"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7D" w:rsidRDefault="00945A7D" w:rsidP="00945A7D">
      <w:pPr>
        <w:spacing w:after="0" w:line="240" w:lineRule="auto"/>
      </w:pPr>
      <w:r>
        <w:separator/>
      </w:r>
    </w:p>
  </w:endnote>
  <w:endnote w:type="continuationSeparator" w:id="0">
    <w:p w:rsidR="00945A7D" w:rsidRDefault="00945A7D" w:rsidP="0094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Aria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303740"/>
      <w:docPartObj>
        <w:docPartGallery w:val="Page Numbers (Bottom of Page)"/>
        <w:docPartUnique/>
      </w:docPartObj>
    </w:sdtPr>
    <w:sdtContent>
      <w:p w:rsidR="00AF53B9" w:rsidRDefault="00AF53B9">
        <w:pPr>
          <w:pStyle w:val="a5"/>
          <w:jc w:val="center"/>
        </w:pPr>
        <w:r>
          <w:fldChar w:fldCharType="begin"/>
        </w:r>
        <w:r>
          <w:instrText>PAGE   \* MERGEFORMAT</w:instrText>
        </w:r>
        <w:r>
          <w:fldChar w:fldCharType="separate"/>
        </w:r>
        <w:r>
          <w:rPr>
            <w:noProof/>
          </w:rPr>
          <w:t>4</w:t>
        </w:r>
        <w:r>
          <w:fldChar w:fldCharType="end"/>
        </w:r>
      </w:p>
    </w:sdtContent>
  </w:sdt>
  <w:p w:rsidR="00AF53B9" w:rsidRDefault="00AF53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7D" w:rsidRDefault="00945A7D" w:rsidP="00945A7D">
      <w:pPr>
        <w:spacing w:after="0" w:line="240" w:lineRule="auto"/>
      </w:pPr>
      <w:r>
        <w:separator/>
      </w:r>
    </w:p>
  </w:footnote>
  <w:footnote w:type="continuationSeparator" w:id="0">
    <w:p w:rsidR="00945A7D" w:rsidRDefault="00945A7D" w:rsidP="00945A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275D"/>
    <w:rsid w:val="0022416D"/>
    <w:rsid w:val="002A4A22"/>
    <w:rsid w:val="0030431C"/>
    <w:rsid w:val="0042275D"/>
    <w:rsid w:val="005B60DE"/>
    <w:rsid w:val="006E495D"/>
    <w:rsid w:val="007B145C"/>
    <w:rsid w:val="00822C8A"/>
    <w:rsid w:val="00886F14"/>
    <w:rsid w:val="00945A7D"/>
    <w:rsid w:val="00992A41"/>
    <w:rsid w:val="00A479FC"/>
    <w:rsid w:val="00AF53B9"/>
    <w:rsid w:val="00B211D0"/>
    <w:rsid w:val="00BE646A"/>
    <w:rsid w:val="00C1545B"/>
    <w:rsid w:val="00F61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5:docId w15:val="{CC17F235-7621-4621-9E75-6EB56970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4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A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5A7D"/>
  </w:style>
  <w:style w:type="paragraph" w:styleId="a5">
    <w:name w:val="footer"/>
    <w:basedOn w:val="a"/>
    <w:link w:val="a6"/>
    <w:uiPriority w:val="99"/>
    <w:unhideWhenUsed/>
    <w:rsid w:val="00945A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5A7D"/>
  </w:style>
  <w:style w:type="paragraph" w:styleId="a7">
    <w:name w:val="Balloon Text"/>
    <w:basedOn w:val="a"/>
    <w:link w:val="a8"/>
    <w:uiPriority w:val="99"/>
    <w:semiHidden/>
    <w:unhideWhenUsed/>
    <w:rsid w:val="00886F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6F14"/>
    <w:rPr>
      <w:rFonts w:ascii="Tahoma" w:hAnsi="Tahoma" w:cs="Tahoma"/>
      <w:sz w:val="16"/>
      <w:szCs w:val="16"/>
    </w:rPr>
  </w:style>
  <w:style w:type="paragraph" w:styleId="a9">
    <w:name w:val="Normal (Web)"/>
    <w:basedOn w:val="a"/>
    <w:uiPriority w:val="99"/>
    <w:unhideWhenUsed/>
    <w:rsid w:val="0022416D"/>
    <w:pPr>
      <w:spacing w:before="100" w:beforeAutospacing="1" w:after="100" w:afterAutospacing="1" w:line="280" w:lineRule="atLeast"/>
    </w:pPr>
    <w:rPr>
      <w:rFonts w:ascii="Arial" w:eastAsia="Times New Roman" w:hAnsi="Arial" w:cs="Arial"/>
      <w:color w:val="000000"/>
      <w:sz w:val="24"/>
      <w:szCs w:val="24"/>
      <w:lang w:eastAsia="ru-RU"/>
    </w:rPr>
  </w:style>
  <w:style w:type="character" w:styleId="aa">
    <w:name w:val="Emphasis"/>
    <w:basedOn w:val="a0"/>
    <w:uiPriority w:val="20"/>
    <w:qFormat/>
    <w:rsid w:val="0022416D"/>
    <w:rPr>
      <w:i/>
      <w:iCs/>
    </w:rPr>
  </w:style>
  <w:style w:type="character" w:styleId="ab">
    <w:name w:val="Strong"/>
    <w:basedOn w:val="a0"/>
    <w:uiPriority w:val="22"/>
    <w:qFormat/>
    <w:rsid w:val="002241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9674">
      <w:bodyDiv w:val="1"/>
      <w:marLeft w:val="851"/>
      <w:marRight w:val="113"/>
      <w:marTop w:val="0"/>
      <w:marBottom w:val="0"/>
      <w:divBdr>
        <w:top w:val="none" w:sz="0" w:space="0" w:color="auto"/>
        <w:left w:val="none" w:sz="0" w:space="0" w:color="auto"/>
        <w:bottom w:val="none" w:sz="0" w:space="0" w:color="auto"/>
        <w:right w:val="none" w:sz="0" w:space="0" w:color="auto"/>
      </w:divBdr>
      <w:divsChild>
        <w:div w:id="1966306389">
          <w:marLeft w:val="0"/>
          <w:marRight w:val="0"/>
          <w:marTop w:val="284"/>
          <w:marBottom w:val="0"/>
          <w:divBdr>
            <w:top w:val="none" w:sz="0" w:space="0" w:color="auto"/>
            <w:left w:val="none" w:sz="0" w:space="0" w:color="auto"/>
            <w:bottom w:val="none" w:sz="0" w:space="0" w:color="auto"/>
            <w:right w:val="none" w:sz="0" w:space="0" w:color="auto"/>
          </w:divBdr>
        </w:div>
      </w:divsChild>
    </w:div>
    <w:div w:id="157354436">
      <w:bodyDiv w:val="1"/>
      <w:marLeft w:val="851"/>
      <w:marRight w:val="113"/>
      <w:marTop w:val="0"/>
      <w:marBottom w:val="0"/>
      <w:divBdr>
        <w:top w:val="none" w:sz="0" w:space="0" w:color="auto"/>
        <w:left w:val="none" w:sz="0" w:space="0" w:color="auto"/>
        <w:bottom w:val="none" w:sz="0" w:space="0" w:color="auto"/>
        <w:right w:val="none" w:sz="0" w:space="0" w:color="auto"/>
      </w:divBdr>
    </w:div>
    <w:div w:id="281572462">
      <w:bodyDiv w:val="1"/>
      <w:marLeft w:val="851"/>
      <w:marRight w:val="113"/>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hyperlink" Target="ln-vi:64" TargetMode="External"/><Relationship Id="rId26" Type="http://schemas.openxmlformats.org/officeDocument/2006/relationships/control" Target="activeX/activeX6.xml"/><Relationship Id="rId39" Type="http://schemas.openxmlformats.org/officeDocument/2006/relationships/control" Target="activeX/activeX19.xml"/><Relationship Id="rId21" Type="http://schemas.openxmlformats.org/officeDocument/2006/relationships/control" Target="activeX/activeX1.xml"/><Relationship Id="rId34" Type="http://schemas.openxmlformats.org/officeDocument/2006/relationships/control" Target="activeX/activeX14.xml"/><Relationship Id="rId42" Type="http://schemas.openxmlformats.org/officeDocument/2006/relationships/control" Target="activeX/activeX22.xml"/><Relationship Id="rId47" Type="http://schemas.openxmlformats.org/officeDocument/2006/relationships/control" Target="activeX/activeX27.xml"/><Relationship Id="rId50" Type="http://schemas.openxmlformats.org/officeDocument/2006/relationships/control" Target="activeX/activeX30.xml"/><Relationship Id="rId55" Type="http://schemas.openxmlformats.org/officeDocument/2006/relationships/control" Target="activeX/activeX35.xml"/><Relationship Id="rId63" Type="http://schemas.openxmlformats.org/officeDocument/2006/relationships/control" Target="activeX/activeX43.xml"/><Relationship Id="rId68" Type="http://schemas.openxmlformats.org/officeDocument/2006/relationships/control" Target="activeX/activeX48.xm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n-vi:61" TargetMode="External"/><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control" Target="activeX/activeX4.xml"/><Relationship Id="rId32" Type="http://schemas.openxmlformats.org/officeDocument/2006/relationships/control" Target="activeX/activeX12.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control" Target="activeX/activeX25.xml"/><Relationship Id="rId53" Type="http://schemas.openxmlformats.org/officeDocument/2006/relationships/control" Target="activeX/activeX33.xml"/><Relationship Id="rId58" Type="http://schemas.openxmlformats.org/officeDocument/2006/relationships/control" Target="activeX/activeX38.xml"/><Relationship Id="rId66" Type="http://schemas.openxmlformats.org/officeDocument/2006/relationships/control" Target="activeX/activeX46.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control" Target="activeX/activeX3.xml"/><Relationship Id="rId28" Type="http://schemas.openxmlformats.org/officeDocument/2006/relationships/control" Target="activeX/activeX8.xml"/><Relationship Id="rId36" Type="http://schemas.openxmlformats.org/officeDocument/2006/relationships/control" Target="activeX/activeX16.xml"/><Relationship Id="rId49" Type="http://schemas.openxmlformats.org/officeDocument/2006/relationships/control" Target="activeX/activeX29.xml"/><Relationship Id="rId57" Type="http://schemas.openxmlformats.org/officeDocument/2006/relationships/control" Target="activeX/activeX37.xml"/><Relationship Id="rId61" Type="http://schemas.openxmlformats.org/officeDocument/2006/relationships/control" Target="activeX/activeX41.xml"/><Relationship Id="rId10" Type="http://schemas.openxmlformats.org/officeDocument/2006/relationships/image" Target="media/image4.gif"/><Relationship Id="rId19" Type="http://schemas.openxmlformats.org/officeDocument/2006/relationships/image" Target="media/image10.gif"/><Relationship Id="rId31" Type="http://schemas.openxmlformats.org/officeDocument/2006/relationships/control" Target="activeX/activeX11.xml"/><Relationship Id="rId44" Type="http://schemas.openxmlformats.org/officeDocument/2006/relationships/control" Target="activeX/activeX24.xml"/><Relationship Id="rId52" Type="http://schemas.openxmlformats.org/officeDocument/2006/relationships/control" Target="activeX/activeX32.xml"/><Relationship Id="rId60" Type="http://schemas.openxmlformats.org/officeDocument/2006/relationships/control" Target="activeX/activeX40.xml"/><Relationship Id="rId65" Type="http://schemas.openxmlformats.org/officeDocument/2006/relationships/control" Target="activeX/activeX45.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ln-vi:35" TargetMode="External"/><Relationship Id="rId22" Type="http://schemas.openxmlformats.org/officeDocument/2006/relationships/control" Target="activeX/activeX2.xml"/><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control" Target="activeX/activeX15.xml"/><Relationship Id="rId43" Type="http://schemas.openxmlformats.org/officeDocument/2006/relationships/control" Target="activeX/activeX23.xml"/><Relationship Id="rId48" Type="http://schemas.openxmlformats.org/officeDocument/2006/relationships/control" Target="activeX/activeX28.xml"/><Relationship Id="rId56" Type="http://schemas.openxmlformats.org/officeDocument/2006/relationships/control" Target="activeX/activeX36.xml"/><Relationship Id="rId64" Type="http://schemas.openxmlformats.org/officeDocument/2006/relationships/control" Target="activeX/activeX44.xml"/><Relationship Id="rId69" Type="http://schemas.openxmlformats.org/officeDocument/2006/relationships/footer" Target="footer1.xml"/><Relationship Id="rId8" Type="http://schemas.openxmlformats.org/officeDocument/2006/relationships/image" Target="media/image2.gif"/><Relationship Id="rId51" Type="http://schemas.openxmlformats.org/officeDocument/2006/relationships/control" Target="activeX/activeX31.xml"/><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image" Target="media/image9.gif"/><Relationship Id="rId25"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control" Target="activeX/activeX18.xml"/><Relationship Id="rId46" Type="http://schemas.openxmlformats.org/officeDocument/2006/relationships/control" Target="activeX/activeX26.xml"/><Relationship Id="rId59" Type="http://schemas.openxmlformats.org/officeDocument/2006/relationships/control" Target="activeX/activeX39.xml"/><Relationship Id="rId67" Type="http://schemas.openxmlformats.org/officeDocument/2006/relationships/control" Target="activeX/activeX47.xml"/><Relationship Id="rId20" Type="http://schemas.openxmlformats.org/officeDocument/2006/relationships/image" Target="media/image11.wmf"/><Relationship Id="rId41" Type="http://schemas.openxmlformats.org/officeDocument/2006/relationships/control" Target="activeX/activeX21.xml"/><Relationship Id="rId54" Type="http://schemas.openxmlformats.org/officeDocument/2006/relationships/control" Target="activeX/activeX34.xml"/><Relationship Id="rId62" Type="http://schemas.openxmlformats.org/officeDocument/2006/relationships/control" Target="activeX/activeX42.xml"/><Relationship Id="rId7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EA3DF-48FE-4176-9A69-BE6F96AB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1053</Words>
  <Characters>6005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cp:lastPrinted>2021-02-09T11:48:00Z</cp:lastPrinted>
  <dcterms:created xsi:type="dcterms:W3CDTF">2014-12-18T04:00:00Z</dcterms:created>
  <dcterms:modified xsi:type="dcterms:W3CDTF">2021-02-09T11:48:00Z</dcterms:modified>
</cp:coreProperties>
</file>