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FE3480" w:rsidP="00FE3480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FE3480">
        <w:rPr>
          <w:rFonts w:ascii="Times New Roman" w:hAnsi="Times New Roman" w:cs="Times New Roman"/>
          <w:sz w:val="28"/>
          <w:szCs w:val="28"/>
          <w:lang w:val="tk-TM"/>
        </w:rPr>
        <w:t>Howa gämileriniň awiasion we radioelektron enjamlaryny tehniki taýdan ulanmak</w:t>
      </w:r>
      <w:r w:rsidR="00EA6365" w:rsidRPr="00FE34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E3480">
        <w:rPr>
          <w:rFonts w:ascii="Times New Roman" w:hAnsi="Times New Roman" w:cs="Times New Roman"/>
          <w:sz w:val="28"/>
          <w:szCs w:val="28"/>
          <w:lang w:val="tk-TM"/>
        </w:rPr>
        <w:t>Howa hereketiniň dolandyrylyşy, Howa ulagynda gatnawlary guramak we dolandyrmak</w:t>
      </w:r>
      <w:r w:rsidR="00EA6365" w:rsidRPr="00FE34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FE3480">
        <w:rPr>
          <w:rFonts w:ascii="Times New Roman" w:hAnsi="Times New Roman" w:cs="Times New Roman"/>
          <w:sz w:val="28"/>
          <w:szCs w:val="28"/>
          <w:lang w:val="tk-TM"/>
        </w:rPr>
        <w:t xml:space="preserve">Uçuş enjamlarynyň we hereketlendirijileriň tehniki ulanylyşy  </w:t>
      </w:r>
      <w:r w:rsidR="00EA6365" w:rsidRPr="00FE34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A6365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3C2F9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</w:t>
      </w:r>
      <w:r w:rsidR="002C7D57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2C7D5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68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68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ýarymýyllykda-hasap</w:t>
      </w:r>
    </w:p>
    <w:p w:rsidR="00610954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 ýarymýyllyklarda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FE3480">
        <w:rPr>
          <w:rFonts w:ascii="Times New Roman" w:hAnsi="Times New Roman" w:cs="Times New Roman"/>
          <w:sz w:val="28"/>
          <w:szCs w:val="28"/>
          <w:lang w:val="tk-TM"/>
        </w:rPr>
        <w:t>HGRAETTU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FE3480">
        <w:rPr>
          <w:rFonts w:ascii="Times New Roman" w:hAnsi="Times New Roman" w:cs="Times New Roman"/>
          <w:sz w:val="28"/>
          <w:szCs w:val="28"/>
          <w:lang w:val="tk-TM"/>
        </w:rPr>
        <w:t>HHD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FE3480">
        <w:rPr>
          <w:rFonts w:ascii="Times New Roman" w:hAnsi="Times New Roman" w:cs="Times New Roman"/>
          <w:sz w:val="28"/>
          <w:szCs w:val="28"/>
          <w:lang w:val="tk-TM"/>
        </w:rPr>
        <w:t xml:space="preserve"> HUGGD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FE3480">
        <w:rPr>
          <w:rFonts w:ascii="Times New Roman" w:hAnsi="Times New Roman" w:cs="Times New Roman"/>
          <w:sz w:val="28"/>
          <w:szCs w:val="28"/>
          <w:lang w:val="tk-TM"/>
        </w:rPr>
        <w:t>UEHTU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“Gidrawlika”, “Maýyşgaklyk we çeýelik nazaryýeti”, “Gidrodinamika we 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22708" w:rsidRPr="00FE3480">
        <w:rPr>
          <w:rFonts w:ascii="Times New Roman" w:hAnsi="Times New Roman" w:cs="Times New Roman"/>
          <w:sz w:val="28"/>
          <w:szCs w:val="28"/>
          <w:lang w:val="tk-TM"/>
        </w:rPr>
        <w:t xml:space="preserve">Howa gämileriniň awiasion we radioelektron enjamlaryny tehniki taýdan ulanmak, Howa hereketiniň dolandyrylyşy, Howa ulagynda gatnawlary guramak we dolandyrmak, </w:t>
      </w:r>
      <w:r w:rsidR="00A22708">
        <w:rPr>
          <w:rFonts w:ascii="Times New Roman" w:hAnsi="Times New Roman" w:cs="Times New Roman"/>
          <w:sz w:val="28"/>
          <w:szCs w:val="28"/>
          <w:lang w:val="tk-TM"/>
        </w:rPr>
        <w:t xml:space="preserve">Uçuş enjamlarynyň we </w:t>
      </w:r>
      <w:r w:rsidR="00A22708" w:rsidRPr="00FE3480">
        <w:rPr>
          <w:rFonts w:ascii="Times New Roman" w:hAnsi="Times New Roman" w:cs="Times New Roman"/>
          <w:sz w:val="28"/>
          <w:szCs w:val="28"/>
          <w:lang w:val="tk-TM"/>
        </w:rPr>
        <w:t>hereketlendirijileriň tehniki ulanylyşy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A22708">
        <w:rPr>
          <w:rFonts w:ascii="Times New Roman" w:hAnsi="Times New Roman" w:cs="Times New Roman"/>
          <w:sz w:val="28"/>
          <w:szCs w:val="28"/>
          <w:lang w:val="tk-TM"/>
        </w:rPr>
        <w:t>136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</w:tblGrid>
      <w:tr w:rsidR="009A5D87" w:rsidTr="00083486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51" w:type="dxa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083486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851" w:type="dxa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083486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51" w:type="dxa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083486">
        <w:trPr>
          <w:trHeight w:val="139"/>
        </w:trPr>
        <w:tc>
          <w:tcPr>
            <w:tcW w:w="710" w:type="dxa"/>
            <w:vAlign w:val="center"/>
          </w:tcPr>
          <w:p w:rsidR="009A5D87" w:rsidRDefault="009A5D87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851" w:type="dxa"/>
            <w:vAlign w:val="center"/>
          </w:tcPr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083486">
        <w:trPr>
          <w:trHeight w:val="139"/>
        </w:trPr>
        <w:tc>
          <w:tcPr>
            <w:tcW w:w="710" w:type="dxa"/>
            <w:vAlign w:val="center"/>
          </w:tcPr>
          <w:p w:rsidR="009A5D87" w:rsidRDefault="009A5D87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92FFC" w:rsidRPr="00492FFC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D36425" w:rsidRDefault="00635C8B" w:rsidP="00D36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Jübüt güýçler.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Güýjüň tekizlige proýeksiýasy.</w:t>
            </w:r>
          </w:p>
          <w:p w:rsidR="00635C8B" w:rsidRDefault="003C2F92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Default="00EE1C11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D36425" w:rsidRPr="00D9335F" w:rsidRDefault="00D36425" w:rsidP="00D364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D36425" w:rsidRDefault="00D36425" w:rsidP="00D364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Jübüt güýçler.</w:t>
            </w:r>
          </w:p>
          <w:p w:rsidR="00D36425" w:rsidRDefault="00D36425" w:rsidP="00D36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D36425" w:rsidRPr="007C1036" w:rsidRDefault="00D36425" w:rsidP="00D36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Jübüte degişli teoremalar.</w:t>
            </w:r>
          </w:p>
        </w:tc>
        <w:tc>
          <w:tcPr>
            <w:tcW w:w="851" w:type="dxa"/>
            <w:vAlign w:val="center"/>
          </w:tcPr>
          <w:p w:rsidR="00492FFC" w:rsidRPr="00F54AD4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083486">
        <w:trPr>
          <w:trHeight w:val="139"/>
        </w:trPr>
        <w:tc>
          <w:tcPr>
            <w:tcW w:w="710" w:type="dxa"/>
            <w:vAlign w:val="center"/>
          </w:tcPr>
          <w:p w:rsidR="00E44C94" w:rsidRDefault="00E44C94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D36425" w:rsidRDefault="00D36425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643CD0" w:rsidRDefault="00E44C94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="00643CD0"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Puansonyň lemmasy.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Güýçler sistemasyny merkeze getirmek. 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Baş wektor.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Baş moment.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Güýçler sistemasy merkeze getirlende hususy ýagdaýlar.</w:t>
            </w:r>
          </w:p>
          <w:p w:rsidR="00643CD0" w:rsidRPr="00EE1C11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10. Warinýonyň teoremasy.</w:t>
            </w:r>
          </w:p>
        </w:tc>
        <w:tc>
          <w:tcPr>
            <w:tcW w:w="851" w:type="dxa"/>
            <w:vAlign w:val="center"/>
          </w:tcPr>
          <w:p w:rsidR="001D27D2" w:rsidRPr="00F54AD4" w:rsidRDefault="001D27D2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083486">
        <w:trPr>
          <w:trHeight w:val="64"/>
        </w:trPr>
        <w:tc>
          <w:tcPr>
            <w:tcW w:w="710" w:type="dxa"/>
            <w:vAlign w:val="center"/>
          </w:tcPr>
          <w:p w:rsidR="00E44C94" w:rsidRDefault="00E44C94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D36425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002C4" w:rsidRDefault="00E44C94" w:rsidP="00A002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 T</w:t>
            </w:r>
            <w:r w:rsidR="00A002C4"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="00A002C4"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="00A002C4"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Giňişlikdäki erkin güýler sistemasynyň deňagramlaşmagynyň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geometriki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Giňişlikdäki parallel güýçler sistemasynyň deňagramlaşmak şerti.</w:t>
            </w:r>
          </w:p>
          <w:p w:rsidR="00D147FE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D147FE" w:rsidRPr="00E63954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D147FE" w:rsidRDefault="00D147FE" w:rsidP="00D147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D147FE" w:rsidRDefault="00D147FE" w:rsidP="00D147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D147FE" w:rsidRPr="00141392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8.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851" w:type="dxa"/>
            <w:vAlign w:val="center"/>
          </w:tcPr>
          <w:p w:rsidR="001D27D2" w:rsidRDefault="001D27D2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44C94" w:rsidRPr="001D27D2" w:rsidRDefault="00E44C9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083486">
        <w:trPr>
          <w:trHeight w:val="139"/>
        </w:trPr>
        <w:tc>
          <w:tcPr>
            <w:tcW w:w="710" w:type="dxa"/>
            <w:vAlign w:val="center"/>
          </w:tcPr>
          <w:p w:rsidR="005C5477" w:rsidRPr="00A002C4" w:rsidRDefault="003846DE" w:rsidP="003846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   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002C4" w:rsidRPr="00A9332F" w:rsidRDefault="008A0E37" w:rsidP="00A002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A002C4" w:rsidRPr="006D78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Sürtülme</w:t>
            </w:r>
            <w:r w:rsidR="00A002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A002C4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Töweregiň dugasy boýunça deňölçegli paýlanan güýçler.</w:t>
            </w:r>
          </w:p>
          <w:p w:rsidR="00A002C4" w:rsidRDefault="00A002C4" w:rsidP="00A00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A002C4" w:rsidRDefault="00A002C4" w:rsidP="00A00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002C4" w:rsidRDefault="00A002C4" w:rsidP="00A00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Sürtülme konusy.</w:t>
            </w:r>
          </w:p>
          <w:p w:rsidR="00FC7B13" w:rsidRPr="00E65D33" w:rsidRDefault="00A002C4" w:rsidP="00A002C4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8. Tigirlenme sürtülmesi.  </w:t>
            </w:r>
          </w:p>
        </w:tc>
        <w:tc>
          <w:tcPr>
            <w:tcW w:w="851" w:type="dxa"/>
            <w:vAlign w:val="center"/>
          </w:tcPr>
          <w:p w:rsidR="005C5477" w:rsidRPr="00F54AD4" w:rsidRDefault="005C5477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083486">
        <w:trPr>
          <w:trHeight w:val="139"/>
        </w:trPr>
        <w:tc>
          <w:tcPr>
            <w:tcW w:w="710" w:type="dxa"/>
            <w:vAlign w:val="center"/>
          </w:tcPr>
          <w:p w:rsidR="00A9332F" w:rsidRDefault="00A9332F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4B1" w:rsidRPr="00A002C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851" w:type="dxa"/>
            <w:vAlign w:val="center"/>
          </w:tcPr>
          <w:p w:rsidR="00E444B1" w:rsidRDefault="00E444B1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083486">
        <w:trPr>
          <w:trHeight w:val="139"/>
        </w:trPr>
        <w:tc>
          <w:tcPr>
            <w:tcW w:w="710" w:type="dxa"/>
            <w:vAlign w:val="center"/>
          </w:tcPr>
          <w:p w:rsidR="00982E30" w:rsidRPr="00C72F74" w:rsidRDefault="00982E30" w:rsidP="0056622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51" w:type="dxa"/>
            <w:vAlign w:val="center"/>
          </w:tcPr>
          <w:p w:rsidR="00982E30" w:rsidRDefault="00982E3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083486">
        <w:trPr>
          <w:trHeight w:val="139"/>
        </w:trPr>
        <w:tc>
          <w:tcPr>
            <w:tcW w:w="710" w:type="dxa"/>
            <w:vAlign w:val="center"/>
          </w:tcPr>
          <w:p w:rsidR="00C30A31" w:rsidRDefault="00C30A31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444B1" w:rsidRPr="003C2F92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hereketiniň tebigy usulda berlişi.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  <w:p w:rsidR="002260A8" w:rsidRDefault="002260A8" w:rsidP="002260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="006D7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tebigy usulda berlende nokadyň tizligi.</w:t>
            </w:r>
          </w:p>
          <w:p w:rsidR="002260A8" w:rsidRDefault="002260A8" w:rsidP="002260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Hereket polýar koordinatalarda berlende nokadyň  radial tizligi.</w:t>
            </w:r>
          </w:p>
          <w:p w:rsidR="002260A8" w:rsidRDefault="002260A8" w:rsidP="002260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Hereket polýar koordinatalarda berlende nokadyň  transwersal tizligi.</w:t>
            </w:r>
          </w:p>
          <w:p w:rsidR="00693C29" w:rsidRDefault="00693C29" w:rsidP="002260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10.Bineniň formulasy.</w:t>
            </w:r>
          </w:p>
          <w:p w:rsidR="002260A8" w:rsidRPr="009407BB" w:rsidRDefault="002260A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:rsidR="00E444B1" w:rsidRDefault="00E444B1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083486">
        <w:trPr>
          <w:trHeight w:val="139"/>
        </w:trPr>
        <w:tc>
          <w:tcPr>
            <w:tcW w:w="710" w:type="dxa"/>
            <w:vAlign w:val="center"/>
          </w:tcPr>
          <w:p w:rsidR="00C30A31" w:rsidRDefault="00C30A31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2260A8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7B37ED" w:rsidP="006D78BF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6D7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851" w:type="dxa"/>
            <w:vAlign w:val="center"/>
          </w:tcPr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86718F" w:rsidRPr="0019217E" w:rsidTr="00083486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56622A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6D78BF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6D7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30A31" w:rsidRDefault="00AD5D53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AD5D53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083486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56622A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56622A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1804" w:rsidRPr="00F54AD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083486">
        <w:trPr>
          <w:trHeight w:val="139"/>
        </w:trPr>
        <w:tc>
          <w:tcPr>
            <w:tcW w:w="710" w:type="dxa"/>
            <w:vAlign w:val="center"/>
          </w:tcPr>
          <w:p w:rsidR="00AD5D53" w:rsidRPr="00AD5D53" w:rsidRDefault="00FC7A9B" w:rsidP="00FC7A9B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AD5D53"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Pr="00A95805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851" w:type="dxa"/>
            <w:vAlign w:val="center"/>
          </w:tcPr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F54AD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002C4" w:rsidRPr="0019217E" w:rsidTr="00083486">
        <w:trPr>
          <w:trHeight w:val="139"/>
        </w:trPr>
        <w:tc>
          <w:tcPr>
            <w:tcW w:w="710" w:type="dxa"/>
            <w:vAlign w:val="center"/>
          </w:tcPr>
          <w:p w:rsidR="00A002C4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Pr="00AD5D53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002C4" w:rsidRDefault="00A002C4" w:rsidP="00A002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 meýilnamasy.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polýus hökmünde alnanda tizlenmeler meýilnamasy.</w:t>
            </w:r>
          </w:p>
          <w:p w:rsidR="00A002C4" w:rsidRPr="00F46882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851" w:type="dxa"/>
            <w:vAlign w:val="center"/>
          </w:tcPr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02C4" w:rsidRPr="004C57CC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002C4" w:rsidRPr="0019217E" w:rsidTr="00083486">
        <w:trPr>
          <w:trHeight w:val="139"/>
        </w:trPr>
        <w:tc>
          <w:tcPr>
            <w:tcW w:w="710" w:type="dxa"/>
            <w:vAlign w:val="center"/>
          </w:tcPr>
          <w:p w:rsidR="00A002C4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Pr="00AD5D53" w:rsidRDefault="00A002C4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002C4" w:rsidRDefault="00A002C4" w:rsidP="00A002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A002C4" w:rsidRDefault="00A002C4" w:rsidP="00A002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002C4" w:rsidRPr="00B350DD" w:rsidRDefault="00A002C4" w:rsidP="00A002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851" w:type="dxa"/>
            <w:vAlign w:val="center"/>
          </w:tcPr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002C4" w:rsidRPr="00F54AD4" w:rsidRDefault="00A002C4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D147FE" w:rsidRPr="0019217E" w:rsidTr="00083486">
        <w:trPr>
          <w:trHeight w:val="139"/>
        </w:trPr>
        <w:tc>
          <w:tcPr>
            <w:tcW w:w="710" w:type="dxa"/>
            <w:vAlign w:val="center"/>
          </w:tcPr>
          <w:p w:rsidR="00D147FE" w:rsidRDefault="00D147FE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D147FE" w:rsidRDefault="00D147FE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D147FE" w:rsidRDefault="00D147FE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D147FE" w:rsidRDefault="00D147FE" w:rsidP="00D147F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D147FE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 Erkin gaty jisimiň hereketiniň deňlemesi.</w:t>
            </w:r>
          </w:p>
          <w:p w:rsidR="00D147FE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D147FE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D147FE" w:rsidRPr="00B350DD" w:rsidRDefault="00D147FE" w:rsidP="00D147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851" w:type="dxa"/>
            <w:vAlign w:val="center"/>
          </w:tcPr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7FE" w:rsidRPr="004C57CC" w:rsidRDefault="00D147FE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93C29" w:rsidRPr="0019217E" w:rsidTr="00083486">
        <w:trPr>
          <w:trHeight w:val="139"/>
        </w:trPr>
        <w:tc>
          <w:tcPr>
            <w:tcW w:w="710" w:type="dxa"/>
            <w:vAlign w:val="center"/>
          </w:tcPr>
          <w:p w:rsidR="00693C29" w:rsidRDefault="00693C29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93C29" w:rsidRDefault="00693C29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93C29" w:rsidRDefault="00693C29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643C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693C29" w:rsidRDefault="00693C29" w:rsidP="00693C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93C29" w:rsidRDefault="00693C29" w:rsidP="00693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93C29" w:rsidRDefault="00693C29" w:rsidP="00693C29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693C29" w:rsidRDefault="00693C29" w:rsidP="00693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693C29" w:rsidRPr="00F46882" w:rsidRDefault="00693C29" w:rsidP="00693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</w:tc>
        <w:tc>
          <w:tcPr>
            <w:tcW w:w="851" w:type="dxa"/>
            <w:vAlign w:val="center"/>
          </w:tcPr>
          <w:p w:rsidR="00693C29" w:rsidRDefault="00693C29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93C29" w:rsidRDefault="00693C29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93C29" w:rsidRDefault="00693C29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93C29" w:rsidRPr="004C57CC" w:rsidRDefault="00693C29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9217E" w:rsidTr="00083486">
        <w:trPr>
          <w:trHeight w:val="139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643CD0" w:rsidRPr="007D6911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851" w:type="dxa"/>
            <w:vAlign w:val="center"/>
          </w:tcPr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4C57CC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9217E" w:rsidTr="00083486">
        <w:trPr>
          <w:trHeight w:val="139"/>
        </w:trPr>
        <w:tc>
          <w:tcPr>
            <w:tcW w:w="710" w:type="dxa"/>
            <w:vAlign w:val="center"/>
          </w:tcPr>
          <w:p w:rsidR="00643CD0" w:rsidRPr="00C72F74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  <w:vAlign w:val="center"/>
          </w:tcPr>
          <w:p w:rsidR="00643CD0" w:rsidRPr="009742BB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643CD0" w:rsidRPr="0019217E" w:rsidTr="00083486">
        <w:trPr>
          <w:trHeight w:val="139"/>
        </w:trPr>
        <w:tc>
          <w:tcPr>
            <w:tcW w:w="710" w:type="dxa"/>
            <w:vAlign w:val="center"/>
          </w:tcPr>
          <w:p w:rsidR="00643CD0" w:rsidRPr="00C72F74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Pr="00146256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Pr="00C72F74" w:rsidRDefault="00643CD0" w:rsidP="0056622A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Pr="00B350DD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Pr="00C72F74" w:rsidRDefault="00643CD0" w:rsidP="0056622A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Pr="00B350DD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AD5D53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643CD0" w:rsidRPr="00B721E6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643CD0" w:rsidRDefault="00643CD0" w:rsidP="00643CD0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9C12F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tebigy usulda berlende hereketiň differensial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deňlemesi. 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643CD0" w:rsidRDefault="00643CD0" w:rsidP="00643CD0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  <w:p w:rsidR="00643CD0" w:rsidRPr="00B350DD" w:rsidRDefault="00643CD0" w:rsidP="00643CD0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:rsidR="00643CD0" w:rsidRPr="002260A8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2260A8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Pr="004C57CC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AD5D53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643CD0" w:rsidRPr="00A416EA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851" w:type="dxa"/>
            <w:vAlign w:val="center"/>
          </w:tcPr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4C57CC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AD5D53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Yrgyldylaryň fazasy, amplitudasy, periody.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5. Mejbury yrgyldylar.</w:t>
            </w:r>
          </w:p>
          <w:p w:rsidR="00643CD0" w:rsidRPr="000F5BCD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C930CD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D147FE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643CD0" w:rsidRPr="00C9727D" w:rsidRDefault="00643CD0" w:rsidP="00643CD0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43CD0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643CD0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643CD0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643CD0" w:rsidRPr="00B350DD" w:rsidRDefault="00643CD0" w:rsidP="00643CD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kanuny(meýdanlar kanuny).</w:t>
            </w:r>
          </w:p>
        </w:tc>
        <w:tc>
          <w:tcPr>
            <w:tcW w:w="851" w:type="dxa"/>
            <w:vAlign w:val="center"/>
          </w:tcPr>
          <w:p w:rsidR="00643CD0" w:rsidRPr="006A009E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6A009E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C930CD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D147FE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 Nokadyň kinetik energiýasy.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Güýjüň mehaniki işi.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Maýyşgaklyk güýjüniň mehaniki işi.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Güýjüň kuwwaty.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Pr="00B350DD" w:rsidRDefault="00643CD0" w:rsidP="00643C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851" w:type="dxa"/>
            <w:vAlign w:val="center"/>
          </w:tcPr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F54AD4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C930CD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B9637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B9637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D147FE" w:rsidRDefault="00643CD0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083486" w:rsidRDefault="00643CD0" w:rsidP="000834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  <w:r w:rsidR="0008348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Nokat üçin Dalamber prinsipi.</w:t>
            </w:r>
          </w:p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däl nokadyň hereketi.</w:t>
            </w:r>
          </w:p>
          <w:p w:rsidR="00643CD0" w:rsidRPr="00AC014A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differensial parametr.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  <w:p w:rsidR="00083486" w:rsidRDefault="00083486" w:rsidP="000834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Inersiýa güýji.</w:t>
            </w:r>
          </w:p>
          <w:p w:rsidR="00083486" w:rsidRDefault="00083486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Inersiýa güýjüniň dekart koordinatalar boýunça düzüjileri.</w:t>
            </w:r>
          </w:p>
          <w:p w:rsidR="00083486" w:rsidRDefault="00083486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Inersiýa güýjüniň tebigy koordinatalar boýunça düzüjileri.</w:t>
            </w:r>
          </w:p>
          <w:p w:rsidR="00083486" w:rsidRDefault="00083486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Nokat üçin Dalamber prinsipi.</w:t>
            </w:r>
          </w:p>
          <w:p w:rsidR="00083486" w:rsidRPr="000F5BCD" w:rsidRDefault="00083486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0D5DD5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Pr="00C72F74" w:rsidRDefault="00643CD0" w:rsidP="0056622A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Pr="00B350DD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43CD0" w:rsidRPr="001F6774" w:rsidTr="00083486">
        <w:trPr>
          <w:trHeight w:val="131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751AF0" w:rsidRDefault="00083486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643CD0" w:rsidRPr="000F5BCD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3CD0" w:rsidRPr="000D5DD5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7D6911" w:rsidTr="00083486"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083486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Pr="00A23BCB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643CD0" w:rsidRPr="00A23BCB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2.Mehaniki sistemanyň massalar merkeziniň hereketi hakynda teorema(wektorlaýyn görnüşi).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Mehaniki sistemanyň massalar merkeziniň hereketi hakynda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teorema(koordinatalaýyn görnüşi).</w:t>
            </w:r>
          </w:p>
          <w:p w:rsidR="009C12F5" w:rsidRDefault="009C12F5" w:rsidP="009C12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massalar merkeziniň hereketi hakynda teorema</w:t>
            </w:r>
            <w:r w:rsidR="003D31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differensial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görnüşi).</w:t>
            </w:r>
          </w:p>
          <w:p w:rsidR="00643CD0" w:rsidRPr="002A5A41" w:rsidRDefault="009C12F5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.Mehaniki sistemanyň massalar merkeziniň hereketiniň saklanmak kanuny.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32EF0" w:rsidTr="00083486"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083486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Default="009C12F5" w:rsidP="009C12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9C12F5" w:rsidRPr="00A23BCB" w:rsidRDefault="009C12F5" w:rsidP="009C12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hereket mukdarynyň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önümi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 teorema</w:t>
            </w:r>
          </w:p>
          <w:p w:rsidR="00643CD0" w:rsidRPr="00A23BCB" w:rsidRDefault="009C12F5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hereket mukdarynyň üýtgemegi hakynda teorema</w:t>
            </w:r>
            <w:r w:rsidR="002621F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(wektorlaýyn görnüşi)</w:t>
            </w:r>
          </w:p>
          <w:p w:rsidR="00643CD0" w:rsidRPr="00A23BCB" w:rsidRDefault="009C12F5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hereket mukdarynyň üýtgemegi hakynda teorema(koordinatalaýyn görnüşi).</w:t>
            </w:r>
          </w:p>
          <w:p w:rsidR="00643CD0" w:rsidRPr="00FA2FC4" w:rsidRDefault="009C12F5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643CD0"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hereket mukdarynyň saklanmak kanuny.</w:t>
            </w:r>
            <w:r w:rsidR="00643CD0"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83486" w:rsidRPr="00083486" w:rsidTr="00083486">
        <w:tc>
          <w:tcPr>
            <w:tcW w:w="710" w:type="dxa"/>
            <w:vAlign w:val="center"/>
          </w:tcPr>
          <w:p w:rsidR="00083486" w:rsidRPr="00083486" w:rsidRDefault="00083486" w:rsidP="00083486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8348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646" w:type="dxa"/>
          </w:tcPr>
          <w:p w:rsidR="00083486" w:rsidRDefault="00083486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Üýtgeýän massaly jisimiň hereketi.</w:t>
            </w:r>
          </w:p>
          <w:p w:rsidR="00083486" w:rsidRPr="00083486" w:rsidRDefault="00083486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1.Üýtgeýän massaly jisim.</w:t>
            </w:r>
          </w:p>
          <w:p w:rsidR="00083486" w:rsidRDefault="00083486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2.Raketanyň hereketi. Meşerskiniň deňlemesi.</w:t>
            </w:r>
          </w:p>
          <w:p w:rsidR="001E6A6E" w:rsidRPr="00083486" w:rsidRDefault="001E6A6E" w:rsidP="000834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3.Sialkowskiniň formulasy</w:t>
            </w:r>
            <w:r w:rsidRP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083486" w:rsidRPr="00132EF0" w:rsidRDefault="001E6A6E" w:rsidP="000834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083486" w:rsidRPr="000834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.Sialkowskiniň deňlemesi.</w:t>
            </w:r>
          </w:p>
        </w:tc>
        <w:tc>
          <w:tcPr>
            <w:tcW w:w="851" w:type="dxa"/>
            <w:vAlign w:val="center"/>
          </w:tcPr>
          <w:p w:rsidR="00083486" w:rsidRDefault="00083486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32EF0" w:rsidTr="007A37A6">
        <w:tc>
          <w:tcPr>
            <w:tcW w:w="710" w:type="dxa"/>
          </w:tcPr>
          <w:p w:rsidR="00643CD0" w:rsidRDefault="00643CD0" w:rsidP="007A37A6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7A37A6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7A37A6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7A37A6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7A37A6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643CD0" w:rsidRPr="00156561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643CD0" w:rsidRPr="00A23BCB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Mehaniki sistemanyň hereket mukdarlarynyň nokada </w:t>
            </w:r>
            <w:r w:rsidR="0014771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görä baş momenti.</w:t>
            </w:r>
          </w:p>
          <w:p w:rsidR="00643CD0" w:rsidRPr="00A23BCB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  <w:r w:rsidR="0014771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Pr="00A23BCB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643CD0" w:rsidRPr="00B16433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132EF0" w:rsidTr="00083486">
        <w:trPr>
          <w:trHeight w:val="565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8646" w:type="dxa"/>
          </w:tcPr>
          <w:p w:rsidR="00643CD0" w:rsidRPr="00661BD8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 teorema.</w:t>
            </w:r>
          </w:p>
          <w:p w:rsidR="00643CD0" w:rsidRPr="00D00461" w:rsidRDefault="00643CD0" w:rsidP="00643C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643CD0" w:rsidRPr="000C7D5E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9161AB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D147FE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147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 üçin Dalamberiň prinsipi</w:t>
            </w:r>
          </w:p>
          <w:p w:rsidR="00643CD0" w:rsidRPr="00A72783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üçin Dalamberiň prinsipi.</w:t>
            </w:r>
          </w:p>
          <w:p w:rsidR="00643CD0" w:rsidRPr="00A72783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güýçleriniň baş wektory we baş momenti.</w:t>
            </w:r>
          </w:p>
          <w:p w:rsidR="00643CD0" w:rsidRPr="00A72783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bolan hereketde baş wektor we baş moment.</w:t>
            </w:r>
          </w:p>
          <w:p w:rsidR="00643CD0" w:rsidRPr="00A72783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Aýlanma hereketde baş wektor we baş moment.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7278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hereketde baş wektor we baş moment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643CD0" w:rsidRP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Dinamiki reaksiýa güýçlerini kesgitlemek.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D147FE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147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</w:t>
            </w:r>
            <w:r w:rsidR="007A37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.Giroskop.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gozganmaýan okuň daşynda aýlan</w:t>
            </w:r>
            <w:r w:rsidR="0014771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</w:t>
            </w: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differensial deňlemesi.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Fiziki maýatnik.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Tekiz-perallel hereketiň differensial deňlemesi.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Giroskop.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Giroskopyň presessiýasy.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2621F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Erkinlik derej</w:t>
            </w: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esi ikä deň giroskop.</w:t>
            </w:r>
          </w:p>
          <w:p w:rsidR="00643CD0" w:rsidRPr="00643CD0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Giroskopiki effekt.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43CD0" w:rsidRPr="00D36425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Pr="00D147FE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147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Sferiki hereketiň differensial deňlemesi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2621F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Eýleriň kinema</w:t>
            </w: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tiki deňlemeleri.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Sferiki hereketdäki jisimiň kinetik momenti.</w:t>
            </w:r>
          </w:p>
          <w:p w:rsidR="00643CD0" w:rsidRPr="00D36425" w:rsidRDefault="00643CD0" w:rsidP="00643C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Sferiki hereketdäki jisimiň kinetik energiýasy.</w:t>
            </w:r>
          </w:p>
          <w:p w:rsidR="00643CD0" w:rsidRDefault="00643CD0" w:rsidP="00643C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Eýleriň dinamiki deňlemeleri.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442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Analitiki mehanikanyň esaslary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  <w:vAlign w:val="center"/>
          </w:tcPr>
          <w:p w:rsidR="00A1295B" w:rsidRDefault="00A1295B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1295B" w:rsidRDefault="00A1295B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1295B" w:rsidRDefault="00A1295B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A1295B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Mümkin bolan orunüýtgetmeler prinsipi</w:t>
            </w:r>
          </w:p>
          <w:p w:rsidR="00A1295B" w:rsidRPr="00A1295B" w:rsidRDefault="00A1295B" w:rsidP="00A129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1295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koordinatalar.</w:t>
            </w:r>
          </w:p>
          <w:p w:rsidR="00A1295B" w:rsidRPr="00A1295B" w:rsidRDefault="00A1295B" w:rsidP="00A129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1295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2.Mümkin bolan orunüýtgetme.</w:t>
            </w:r>
          </w:p>
          <w:p w:rsidR="00A1295B" w:rsidRPr="00A1295B" w:rsidRDefault="00A1295B" w:rsidP="00A129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1295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3.Ideal bagalnyşyklar.</w:t>
            </w:r>
          </w:p>
          <w:p w:rsidR="00A1295B" w:rsidRPr="00A1295B" w:rsidRDefault="00A1295B" w:rsidP="002D1D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1295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Mümkin bolan orunüýtgetmeler prinsipi.</w:t>
            </w:r>
            <w:r w:rsidR="002D1DED" w:rsidRPr="00A1295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Statikanyň umumy deňlemesi.</w:t>
            </w:r>
          </w:p>
        </w:tc>
        <w:tc>
          <w:tcPr>
            <w:tcW w:w="851" w:type="dxa"/>
            <w:vAlign w:val="center"/>
          </w:tcPr>
          <w:p w:rsidR="00643CD0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1295B" w:rsidRDefault="00A1295B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1295B" w:rsidRDefault="00A1295B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  <w:vAlign w:val="center"/>
          </w:tcPr>
          <w:p w:rsidR="00643CD0" w:rsidRDefault="00643CD0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D1DED" w:rsidRDefault="002D1DED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D1DED" w:rsidRDefault="002D1DED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646" w:type="dxa"/>
          </w:tcPr>
          <w:p w:rsidR="00643CD0" w:rsidRDefault="002D1DED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</w:t>
            </w:r>
          </w:p>
          <w:p w:rsidR="002D1DED" w:rsidRPr="004B64B1" w:rsidRDefault="002D1DED" w:rsidP="002D1D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güýçler.</w:t>
            </w:r>
          </w:p>
          <w:p w:rsidR="002D1DED" w:rsidRPr="004B64B1" w:rsidRDefault="002D1DED" w:rsidP="002D1D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2.Umumylaşdyrylan koordinatalarda mehaniki sistemanyň </w:t>
            </w:r>
            <w:r w:rsidR="003D31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bookmarkStart w:id="0" w:name="_GoBack"/>
            <w:bookmarkEnd w:id="0"/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2D1DED" w:rsidRDefault="002D1DED" w:rsidP="002D1D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3.Dinamikanyň umumy deňlemesi.</w:t>
            </w:r>
          </w:p>
        </w:tc>
        <w:tc>
          <w:tcPr>
            <w:tcW w:w="851" w:type="dxa"/>
            <w:vAlign w:val="center"/>
          </w:tcPr>
          <w:p w:rsidR="002D1DED" w:rsidRDefault="002D1DED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D1DED" w:rsidRDefault="002D1DED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643CD0" w:rsidRDefault="002D1DED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D1DED" w:rsidRPr="00A72783" w:rsidTr="00083486">
        <w:trPr>
          <w:trHeight w:val="565"/>
        </w:trPr>
        <w:tc>
          <w:tcPr>
            <w:tcW w:w="710" w:type="dxa"/>
            <w:vAlign w:val="center"/>
          </w:tcPr>
          <w:p w:rsidR="002D1DED" w:rsidRDefault="002D1DED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D1DED" w:rsidRDefault="002D1DED" w:rsidP="0056622A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646" w:type="dxa"/>
          </w:tcPr>
          <w:p w:rsidR="002D1DED" w:rsidRDefault="002D1DED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deňlemeleri</w:t>
            </w:r>
          </w:p>
          <w:p w:rsidR="002D1DED" w:rsidRPr="004B64B1" w:rsidRDefault="004B64B1" w:rsidP="004B6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inersiýa güýçleri.</w:t>
            </w:r>
          </w:p>
          <w:p w:rsidR="004B64B1" w:rsidRPr="004B64B1" w:rsidRDefault="004B64B1" w:rsidP="004B6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Lagranžyň 2-nji görnüşli deňlemeleri.</w:t>
            </w:r>
          </w:p>
          <w:p w:rsidR="004B64B1" w:rsidRPr="004B64B1" w:rsidRDefault="004B64B1" w:rsidP="004B6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 täsir edýän güýçler potensial bolanda Lagranžyň 2-nji görnüşli deňlemeleri.</w:t>
            </w:r>
          </w:p>
          <w:p w:rsidR="004B64B1" w:rsidRDefault="004B64B1" w:rsidP="004B6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:rsidR="002D1DED" w:rsidRDefault="002D1DED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D1DED" w:rsidRDefault="002D1DED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43CD0" w:rsidRPr="00A72783" w:rsidTr="00083486">
        <w:trPr>
          <w:trHeight w:val="565"/>
        </w:trPr>
        <w:tc>
          <w:tcPr>
            <w:tcW w:w="710" w:type="dxa"/>
          </w:tcPr>
          <w:p w:rsidR="00643CD0" w:rsidRDefault="00643CD0" w:rsidP="00643CD0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643CD0" w:rsidRDefault="00643CD0" w:rsidP="00643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  <w:vAlign w:val="center"/>
          </w:tcPr>
          <w:p w:rsidR="00643CD0" w:rsidRPr="00063042" w:rsidRDefault="00643CD0" w:rsidP="005662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RPr="00A7278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RPr="00A7278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8830AA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D147FE" w:rsidRPr="00117B05" w:rsidRDefault="00E9795C" w:rsidP="00D147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  <w:r w:rsidR="00D147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D147FE"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D9335F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  <w:p w:rsidR="00D147FE" w:rsidRPr="00117B05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D147FE" w:rsidRPr="00117B05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.Tekiz güýçler sistemasynyň baş momenti.</w:t>
            </w:r>
          </w:p>
          <w:p w:rsidR="00D147FE" w:rsidRDefault="00D147FE" w:rsidP="00D147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D147FE" w:rsidRPr="000B1E1E" w:rsidRDefault="008830AA" w:rsidP="00D147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D147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D147FE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1D27D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F570F" w:rsidRPr="00FE3480" w:rsidTr="00712AA6">
        <w:tc>
          <w:tcPr>
            <w:tcW w:w="1079" w:type="dxa"/>
            <w:vAlign w:val="center"/>
          </w:tcPr>
          <w:p w:rsidR="002F570F" w:rsidRPr="00D147FE" w:rsidRDefault="00D147FE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147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2F570F" w:rsidRPr="00117B05" w:rsidRDefault="002F570F" w:rsidP="002F57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Pr="002F570F" w:rsidRDefault="008830AA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2F570F" w:rsidRPr="00C30FA9" w:rsidRDefault="00D147FE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F70D45" w:rsidRDefault="00D147FE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E9795C" w:rsidRPr="00EB2A53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</w:t>
            </w:r>
            <w:r w:rsidR="00B112C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Default="00B96373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3.Sürtülme bolanda gaty jisimiň deňagramlaşmagy.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4.Tigirlenme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E9795C" w:rsidRDefault="002621F2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Tigirlenýän jisime täsir edýän güýçleriň deňagramlaşmagy.</w:t>
            </w:r>
          </w:p>
          <w:p w:rsidR="00E9795C" w:rsidRPr="00231BA8" w:rsidRDefault="008830AA" w:rsidP="00E979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B96373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E9795C" w:rsidRPr="00A41247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0E5A87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0E367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A41247" w:rsidTr="00712AA6">
        <w:tc>
          <w:tcPr>
            <w:tcW w:w="1079" w:type="dxa"/>
            <w:vAlign w:val="center"/>
          </w:tcPr>
          <w:p w:rsidR="00E9795C" w:rsidRPr="00740A79" w:rsidRDefault="00B96373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E9795C" w:rsidRPr="00F53896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5. Nokadyň hereketi tebigy usulda berlende onuň tizligi.</w:t>
            </w:r>
          </w:p>
          <w:p w:rsidR="00E9795C" w:rsidRPr="00231BA8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E9795C" w:rsidRPr="00CF0E61" w:rsidTr="00712AA6">
        <w:tc>
          <w:tcPr>
            <w:tcW w:w="1079" w:type="dxa"/>
            <w:vAlign w:val="center"/>
          </w:tcPr>
          <w:p w:rsidR="00E9795C" w:rsidRPr="00740A79" w:rsidRDefault="00B96373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E9795C" w:rsidRPr="00B00DBE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B96373" w:rsidP="00D147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E9795C" w:rsidRPr="00722A9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E9795C" w:rsidRPr="00722A99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283" w:type="dxa"/>
            <w:shd w:val="clear" w:color="auto" w:fill="auto"/>
          </w:tcPr>
          <w:p w:rsidR="00E9795C" w:rsidRPr="000716B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E9795C" w:rsidRPr="000716B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716B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E9795C" w:rsidRPr="000716B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716B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E9795C" w:rsidRPr="00722A99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 w:rsidRPr="000716B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E9795C" w:rsidRPr="00964EC8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F6E5C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E9795C" w:rsidRPr="00964EC8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Tizlikleriň goşulyşy.</w:t>
            </w:r>
          </w:p>
          <w:p w:rsidR="00E9795C" w:rsidRPr="00964EC8" w:rsidRDefault="008830AA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611971" w:rsidRDefault="00611971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Göçürme hereketi öňe bolan hereket bolmadyk halatynda nokadyň tizlenmesi hakynda  Koriolisiň teoremasy.</w:t>
            </w:r>
          </w:p>
          <w:p w:rsidR="00611971" w:rsidRDefault="00611971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5.Nokadyň koriolis tizlenmesiniň ugry we ululygy.</w:t>
            </w:r>
          </w:p>
          <w:p w:rsidR="00611971" w:rsidRPr="00964EC8" w:rsidRDefault="008830AA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61197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611971" w:rsidRPr="00E32F55" w:rsidTr="00712AA6">
        <w:tc>
          <w:tcPr>
            <w:tcW w:w="1079" w:type="dxa"/>
            <w:vAlign w:val="center"/>
          </w:tcPr>
          <w:p w:rsidR="00611971" w:rsidRDefault="00611971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B9637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611971" w:rsidRDefault="00611971" w:rsidP="006119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611971" w:rsidRDefault="00611971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611971" w:rsidRDefault="00611971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2.Öňe bolan we aýlanma hereketleriň goşulyşy.</w:t>
            </w:r>
          </w:p>
          <w:p w:rsidR="00611971" w:rsidRDefault="00611971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611971" w:rsidRPr="004E72B0" w:rsidRDefault="008830AA" w:rsidP="006119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61197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611971" w:rsidRPr="00740A79" w:rsidRDefault="00611971" w:rsidP="00611971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96373" w:rsidRPr="00E32F55" w:rsidTr="00712AA6">
        <w:tc>
          <w:tcPr>
            <w:tcW w:w="1079" w:type="dxa"/>
            <w:vAlign w:val="center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B96373" w:rsidRPr="00E32F55" w:rsidTr="00712AA6">
        <w:tc>
          <w:tcPr>
            <w:tcW w:w="1079" w:type="dxa"/>
            <w:vAlign w:val="center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B96373" w:rsidRPr="00E32F55" w:rsidTr="00712AA6">
        <w:tc>
          <w:tcPr>
            <w:tcW w:w="1079" w:type="dxa"/>
            <w:vAlign w:val="center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B96373" w:rsidRPr="000E7174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063042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Tr="00147712">
        <w:trPr>
          <w:trHeight w:val="371"/>
        </w:trPr>
        <w:tc>
          <w:tcPr>
            <w:tcW w:w="1079" w:type="dxa"/>
            <w:vAlign w:val="center"/>
          </w:tcPr>
          <w:p w:rsidR="00B96373" w:rsidRPr="000E5A87" w:rsidRDefault="00B96373" w:rsidP="00B9637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96373" w:rsidRPr="0067781F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B96373" w:rsidRPr="001E1062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B96373" w:rsidRPr="00A6600C" w:rsidTr="00712AA6">
        <w:tc>
          <w:tcPr>
            <w:tcW w:w="1079" w:type="dxa"/>
            <w:vAlign w:val="center"/>
          </w:tcPr>
          <w:p w:rsidR="00B96373" w:rsidRPr="000E5A87" w:rsidRDefault="00B96373" w:rsidP="00B96373">
            <w:pPr>
              <w:pStyle w:val="a3"/>
              <w:tabs>
                <w:tab w:val="left" w:pos="142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96373" w:rsidRPr="00B2227C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B96373" w:rsidRDefault="00B96373" w:rsidP="00B96373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B96373" w:rsidRDefault="00B96373" w:rsidP="00B96373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B96373" w:rsidRPr="00B44F8D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B2227C" w:rsidTr="00712AA6">
        <w:trPr>
          <w:trHeight w:val="316"/>
        </w:trPr>
        <w:tc>
          <w:tcPr>
            <w:tcW w:w="1079" w:type="dxa"/>
            <w:vAlign w:val="center"/>
          </w:tcPr>
          <w:p w:rsidR="00B96373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B96373" w:rsidRDefault="00B96373" w:rsidP="00B96373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B96373" w:rsidRPr="00B44F8D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A6600C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1.Yrgyldyly hereketiň ampilitudasy, periody, ýygylygy.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2.Garmoniki yrgyldyly hereket.</w:t>
            </w:r>
          </w:p>
          <w:p w:rsidR="00B96373" w:rsidRPr="00311416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5D28D2" w:rsidTr="00712AA6">
        <w:trPr>
          <w:trHeight w:val="316"/>
        </w:trPr>
        <w:tc>
          <w:tcPr>
            <w:tcW w:w="1079" w:type="dxa"/>
            <w:vAlign w:val="center"/>
          </w:tcPr>
          <w:p w:rsidR="00B96373" w:rsidRPr="006D3088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B96373" w:rsidRPr="005D28D2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5D28D2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B96373" w:rsidRPr="006D3088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Pr="00F624B1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A6600C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B96373" w:rsidRPr="00F624B1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A6600C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112C1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B96373" w:rsidRPr="00B46E54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96373" w:rsidRPr="0044739D" w:rsidTr="00712AA6">
        <w:trPr>
          <w:trHeight w:val="316"/>
        </w:trPr>
        <w:tc>
          <w:tcPr>
            <w:tcW w:w="1079" w:type="dxa"/>
            <w:vAlign w:val="center"/>
          </w:tcPr>
          <w:p w:rsidR="00B96373" w:rsidRPr="0044739D" w:rsidRDefault="00B96373" w:rsidP="00B96373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96373" w:rsidRPr="00F229E5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96373" w:rsidRPr="0044739D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0716B5" w:rsidP="00B9637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Massalar merkeziniň saklanmak kanuny.</w:t>
            </w:r>
          </w:p>
          <w:p w:rsidR="00B96373" w:rsidRPr="007F2F6F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7F2F6F" w:rsidTr="00712AA6">
        <w:trPr>
          <w:trHeight w:val="331"/>
        </w:trPr>
        <w:tc>
          <w:tcPr>
            <w:tcW w:w="1079" w:type="dxa"/>
            <w:vAlign w:val="center"/>
          </w:tcPr>
          <w:p w:rsidR="00B96373" w:rsidRPr="00740A79" w:rsidRDefault="000716B5" w:rsidP="00B112C1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B96373" w:rsidRPr="00F16ACA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7F2F6F" w:rsidTr="00712AA6">
        <w:trPr>
          <w:trHeight w:val="331"/>
        </w:trPr>
        <w:tc>
          <w:tcPr>
            <w:tcW w:w="1079" w:type="dxa"/>
            <w:vAlign w:val="center"/>
          </w:tcPr>
          <w:p w:rsidR="00B96373" w:rsidRDefault="00B96373" w:rsidP="000716B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B96373" w:rsidRPr="002D1A96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9864F4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96373" w:rsidP="000716B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Pr="009864F4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9864F4" w:rsidTr="00712AA6">
        <w:trPr>
          <w:trHeight w:val="316"/>
        </w:trPr>
        <w:tc>
          <w:tcPr>
            <w:tcW w:w="1079" w:type="dxa"/>
            <w:vAlign w:val="center"/>
          </w:tcPr>
          <w:p w:rsidR="00B96373" w:rsidRPr="00740A79" w:rsidRDefault="00B96373" w:rsidP="000716B5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Pr="009864F4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9864F4" w:rsidTr="00712AA6">
        <w:tc>
          <w:tcPr>
            <w:tcW w:w="1079" w:type="dxa"/>
            <w:vAlign w:val="center"/>
          </w:tcPr>
          <w:p w:rsidR="00B96373" w:rsidRDefault="00B96373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6373" w:rsidRDefault="00B96373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6373" w:rsidRDefault="00B96373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6373" w:rsidRPr="007B37ED" w:rsidRDefault="00B96373" w:rsidP="000716B5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B37E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 (öňe bolan hereket, aýlanma hereketi, tekiz-parallel hereketi).</w:t>
            </w:r>
          </w:p>
          <w:p w:rsidR="00B96373" w:rsidRPr="009252A1" w:rsidRDefault="008830AA" w:rsidP="00B963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96373" w:rsidRPr="00E745EA" w:rsidTr="00712AA6">
        <w:tc>
          <w:tcPr>
            <w:tcW w:w="1079" w:type="dxa"/>
            <w:vAlign w:val="center"/>
          </w:tcPr>
          <w:p w:rsidR="00B96373" w:rsidRDefault="00B96373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96373" w:rsidRDefault="00B96373" w:rsidP="00B96373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96373" w:rsidRPr="00100C80" w:rsidRDefault="00B96373" w:rsidP="000716B5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B96373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434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B96373" w:rsidRDefault="00B96373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2A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teoremanyň  hususy görnüşleri.</w:t>
            </w:r>
          </w:p>
          <w:p w:rsidR="00B96373" w:rsidRPr="0005434D" w:rsidRDefault="008830AA" w:rsidP="00B96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637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96373" w:rsidRPr="00740A79" w:rsidRDefault="00B96373" w:rsidP="00B96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112C1" w:rsidRPr="00E745EA" w:rsidTr="00712AA6">
        <w:tc>
          <w:tcPr>
            <w:tcW w:w="1079" w:type="dxa"/>
            <w:vAlign w:val="center"/>
          </w:tcPr>
          <w:p w:rsidR="00B112C1" w:rsidRDefault="00B112C1" w:rsidP="000716B5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</w:t>
            </w:r>
          </w:p>
          <w:p w:rsidR="00B112C1" w:rsidRPr="00D36425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gozganmaýan okuň daşynda aýlanam hereketiniň differensial deňlemesi.</w:t>
            </w:r>
          </w:p>
          <w:p w:rsidR="00B112C1" w:rsidRPr="00D36425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Fiziki maýatnik.</w:t>
            </w:r>
          </w:p>
          <w:p w:rsidR="00B112C1" w:rsidRPr="00D36425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Tekiz-perallel hereketiň differensial deňlemesi.</w:t>
            </w:r>
          </w:p>
          <w:p w:rsidR="00B112C1" w:rsidRPr="00643CD0" w:rsidRDefault="008830AA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112C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112C1" w:rsidRPr="00D36425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112C1" w:rsidRPr="00E745EA" w:rsidTr="00712AA6">
        <w:tc>
          <w:tcPr>
            <w:tcW w:w="1079" w:type="dxa"/>
            <w:vAlign w:val="center"/>
          </w:tcPr>
          <w:p w:rsidR="00B112C1" w:rsidRDefault="00B112C1" w:rsidP="000716B5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</w:t>
            </w:r>
          </w:p>
          <w:p w:rsidR="00B112C1" w:rsidRPr="004B64B1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güýçler.</w:t>
            </w:r>
          </w:p>
          <w:p w:rsidR="00B112C1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.Dinamikanyň umumy deňlemesi.</w:t>
            </w:r>
          </w:p>
          <w:p w:rsidR="00B112C1" w:rsidRPr="0005434D" w:rsidRDefault="008830AA" w:rsidP="00B112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112C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B112C1" w:rsidRPr="00740A79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112C1" w:rsidRPr="00E745EA" w:rsidTr="00712AA6">
        <w:tc>
          <w:tcPr>
            <w:tcW w:w="1079" w:type="dxa"/>
            <w:vAlign w:val="center"/>
          </w:tcPr>
          <w:p w:rsidR="00B112C1" w:rsidRDefault="00B112C1" w:rsidP="000716B5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0716B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deňlemeleri</w:t>
            </w:r>
          </w:p>
          <w:p w:rsidR="00B112C1" w:rsidRPr="004B64B1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inersiýa güýçleri.</w:t>
            </w:r>
          </w:p>
          <w:p w:rsidR="00B112C1" w:rsidRPr="004B64B1" w:rsidRDefault="00B112C1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Lagranžyň 2-nji görnüşli deňlemeleri.</w:t>
            </w:r>
          </w:p>
          <w:p w:rsidR="00B112C1" w:rsidRPr="004B64B1" w:rsidRDefault="008830AA" w:rsidP="00B112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112C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B112C1" w:rsidRDefault="00B112C1" w:rsidP="00B112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112C1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716B5" w:rsidRPr="00E745EA" w:rsidTr="00712AA6">
        <w:tc>
          <w:tcPr>
            <w:tcW w:w="1079" w:type="dxa"/>
            <w:vAlign w:val="center"/>
          </w:tcPr>
          <w:p w:rsidR="000716B5" w:rsidRDefault="000716B5" w:rsidP="000716B5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0716B5" w:rsidRDefault="000716B5" w:rsidP="000716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deňlemeleri</w:t>
            </w:r>
          </w:p>
          <w:p w:rsidR="000716B5" w:rsidRDefault="000716B5" w:rsidP="000716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Pr="004B6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.Mehaniki sistema täsir edýän güýçler potensial bolanda Lagranžyň 2-nji görnüşli deňlemeleri.</w:t>
            </w:r>
          </w:p>
          <w:p w:rsidR="000716B5" w:rsidRPr="004B64B1" w:rsidRDefault="008830AA" w:rsidP="000716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0716B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0716B5" w:rsidRDefault="000716B5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0716B5" w:rsidRDefault="000716B5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112C1" w:rsidRPr="00F05308" w:rsidTr="00712AA6">
        <w:tc>
          <w:tcPr>
            <w:tcW w:w="1079" w:type="dxa"/>
          </w:tcPr>
          <w:p w:rsidR="00B112C1" w:rsidRPr="00BB41B6" w:rsidRDefault="00B112C1" w:rsidP="00B112C1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B112C1" w:rsidRPr="003E1E86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B112C1" w:rsidRPr="001E1062" w:rsidRDefault="00B112C1" w:rsidP="00B112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A22708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A22708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A22708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A22708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A22708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A22708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A22708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A22708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A22708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789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D-10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A22708" w:rsidTr="00047F00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789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0716B5" w:rsidRPr="00761F4E" w:rsidRDefault="000716B5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AA" w:rsidRDefault="008830AA" w:rsidP="006F1F86">
      <w:pPr>
        <w:spacing w:after="0" w:line="240" w:lineRule="auto"/>
      </w:pPr>
      <w:r>
        <w:separator/>
      </w:r>
    </w:p>
  </w:endnote>
  <w:endnote w:type="continuationSeparator" w:id="0">
    <w:p w:rsidR="008830AA" w:rsidRDefault="008830AA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86" w:rsidRDefault="00083486">
    <w:pPr>
      <w:pStyle w:val="a7"/>
      <w:jc w:val="center"/>
    </w:pPr>
  </w:p>
  <w:p w:rsidR="00083486" w:rsidRDefault="000834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AA" w:rsidRDefault="008830AA" w:rsidP="006F1F86">
      <w:pPr>
        <w:spacing w:after="0" w:line="240" w:lineRule="auto"/>
      </w:pPr>
      <w:r>
        <w:separator/>
      </w:r>
    </w:p>
  </w:footnote>
  <w:footnote w:type="continuationSeparator" w:id="0">
    <w:p w:rsidR="008830AA" w:rsidRDefault="008830AA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362FE"/>
    <w:multiLevelType w:val="hybridMultilevel"/>
    <w:tmpl w:val="3530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848D9"/>
    <w:multiLevelType w:val="hybridMultilevel"/>
    <w:tmpl w:val="FFB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92BBF"/>
    <w:multiLevelType w:val="hybridMultilevel"/>
    <w:tmpl w:val="85B6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37E"/>
    <w:multiLevelType w:val="hybridMultilevel"/>
    <w:tmpl w:val="3114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C49"/>
    <w:multiLevelType w:val="hybridMultilevel"/>
    <w:tmpl w:val="0FFA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17"/>
  </w:num>
  <w:num w:numId="8">
    <w:abstractNumId w:val="10"/>
  </w:num>
  <w:num w:numId="9">
    <w:abstractNumId w:val="18"/>
  </w:num>
  <w:num w:numId="10">
    <w:abstractNumId w:val="14"/>
  </w:num>
  <w:num w:numId="11">
    <w:abstractNumId w:val="4"/>
  </w:num>
  <w:num w:numId="12">
    <w:abstractNumId w:val="21"/>
  </w:num>
  <w:num w:numId="13">
    <w:abstractNumId w:val="11"/>
  </w:num>
  <w:num w:numId="14">
    <w:abstractNumId w:val="0"/>
  </w:num>
  <w:num w:numId="15">
    <w:abstractNumId w:val="5"/>
  </w:num>
  <w:num w:numId="16">
    <w:abstractNumId w:val="19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16"/>
  </w:num>
  <w:num w:numId="2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1E07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16B5"/>
    <w:rsid w:val="00074984"/>
    <w:rsid w:val="00083486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12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E6A6E"/>
    <w:rsid w:val="001F6774"/>
    <w:rsid w:val="001F6AD0"/>
    <w:rsid w:val="00203CA1"/>
    <w:rsid w:val="00221D3D"/>
    <w:rsid w:val="002260A8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24"/>
    <w:rsid w:val="00261D5C"/>
    <w:rsid w:val="002621F2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1DED"/>
    <w:rsid w:val="002D5031"/>
    <w:rsid w:val="002D6FDB"/>
    <w:rsid w:val="002E0CC2"/>
    <w:rsid w:val="002E2E4D"/>
    <w:rsid w:val="002E3AA1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0985"/>
    <w:rsid w:val="00377578"/>
    <w:rsid w:val="00381CA3"/>
    <w:rsid w:val="00383320"/>
    <w:rsid w:val="003846DE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2F92"/>
    <w:rsid w:val="003C34B3"/>
    <w:rsid w:val="003C4E5B"/>
    <w:rsid w:val="003C5064"/>
    <w:rsid w:val="003D0D20"/>
    <w:rsid w:val="003D31BE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4B1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16ACA"/>
    <w:rsid w:val="00526ED2"/>
    <w:rsid w:val="0053017E"/>
    <w:rsid w:val="00531842"/>
    <w:rsid w:val="00533E09"/>
    <w:rsid w:val="0054464E"/>
    <w:rsid w:val="0056622A"/>
    <w:rsid w:val="00571EB4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971"/>
    <w:rsid w:val="00611F12"/>
    <w:rsid w:val="0062162B"/>
    <w:rsid w:val="00625CFD"/>
    <w:rsid w:val="00635C8B"/>
    <w:rsid w:val="00635D70"/>
    <w:rsid w:val="0064258E"/>
    <w:rsid w:val="0064379F"/>
    <w:rsid w:val="00643CD0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93C29"/>
    <w:rsid w:val="006A009E"/>
    <w:rsid w:val="006A31A2"/>
    <w:rsid w:val="006B0181"/>
    <w:rsid w:val="006B5946"/>
    <w:rsid w:val="006C1035"/>
    <w:rsid w:val="006C50DA"/>
    <w:rsid w:val="006D1B9F"/>
    <w:rsid w:val="006D3088"/>
    <w:rsid w:val="006D3826"/>
    <w:rsid w:val="006D3B23"/>
    <w:rsid w:val="006D78BF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1AF0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37A6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496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5D76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30AA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2FB6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15C3"/>
    <w:rsid w:val="009A27D3"/>
    <w:rsid w:val="009A28C1"/>
    <w:rsid w:val="009A533E"/>
    <w:rsid w:val="009A5D87"/>
    <w:rsid w:val="009B4B78"/>
    <w:rsid w:val="009C0E70"/>
    <w:rsid w:val="009C10A2"/>
    <w:rsid w:val="009C12F5"/>
    <w:rsid w:val="009C1D20"/>
    <w:rsid w:val="009C378B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2C4"/>
    <w:rsid w:val="00A00BC5"/>
    <w:rsid w:val="00A03469"/>
    <w:rsid w:val="00A068F6"/>
    <w:rsid w:val="00A1295B"/>
    <w:rsid w:val="00A13F25"/>
    <w:rsid w:val="00A207A4"/>
    <w:rsid w:val="00A22708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2783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2C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96373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5C3"/>
    <w:rsid w:val="00D12AF2"/>
    <w:rsid w:val="00D147FE"/>
    <w:rsid w:val="00D258BE"/>
    <w:rsid w:val="00D272E5"/>
    <w:rsid w:val="00D34923"/>
    <w:rsid w:val="00D34F2E"/>
    <w:rsid w:val="00D35D0C"/>
    <w:rsid w:val="00D36425"/>
    <w:rsid w:val="00D364D0"/>
    <w:rsid w:val="00D4455C"/>
    <w:rsid w:val="00D466C2"/>
    <w:rsid w:val="00D46D72"/>
    <w:rsid w:val="00D5287B"/>
    <w:rsid w:val="00D65FF0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795C"/>
    <w:rsid w:val="00EA4C7E"/>
    <w:rsid w:val="00EA5328"/>
    <w:rsid w:val="00EA6244"/>
    <w:rsid w:val="00EA6365"/>
    <w:rsid w:val="00EB2A53"/>
    <w:rsid w:val="00EC6542"/>
    <w:rsid w:val="00ED0DB3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A9B"/>
    <w:rsid w:val="00FC7B13"/>
    <w:rsid w:val="00FD0C54"/>
    <w:rsid w:val="00FD3637"/>
    <w:rsid w:val="00FD5590"/>
    <w:rsid w:val="00FE0F10"/>
    <w:rsid w:val="00FE2825"/>
    <w:rsid w:val="00FE3480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FF5B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8963-A919-4771-AABC-CBA4E8B3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19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294</cp:revision>
  <cp:lastPrinted>2020-04-13T11:13:00Z</cp:lastPrinted>
  <dcterms:created xsi:type="dcterms:W3CDTF">2014-07-05T05:40:00Z</dcterms:created>
  <dcterms:modified xsi:type="dcterms:W3CDTF">2022-03-02T11:09:00Z</dcterms:modified>
</cp:coreProperties>
</file>