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96E5E" w14:textId="0914EC84" w:rsidR="00105DA5" w:rsidRPr="00E37A56" w:rsidRDefault="00105DA5" w:rsidP="000A60E7">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1</w:t>
      </w:r>
      <w:r w:rsidRPr="00E37A56">
        <w:rPr>
          <w:rFonts w:ascii="Times New Roman" w:hAnsi="Times New Roman"/>
          <w:b/>
          <w:sz w:val="24"/>
          <w:szCs w:val="24"/>
          <w:lang w:val="tk-TM"/>
        </w:rPr>
        <w:t>2</w:t>
      </w:r>
      <w:r w:rsidRPr="00E37A56">
        <w:rPr>
          <w:rFonts w:ascii="Times New Roman" w:hAnsi="Times New Roman"/>
          <w:b/>
          <w:sz w:val="24"/>
          <w:szCs w:val="24"/>
          <w:lang w:val="sq-AL"/>
        </w:rPr>
        <w:t>-nji</w:t>
      </w:r>
      <w:r w:rsidR="000A60E7">
        <w:rPr>
          <w:rFonts w:ascii="Times New Roman" w:hAnsi="Times New Roman"/>
          <w:b/>
          <w:sz w:val="24"/>
          <w:szCs w:val="24"/>
          <w:lang w:val="tk-TM"/>
        </w:rPr>
        <w:t xml:space="preserve"> </w:t>
      </w:r>
      <w:r w:rsidR="000A60E7">
        <w:rPr>
          <w:rFonts w:ascii="Times New Roman" w:hAnsi="Times New Roman"/>
          <w:b/>
          <w:sz w:val="24"/>
          <w:szCs w:val="24"/>
          <w:lang w:val="tk-TM"/>
        </w:rPr>
        <w:t xml:space="preserve">Amaly </w:t>
      </w:r>
      <w:r w:rsidRPr="00E37A56">
        <w:rPr>
          <w:rFonts w:ascii="Times New Roman" w:hAnsi="Times New Roman"/>
          <w:b/>
          <w:sz w:val="24"/>
          <w:szCs w:val="24"/>
          <w:lang w:val="sq-AL"/>
        </w:rPr>
        <w:t xml:space="preserve"> sapak</w:t>
      </w:r>
    </w:p>
    <w:p w14:paraId="0A1BDFFF" w14:textId="420C3A96" w:rsidR="00105DA5" w:rsidRPr="00E37A56" w:rsidRDefault="00105DA5" w:rsidP="000A60E7">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 xml:space="preserve">Tema: </w:t>
      </w:r>
      <w:r w:rsidRPr="00E37A56">
        <w:rPr>
          <w:rFonts w:ascii="Times New Roman" w:hAnsi="Times New Roman"/>
          <w:b/>
          <w:sz w:val="24"/>
          <w:szCs w:val="24"/>
          <w:lang w:val="tk-TM"/>
        </w:rPr>
        <w:t>Gurallyk polatlar</w:t>
      </w:r>
    </w:p>
    <w:p w14:paraId="6A6CF6ED" w14:textId="68FDC67F" w:rsidR="00105DA5" w:rsidRPr="00E37A56" w:rsidRDefault="000A60E7" w:rsidP="000A60E7">
      <w:pPr>
        <w:spacing w:before="120" w:after="120" w:line="240" w:lineRule="auto"/>
        <w:jc w:val="center"/>
        <w:rPr>
          <w:rFonts w:ascii="Times New Roman" w:hAnsi="Times New Roman"/>
          <w:sz w:val="24"/>
          <w:szCs w:val="24"/>
          <w:lang w:val="sq-AL"/>
        </w:rPr>
      </w:pPr>
      <w:r>
        <w:rPr>
          <w:rFonts w:ascii="Times New Roman" w:hAnsi="Times New Roman"/>
          <w:b/>
          <w:sz w:val="24"/>
          <w:szCs w:val="24"/>
          <w:lang w:val="tk-TM"/>
        </w:rPr>
        <w:t xml:space="preserve">Amaly </w:t>
      </w:r>
      <w:bookmarkStart w:id="0" w:name="_GoBack"/>
      <w:bookmarkEnd w:id="0"/>
      <w:r w:rsidR="00105DA5" w:rsidRPr="007E0C1D">
        <w:rPr>
          <w:rFonts w:ascii="Times New Roman" w:hAnsi="Times New Roman"/>
          <w:b/>
          <w:sz w:val="24"/>
          <w:szCs w:val="24"/>
          <w:lang w:val="sq-AL"/>
        </w:rPr>
        <w:t xml:space="preserve"> sapagyň meýilnamasy</w:t>
      </w:r>
      <w:r w:rsidR="00105DA5" w:rsidRPr="00E37A56">
        <w:rPr>
          <w:rFonts w:ascii="Times New Roman" w:hAnsi="Times New Roman"/>
          <w:sz w:val="24"/>
          <w:szCs w:val="24"/>
          <w:lang w:val="sq-AL"/>
        </w:rPr>
        <w:t>:</w:t>
      </w:r>
    </w:p>
    <w:p w14:paraId="7149D243" w14:textId="77777777" w:rsidR="00105DA5" w:rsidRDefault="00105DA5" w:rsidP="00105DA5">
      <w:pPr>
        <w:pStyle w:val="a3"/>
        <w:spacing w:after="0" w:line="240" w:lineRule="auto"/>
        <w:ind w:left="0"/>
        <w:jc w:val="both"/>
        <w:rPr>
          <w:rFonts w:ascii="Times New Roman" w:hAnsi="Times New Roman"/>
          <w:sz w:val="24"/>
          <w:szCs w:val="24"/>
          <w:lang w:val="tk-TM"/>
        </w:rPr>
      </w:pPr>
    </w:p>
    <w:p w14:paraId="38145152" w14:textId="77777777" w:rsidR="00105DA5" w:rsidRPr="00E37A56" w:rsidRDefault="00105DA5" w:rsidP="00105DA5">
      <w:pPr>
        <w:pStyle w:val="a3"/>
        <w:spacing w:after="0" w:line="240" w:lineRule="auto"/>
        <w:ind w:left="0"/>
        <w:jc w:val="both"/>
        <w:rPr>
          <w:rFonts w:ascii="Times New Roman" w:hAnsi="Times New Roman"/>
          <w:sz w:val="24"/>
          <w:szCs w:val="24"/>
          <w:lang w:val="sq-AL"/>
        </w:rPr>
      </w:pPr>
      <w:r>
        <w:rPr>
          <w:rFonts w:ascii="Times New Roman" w:hAnsi="Times New Roman"/>
          <w:sz w:val="24"/>
          <w:szCs w:val="24"/>
          <w:lang w:val="tk-TM"/>
        </w:rPr>
        <w:t xml:space="preserve">      1. </w:t>
      </w:r>
      <w:r w:rsidRPr="00E37A56">
        <w:rPr>
          <w:rFonts w:ascii="Times New Roman" w:hAnsi="Times New Roman"/>
          <w:sz w:val="24"/>
          <w:szCs w:val="24"/>
          <w:lang w:val="en-US"/>
        </w:rPr>
        <w:t>Kesiji gurallar üçin polatlar</w:t>
      </w:r>
    </w:p>
    <w:p w14:paraId="7E808FBA" w14:textId="77777777" w:rsidR="00105DA5" w:rsidRPr="00E37A56" w:rsidRDefault="00105DA5" w:rsidP="00105DA5">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en-US"/>
        </w:rPr>
        <w:t xml:space="preserve"> 2.</w:t>
      </w:r>
      <w:r w:rsidRPr="00E37A56">
        <w:rPr>
          <w:rFonts w:ascii="Times New Roman" w:hAnsi="Times New Roman"/>
          <w:sz w:val="24"/>
          <w:szCs w:val="24"/>
          <w:lang w:val="tk-TM"/>
        </w:rPr>
        <w:t xml:space="preserve"> </w:t>
      </w:r>
      <w:proofErr w:type="gramStart"/>
      <w:r w:rsidRPr="00E37A56">
        <w:rPr>
          <w:rFonts w:ascii="Times New Roman" w:hAnsi="Times New Roman"/>
          <w:sz w:val="24"/>
          <w:szCs w:val="24"/>
          <w:lang w:val="en-US"/>
        </w:rPr>
        <w:t>Ölçeýji  gurallar</w:t>
      </w:r>
      <w:proofErr w:type="gramEnd"/>
      <w:r w:rsidRPr="00E37A56">
        <w:rPr>
          <w:rFonts w:ascii="Times New Roman" w:hAnsi="Times New Roman"/>
          <w:sz w:val="24"/>
          <w:szCs w:val="24"/>
          <w:lang w:val="en-US"/>
        </w:rPr>
        <w:t xml:space="preserve"> üçin polatlar</w:t>
      </w:r>
    </w:p>
    <w:p w14:paraId="2516C3B7" w14:textId="77777777" w:rsidR="00105DA5" w:rsidRPr="00E37A56" w:rsidRDefault="00105DA5" w:rsidP="00105DA5">
      <w:pPr>
        <w:spacing w:after="0" w:line="240" w:lineRule="auto"/>
        <w:jc w:val="both"/>
        <w:rPr>
          <w:rFonts w:ascii="Times New Roman" w:hAnsi="Times New Roman"/>
          <w:b/>
          <w:sz w:val="24"/>
          <w:szCs w:val="24"/>
          <w:lang w:val="en-US"/>
        </w:rPr>
      </w:pPr>
      <w:r w:rsidRPr="00E37A56">
        <w:rPr>
          <w:rFonts w:ascii="Times New Roman" w:hAnsi="Times New Roman"/>
          <w:sz w:val="24"/>
          <w:szCs w:val="24"/>
          <w:lang w:val="en-US"/>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en-US"/>
        </w:rPr>
        <w:t xml:space="preserve">  3. Galyplanýan polatlar</w:t>
      </w:r>
    </w:p>
    <w:p w14:paraId="755F01BE" w14:textId="77777777" w:rsidR="00105DA5" w:rsidRPr="00E37A56" w:rsidRDefault="00105DA5" w:rsidP="00105DA5">
      <w:pPr>
        <w:tabs>
          <w:tab w:val="center" w:pos="4677"/>
        </w:tabs>
        <w:spacing w:before="240" w:after="120" w:line="240" w:lineRule="auto"/>
        <w:jc w:val="both"/>
        <w:rPr>
          <w:rFonts w:ascii="Times New Roman" w:hAnsi="Times New Roman"/>
          <w:b/>
          <w:sz w:val="24"/>
          <w:szCs w:val="24"/>
          <w:lang w:val="en-US"/>
        </w:rPr>
      </w:pPr>
      <w:r w:rsidRPr="00E37A56">
        <w:rPr>
          <w:rFonts w:ascii="Times New Roman" w:hAnsi="Times New Roman"/>
          <w:b/>
          <w:sz w:val="24"/>
          <w:szCs w:val="24"/>
          <w:lang w:val="en-US"/>
        </w:rPr>
        <w:t xml:space="preserve">                                 1. Kesiji gurallar üçin polatlar</w:t>
      </w:r>
    </w:p>
    <w:p w14:paraId="58D2D40D"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Kesiji gurallara tyglar, burawlar, bellik edýän gurallar, frezler, kesgiçler we ş.m. girýär. Gurallaryň işleýiş şertleri bilen baglylykda gurallyk polatlar</w:t>
      </w:r>
      <w:r w:rsidRPr="00E37A56">
        <w:rPr>
          <w:rFonts w:ascii="Times New Roman" w:hAnsi="Times New Roman"/>
          <w:sz w:val="24"/>
          <w:szCs w:val="24"/>
          <w:lang w:val="tt-RU"/>
        </w:rPr>
        <w:t>a</w:t>
      </w:r>
      <w:r w:rsidRPr="00E37A56">
        <w:rPr>
          <w:rFonts w:ascii="Times New Roman" w:hAnsi="Times New Roman"/>
          <w:sz w:val="24"/>
          <w:szCs w:val="24"/>
          <w:lang w:val="en-US"/>
        </w:rPr>
        <w:t xml:space="preserve"> kesgitli talaplar bildirilýär. Kesiji gurallar üçin poladyň işlenilýän materialyň gatylygyndan ýokary bolan gatylygy, könelmä durnuklylygy, ýylylyga durnuklylygy (gyzyl durnuklylygy) bolmalydyr, ýagny olar işlände ýüze çykýan işçi kromka gyzdyrylanda kesmek üçin zerur bolan </w:t>
      </w:r>
      <w:r w:rsidRPr="00E37A56">
        <w:rPr>
          <w:rFonts w:ascii="Times New Roman" w:hAnsi="Times New Roman"/>
          <w:sz w:val="24"/>
          <w:szCs w:val="24"/>
          <w:lang w:val="tt-RU"/>
        </w:rPr>
        <w:t>gurluşyny</w:t>
      </w:r>
      <w:r w:rsidRPr="00E37A56">
        <w:rPr>
          <w:rFonts w:ascii="Times New Roman" w:hAnsi="Times New Roman"/>
          <w:sz w:val="24"/>
          <w:szCs w:val="24"/>
          <w:lang w:val="en-US"/>
        </w:rPr>
        <w:t xml:space="preserve"> we häsiýetini saklamalydyr.</w:t>
      </w:r>
    </w:p>
    <w:p w14:paraId="2B1DE4A5"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Kesiji gurallar uglerodly, legirleýji we çalt kesiji polatdan taýýarlanylýar. Çalt kesiji polatlar beýik legirleýji polatlardyr, ýöne olar gurallyk polatlaryň aýratyn toparyny döredýärler.</w:t>
      </w:r>
    </w:p>
    <w:p w14:paraId="34D95353"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U7 (U7A) ... U13 (U13A) wew beýleki kysymly uglerodly gurallyk polatlar duýdansyz we güýçli urgylara sezewar edilmeýän gurallary (burawlary, plaşkalary, bellik edýän </w:t>
      </w:r>
      <w:proofErr w:type="gramStart"/>
      <w:r w:rsidRPr="00E37A56">
        <w:rPr>
          <w:rFonts w:ascii="Times New Roman" w:hAnsi="Times New Roman"/>
          <w:sz w:val="24"/>
          <w:szCs w:val="24"/>
          <w:lang w:val="en-US"/>
        </w:rPr>
        <w:t>gurallary,  towlamalary</w:t>
      </w:r>
      <w:proofErr w:type="gramEnd"/>
      <w:r w:rsidRPr="00E37A56">
        <w:rPr>
          <w:rFonts w:ascii="Times New Roman" w:hAnsi="Times New Roman"/>
          <w:sz w:val="24"/>
          <w:szCs w:val="24"/>
          <w:lang w:val="en-US"/>
        </w:rPr>
        <w:t>, kesgiçleri, frezleri, byçgy materiallaryny, igeleri, şaberleri) taýýarlamak üçin ulanylýar.</w:t>
      </w:r>
    </w:p>
    <w:p w14:paraId="105E78A3"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Bu polatlaryň kysymlary aşakdaky ýaly aýdyňlaşdyrylýar: U harpy olaryň uglerodly gurallyk polatlaryna degişlidigi görkezýär, sanlar bolsa uglerodyň göterimiň onlarça payyndaky mukdaryny görkezýär. Polatlaryň   ýokary hilli kysymlarynyň belgilenmesinde A harpy goýulýar (hillilerden tapawutlylykda).</w:t>
      </w:r>
    </w:p>
    <w:p w14:paraId="1346C4C2" w14:textId="77777777" w:rsidR="00105DA5" w:rsidRPr="00E37A56" w:rsidRDefault="00105DA5" w:rsidP="00105DA5">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 xml:space="preserve">    </w:t>
      </w:r>
      <w:proofErr w:type="gramStart"/>
      <w:r w:rsidRPr="00E37A56">
        <w:rPr>
          <w:rFonts w:ascii="Times New Roman" w:hAnsi="Times New Roman"/>
          <w:sz w:val="24"/>
          <w:szCs w:val="24"/>
          <w:lang w:val="en-US"/>
        </w:rPr>
        <w:t>Ýokary  hilli</w:t>
      </w:r>
      <w:proofErr w:type="gramEnd"/>
      <w:r w:rsidRPr="00E37A56">
        <w:rPr>
          <w:rFonts w:ascii="Times New Roman" w:hAnsi="Times New Roman"/>
          <w:sz w:val="24"/>
          <w:szCs w:val="24"/>
          <w:lang w:val="en-US"/>
        </w:rPr>
        <w:t xml:space="preserve"> polatlaryň düzüminde kükürdiň (0, 02 % çenli) we fosforyň (0, 03 % çenli) has az mukdary bolýar, metal bolmadyk birikmeleriň az mukdary bolýar, ýokary meehanik häsiýetleri bar.</w:t>
      </w:r>
    </w:p>
    <w:p w14:paraId="1CF6FB27" w14:textId="77777777" w:rsidR="00105DA5" w:rsidRPr="00E37A56" w:rsidRDefault="00105DA5" w:rsidP="00105DA5">
      <w:pPr>
        <w:spacing w:after="0" w:line="240" w:lineRule="auto"/>
        <w:ind w:firstLine="709"/>
        <w:jc w:val="both"/>
        <w:rPr>
          <w:rFonts w:ascii="Times New Roman" w:hAnsi="Times New Roman"/>
          <w:sz w:val="24"/>
          <w:szCs w:val="24"/>
          <w:lang w:val="en-US"/>
        </w:rPr>
      </w:pPr>
      <w:proofErr w:type="gramStart"/>
      <w:r w:rsidRPr="00E37A56">
        <w:rPr>
          <w:rFonts w:ascii="Times New Roman" w:hAnsi="Times New Roman"/>
          <w:sz w:val="24"/>
          <w:szCs w:val="24"/>
          <w:lang w:val="en-US"/>
        </w:rPr>
        <w:t>Uglerodly  gurallyk</w:t>
      </w:r>
      <w:proofErr w:type="gramEnd"/>
      <w:r w:rsidRPr="00E37A56">
        <w:rPr>
          <w:rFonts w:ascii="Times New Roman" w:hAnsi="Times New Roman"/>
          <w:sz w:val="24"/>
          <w:szCs w:val="24"/>
          <w:lang w:val="en-US"/>
        </w:rPr>
        <w:t xml:space="preserve"> polatlary ewtektiodden soňky polatlara degişli edilýär. Kesme bilen işlemeden öň olarda däne şekilli perlitiň </w:t>
      </w:r>
      <w:r w:rsidRPr="00E37A56">
        <w:rPr>
          <w:rFonts w:ascii="Times New Roman" w:hAnsi="Times New Roman"/>
          <w:sz w:val="24"/>
          <w:szCs w:val="24"/>
          <w:lang w:val="tt-RU"/>
        </w:rPr>
        <w:t>gurluşy</w:t>
      </w:r>
      <w:r w:rsidRPr="00E37A56">
        <w:rPr>
          <w:rFonts w:ascii="Times New Roman" w:hAnsi="Times New Roman"/>
          <w:sz w:val="24"/>
          <w:szCs w:val="24"/>
          <w:lang w:val="en-US"/>
        </w:rPr>
        <w:t xml:space="preserve"> bolmaly (sementit tora ýol berilmeýär), şonuň üçin ewtekt</w:t>
      </w:r>
      <w:r w:rsidRPr="00E37A56">
        <w:rPr>
          <w:rFonts w:ascii="Times New Roman" w:hAnsi="Times New Roman"/>
          <w:sz w:val="24"/>
          <w:szCs w:val="24"/>
          <w:lang w:val="tt-RU"/>
        </w:rPr>
        <w:t>oi</w:t>
      </w:r>
      <w:r w:rsidRPr="00E37A56">
        <w:rPr>
          <w:rFonts w:ascii="Times New Roman" w:hAnsi="Times New Roman"/>
          <w:sz w:val="24"/>
          <w:szCs w:val="24"/>
          <w:lang w:val="en-US"/>
        </w:rPr>
        <w:t>dden soňky polady däneli perlide gyzartmagyň rejeleriniň biri boýunça gyzardylýar.</w:t>
      </w:r>
    </w:p>
    <w:p w14:paraId="4A0DD53E" w14:textId="77777777" w:rsidR="00105DA5" w:rsidRPr="00E37A56" w:rsidRDefault="00105DA5" w:rsidP="00105DA5">
      <w:pPr>
        <w:spacing w:after="0" w:line="240" w:lineRule="auto"/>
        <w:ind w:firstLine="709"/>
        <w:jc w:val="both"/>
        <w:rPr>
          <w:rFonts w:ascii="Times New Roman" w:hAnsi="Times New Roman"/>
          <w:sz w:val="24"/>
          <w:szCs w:val="24"/>
          <w:lang w:val="en-US"/>
        </w:rPr>
      </w:pPr>
      <w:proofErr w:type="gramStart"/>
      <w:r w:rsidRPr="00E37A56">
        <w:rPr>
          <w:rFonts w:ascii="Times New Roman" w:hAnsi="Times New Roman"/>
          <w:sz w:val="24"/>
          <w:szCs w:val="24"/>
          <w:lang w:val="en-US"/>
        </w:rPr>
        <w:t>Uglerodly  gurallyk</w:t>
      </w:r>
      <w:proofErr w:type="gramEnd"/>
      <w:r w:rsidRPr="00E37A56">
        <w:rPr>
          <w:rFonts w:ascii="Times New Roman" w:hAnsi="Times New Roman"/>
          <w:sz w:val="24"/>
          <w:szCs w:val="24"/>
          <w:lang w:val="en-US"/>
        </w:rPr>
        <w:t xml:space="preserve"> polatlaryň artykmaçlygy onuň bahasynyň arzanlygydyr, ýokary bolmadyk gatylygydyr (HB166 ...192) we kesme we basyş bilen gyzardylan ýagdaýynda gowy işlenilip bolýandygyndadyr.</w:t>
      </w:r>
    </w:p>
    <w:p w14:paraId="0FBA8FB5" w14:textId="77777777" w:rsidR="00105DA5" w:rsidRPr="00E37A56" w:rsidRDefault="00105DA5" w:rsidP="00105DA5">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 xml:space="preserve">      Uglerodly gurallyk polatlaryň taplama gyzgynlygy 780</w:t>
      </w:r>
      <w:r w:rsidRPr="00E37A56">
        <w:rPr>
          <w:rFonts w:ascii="Times New Roman" w:hAnsi="Times New Roman"/>
          <w:sz w:val="24"/>
          <w:szCs w:val="24"/>
          <w:lang w:val="tk-TM"/>
        </w:rPr>
        <w:t>.</w:t>
      </w:r>
      <w:r w:rsidRPr="00E37A56">
        <w:rPr>
          <w:rFonts w:ascii="Times New Roman" w:hAnsi="Times New Roman"/>
          <w:sz w:val="24"/>
          <w:szCs w:val="24"/>
          <w:lang w:val="en-US"/>
        </w:rPr>
        <w:t>..800ºC (Ac</w:t>
      </w:r>
      <w:r w:rsidRPr="00E37A56">
        <w:rPr>
          <w:rFonts w:ascii="Times New Roman" w:hAnsi="Times New Roman"/>
          <w:sz w:val="24"/>
          <w:szCs w:val="24"/>
          <w:vertAlign w:val="subscript"/>
          <w:lang w:val="en-US"/>
        </w:rPr>
        <w:t xml:space="preserve">1 </w:t>
      </w:r>
      <w:r w:rsidRPr="00E37A56">
        <w:rPr>
          <w:rFonts w:ascii="Times New Roman" w:hAnsi="Times New Roman"/>
          <w:sz w:val="24"/>
          <w:szCs w:val="24"/>
          <w:lang w:val="en-US"/>
        </w:rPr>
        <w:t xml:space="preserve">50...70ºC ýokary, emma Acm pes), taplamanyň netijesinde polat </w:t>
      </w:r>
      <w:r w:rsidRPr="00E37A56">
        <w:rPr>
          <w:rFonts w:ascii="Times New Roman" w:hAnsi="Times New Roman"/>
          <w:sz w:val="24"/>
          <w:szCs w:val="24"/>
          <w:lang w:val="tt-RU"/>
        </w:rPr>
        <w:t>gurluşyna</w:t>
      </w:r>
      <w:r w:rsidRPr="00E37A56">
        <w:rPr>
          <w:rFonts w:ascii="Times New Roman" w:hAnsi="Times New Roman"/>
          <w:sz w:val="24"/>
          <w:szCs w:val="24"/>
          <w:lang w:val="en-US"/>
        </w:rPr>
        <w:t xml:space="preserve"> eýe bolmaly we ikinji sementitiň (doly bolmadyk taplama) ownuk dänesini we eremedik böleklerini saklamaly. Naprýaženiýany aýyrmak üçin we ýokary gatylygy (HRC60...63) saklamak üçin guraly 150... 170ºC gyzgynlykda çykarma sezewar etmeli. </w:t>
      </w:r>
    </w:p>
    <w:p w14:paraId="0327C09D"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Az tizlikli kesmeler bilen işleýän gurallar üçin uglerodly polatlar ulanylýar, sebäbi 190...200ºC ýokary gyzgynlykda onuň gatylygy güýçli peselýär.</w:t>
      </w:r>
    </w:p>
    <w:p w14:paraId="271500CF"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Legirleýji gurallyk polatlar gyzdyrylma az duýgur, ýanyjylygy we taplanyjylygy has gowy we </w:t>
      </w:r>
      <w:proofErr w:type="gramStart"/>
      <w:r w:rsidRPr="00E37A56">
        <w:rPr>
          <w:rFonts w:ascii="Times New Roman" w:hAnsi="Times New Roman"/>
          <w:sz w:val="24"/>
          <w:szCs w:val="24"/>
          <w:lang w:val="en-US"/>
        </w:rPr>
        <w:t>ýagda  taplanan</w:t>
      </w:r>
      <w:proofErr w:type="gramEnd"/>
      <w:r w:rsidRPr="00E37A56">
        <w:rPr>
          <w:rFonts w:ascii="Times New Roman" w:hAnsi="Times New Roman"/>
          <w:sz w:val="24"/>
          <w:szCs w:val="24"/>
          <w:lang w:val="en-US"/>
        </w:rPr>
        <w:t xml:space="preserve"> ýagdaýynda sowatmany geçirmäge mümkinçilik berýär, bu bolsa deformasiýany we guralyň deformasiýany we egrelmesini azaldýar. Bu polatlaryň maksady aşakdakylar:</w:t>
      </w:r>
    </w:p>
    <w:p w14:paraId="6BCCBA66"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9HF – metallyň sowuk kesmesinde ulanylýan tegelek we lenta görnüşli byçgylar, pyçaklar;</w:t>
      </w:r>
    </w:p>
    <w:p w14:paraId="2817CA8D"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11H – gyzgyn sredalarda taplanylýan diametri </w:t>
      </w:r>
      <w:smartTag w:uri="urn:schemas-microsoft-com:office:smarttags" w:element="metricconverter">
        <w:smartTagPr>
          <w:attr w:name="ProductID" w:val="30 mm"/>
        </w:smartTagPr>
        <w:r w:rsidRPr="00E37A56">
          <w:rPr>
            <w:rFonts w:ascii="Times New Roman" w:hAnsi="Times New Roman"/>
            <w:sz w:val="24"/>
            <w:szCs w:val="24"/>
            <w:lang w:val="en-US"/>
          </w:rPr>
          <w:t>30 mm</w:t>
        </w:r>
      </w:smartTag>
      <w:r w:rsidRPr="00E37A56">
        <w:rPr>
          <w:rFonts w:ascii="Times New Roman" w:hAnsi="Times New Roman"/>
          <w:sz w:val="24"/>
          <w:szCs w:val="24"/>
          <w:lang w:val="en-US"/>
        </w:rPr>
        <w:t xml:space="preserve"> çenli bolan belgi edilýän we beýleki kesiji gurallar üçin;</w:t>
      </w:r>
    </w:p>
    <w:p w14:paraId="33C2417D"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13H – päki pyçaklary we ýüzleri, ýiti hirurgik gurallar, şaberler, grawirleýji gural üçin;</w:t>
      </w:r>
    </w:p>
    <w:p w14:paraId="3E573014" w14:textId="77777777" w:rsidR="00105DA5" w:rsidRPr="00E37A56" w:rsidRDefault="00105DA5" w:rsidP="00105DA5">
      <w:pPr>
        <w:spacing w:after="0" w:line="240" w:lineRule="auto"/>
        <w:jc w:val="both"/>
        <w:rPr>
          <w:rFonts w:ascii="Times New Roman" w:hAnsi="Times New Roman"/>
          <w:sz w:val="24"/>
          <w:szCs w:val="24"/>
          <w:lang w:val="en-US"/>
        </w:rPr>
      </w:pPr>
      <w:r w:rsidRPr="00E37A56">
        <w:rPr>
          <w:rFonts w:ascii="Times New Roman" w:hAnsi="Times New Roman"/>
          <w:sz w:val="24"/>
          <w:szCs w:val="24"/>
          <w:lang w:val="tk-TM"/>
        </w:rPr>
        <w:t xml:space="preserve">      </w:t>
      </w:r>
      <w:r w:rsidRPr="00E37A56">
        <w:rPr>
          <w:rFonts w:ascii="Times New Roman" w:hAnsi="Times New Roman"/>
          <w:sz w:val="24"/>
          <w:szCs w:val="24"/>
          <w:lang w:val="en-US"/>
        </w:rPr>
        <w:t xml:space="preserve">9HS – burawlar, razwýortoklar, belgi </w:t>
      </w:r>
      <w:proofErr w:type="gramStart"/>
      <w:r w:rsidRPr="00E37A56">
        <w:rPr>
          <w:rFonts w:ascii="Times New Roman" w:hAnsi="Times New Roman"/>
          <w:sz w:val="24"/>
          <w:szCs w:val="24"/>
          <w:lang w:val="en-US"/>
        </w:rPr>
        <w:t>edilýän  gurallar</w:t>
      </w:r>
      <w:proofErr w:type="gramEnd"/>
      <w:r w:rsidRPr="00E37A56">
        <w:rPr>
          <w:rFonts w:ascii="Times New Roman" w:hAnsi="Times New Roman"/>
          <w:sz w:val="24"/>
          <w:szCs w:val="24"/>
          <w:lang w:val="en-US"/>
        </w:rPr>
        <w:t>, plaşkalar we frezler üçin;</w:t>
      </w:r>
    </w:p>
    <w:p w14:paraId="31DC36AC"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HWG we 9HWG – kesiji </w:t>
      </w:r>
      <w:proofErr w:type="gramStart"/>
      <w:r w:rsidRPr="00E37A56">
        <w:rPr>
          <w:rFonts w:ascii="Times New Roman" w:hAnsi="Times New Roman"/>
          <w:sz w:val="24"/>
          <w:szCs w:val="24"/>
          <w:lang w:val="en-US"/>
        </w:rPr>
        <w:t>gural,  kesme</w:t>
      </w:r>
      <w:proofErr w:type="gramEnd"/>
      <w:r w:rsidRPr="00E37A56">
        <w:rPr>
          <w:rFonts w:ascii="Times New Roman" w:hAnsi="Times New Roman"/>
          <w:sz w:val="24"/>
          <w:szCs w:val="24"/>
          <w:lang w:val="en-US"/>
        </w:rPr>
        <w:t xml:space="preserve"> kalibrleri, sozyjylar, plaşkalar, uzyn belgi edilýän gurallar we razwýortkalar üçin.</w:t>
      </w:r>
    </w:p>
    <w:p w14:paraId="682A424B"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lastRenderedPageBreak/>
        <w:t xml:space="preserve">X, 9HS, HWG polatlarynda esasy legirleýji element hrom. X polat diňe hrom bilen legirlenen (1,3 ... 1, 65%). Hromyň mukdarynyň </w:t>
      </w:r>
      <w:proofErr w:type="gramStart"/>
      <w:r w:rsidRPr="00E37A56">
        <w:rPr>
          <w:rFonts w:ascii="Times New Roman" w:hAnsi="Times New Roman"/>
          <w:sz w:val="24"/>
          <w:szCs w:val="24"/>
          <w:lang w:val="en-US"/>
        </w:rPr>
        <w:t>ýokarlanmagy  taplanyjylygy</w:t>
      </w:r>
      <w:proofErr w:type="gramEnd"/>
      <w:r w:rsidRPr="00E37A56">
        <w:rPr>
          <w:rFonts w:ascii="Times New Roman" w:hAnsi="Times New Roman"/>
          <w:sz w:val="24"/>
          <w:szCs w:val="24"/>
          <w:lang w:val="en-US"/>
        </w:rPr>
        <w:t xml:space="preserve"> ýokarlandyrýär. H </w:t>
      </w:r>
      <w:proofErr w:type="gramStart"/>
      <w:r w:rsidRPr="00E37A56">
        <w:rPr>
          <w:rFonts w:ascii="Times New Roman" w:hAnsi="Times New Roman"/>
          <w:sz w:val="24"/>
          <w:szCs w:val="24"/>
          <w:lang w:val="en-US"/>
        </w:rPr>
        <w:t>polat  içinden</w:t>
      </w:r>
      <w:proofErr w:type="gramEnd"/>
      <w:r w:rsidRPr="00E37A56">
        <w:rPr>
          <w:rFonts w:ascii="Times New Roman" w:hAnsi="Times New Roman"/>
          <w:sz w:val="24"/>
          <w:szCs w:val="24"/>
          <w:lang w:val="en-US"/>
        </w:rPr>
        <w:t xml:space="preserve"> kesilende </w:t>
      </w:r>
      <w:smartTag w:uri="urn:schemas-microsoft-com:office:smarttags" w:element="metricconverter">
        <w:smartTagPr>
          <w:attr w:name="ProductID" w:val="25 mm"/>
        </w:smartTagPr>
        <w:r w:rsidRPr="00E37A56">
          <w:rPr>
            <w:rFonts w:ascii="Times New Roman" w:hAnsi="Times New Roman"/>
            <w:sz w:val="24"/>
            <w:szCs w:val="24"/>
            <w:lang w:val="en-US"/>
          </w:rPr>
          <w:t>25 mm</w:t>
        </w:r>
      </w:smartTag>
      <w:r w:rsidRPr="00E37A56">
        <w:rPr>
          <w:rFonts w:ascii="Times New Roman" w:hAnsi="Times New Roman"/>
          <w:sz w:val="24"/>
          <w:szCs w:val="24"/>
          <w:lang w:val="en-US"/>
        </w:rPr>
        <w:t xml:space="preserve"> çenli taplanylýar (ortasyndaky gatylyk NRC60), U10 polat bolsa kesilende diňe </w:t>
      </w:r>
      <w:smartTag w:uri="urn:schemas-microsoft-com:office:smarttags" w:element="metricconverter">
        <w:smartTagPr>
          <w:attr w:name="ProductID" w:val="5 mm"/>
        </w:smartTagPr>
        <w:r w:rsidRPr="00E37A56">
          <w:rPr>
            <w:rFonts w:ascii="Times New Roman" w:hAnsi="Times New Roman"/>
            <w:sz w:val="24"/>
            <w:szCs w:val="24"/>
            <w:lang w:val="en-US"/>
          </w:rPr>
          <w:t>5 mm</w:t>
        </w:r>
      </w:smartTag>
      <w:r w:rsidRPr="00E37A56">
        <w:rPr>
          <w:rFonts w:ascii="Times New Roman" w:hAnsi="Times New Roman"/>
          <w:sz w:val="24"/>
          <w:szCs w:val="24"/>
          <w:lang w:val="en-US"/>
        </w:rPr>
        <w:t xml:space="preserve"> çenli taplanýar. H polady tokar, ýonujy we urup oýujy kesgiçler üçin ulanylýar. 9HS polady hromdan başga kremniý bilen hem legirlenen. H polat bilen deňeşdirilende onuň taplanyjylygy has ýokary (</w:t>
      </w:r>
      <w:smartTag w:uri="urn:schemas-microsoft-com:office:smarttags" w:element="metricconverter">
        <w:smartTagPr>
          <w:attr w:name="ProductID" w:val="35 mm"/>
        </w:smartTagPr>
        <w:r w:rsidRPr="00E37A56">
          <w:rPr>
            <w:rFonts w:ascii="Times New Roman" w:hAnsi="Times New Roman"/>
            <w:sz w:val="24"/>
            <w:szCs w:val="24"/>
            <w:lang w:val="en-US"/>
          </w:rPr>
          <w:t>35 mm</w:t>
        </w:r>
      </w:smartTag>
      <w:r w:rsidRPr="00E37A56">
        <w:rPr>
          <w:rFonts w:ascii="Times New Roman" w:hAnsi="Times New Roman"/>
          <w:sz w:val="24"/>
          <w:szCs w:val="24"/>
          <w:lang w:val="en-US"/>
        </w:rPr>
        <w:t xml:space="preserve"> çenli), ýylylyga durnuklylygy ýokary (250...260ºC çenli), iň gowy kesme häsiýetleri bar, karbidleri has deňagramly ýerleşdirilen. HWG poladynyň taplanyjylygy </w:t>
      </w:r>
      <w:smartTag w:uri="urn:schemas-microsoft-com:office:smarttags" w:element="metricconverter">
        <w:smartTagPr>
          <w:attr w:name="ProductID" w:val="45 mm"/>
        </w:smartTagPr>
        <w:r w:rsidRPr="00E37A56">
          <w:rPr>
            <w:rFonts w:ascii="Times New Roman" w:hAnsi="Times New Roman"/>
            <w:sz w:val="24"/>
            <w:szCs w:val="24"/>
            <w:lang w:val="en-US"/>
          </w:rPr>
          <w:t>45 mm</w:t>
        </w:r>
      </w:smartTag>
      <w:r w:rsidRPr="00E37A56">
        <w:rPr>
          <w:rFonts w:ascii="Times New Roman" w:hAnsi="Times New Roman"/>
          <w:sz w:val="24"/>
          <w:szCs w:val="24"/>
          <w:lang w:val="en-US"/>
        </w:rPr>
        <w:t xml:space="preserve"> çenli, HWSG üçin </w:t>
      </w:r>
      <w:smartTag w:uri="urn:schemas-microsoft-com:office:smarttags" w:element="metricconverter">
        <w:smartTagPr>
          <w:attr w:name="ProductID" w:val="80 mm"/>
        </w:smartTagPr>
        <w:r w:rsidRPr="00E37A56">
          <w:rPr>
            <w:rFonts w:ascii="Times New Roman" w:hAnsi="Times New Roman"/>
            <w:sz w:val="24"/>
            <w:szCs w:val="24"/>
            <w:lang w:val="en-US"/>
          </w:rPr>
          <w:t>80 mm</w:t>
        </w:r>
      </w:smartTag>
      <w:r w:rsidRPr="00E37A56">
        <w:rPr>
          <w:rFonts w:ascii="Times New Roman" w:hAnsi="Times New Roman"/>
          <w:sz w:val="24"/>
          <w:szCs w:val="24"/>
          <w:lang w:val="en-US"/>
        </w:rPr>
        <w:t xml:space="preserve"> çenli.</w:t>
      </w:r>
    </w:p>
    <w:p w14:paraId="383E20F9" w14:textId="77777777" w:rsidR="00105DA5" w:rsidRDefault="00105DA5" w:rsidP="00105DA5">
      <w:pPr>
        <w:spacing w:after="0" w:line="240" w:lineRule="auto"/>
        <w:ind w:firstLine="709"/>
        <w:jc w:val="both"/>
        <w:rPr>
          <w:rFonts w:ascii="Times New Roman" w:hAnsi="Times New Roman"/>
          <w:b/>
          <w:sz w:val="24"/>
          <w:szCs w:val="24"/>
          <w:lang w:val="tt-RU"/>
        </w:rPr>
      </w:pPr>
      <w:r w:rsidRPr="00E37A56">
        <w:rPr>
          <w:rFonts w:ascii="Times New Roman" w:hAnsi="Times New Roman"/>
          <w:sz w:val="24"/>
          <w:szCs w:val="24"/>
          <w:lang w:val="en-US"/>
        </w:rPr>
        <w:t xml:space="preserve">Çalt kesiji polatlar kesmegiň ýokary tižliginde, agyr </w:t>
      </w:r>
      <w:proofErr w:type="gramStart"/>
      <w:r w:rsidRPr="00E37A56">
        <w:rPr>
          <w:rFonts w:ascii="Times New Roman" w:hAnsi="Times New Roman"/>
          <w:sz w:val="24"/>
          <w:szCs w:val="24"/>
          <w:lang w:val="en-US"/>
        </w:rPr>
        <w:t>şertlerde  işleýäň</w:t>
      </w:r>
      <w:proofErr w:type="gramEnd"/>
      <w:r w:rsidRPr="00E37A56">
        <w:rPr>
          <w:rFonts w:ascii="Times New Roman" w:hAnsi="Times New Roman"/>
          <w:sz w:val="24"/>
          <w:szCs w:val="24"/>
          <w:lang w:val="en-US"/>
        </w:rPr>
        <w:t xml:space="preserve"> dürli hili  kesiji gurallary öndürmek üçin ulanylýar. Päkileriň, burawlaryň we beýleki gurallaryň hili çalt kesiji poladyň hiline, guralyň taýýarlanylyş dykgatlygyna we onuň termik taýdan işlenişine bagly. Çalt kesiji polatlar ýokary- we çylşyrymly legirleýji polatlardyr (</w:t>
      </w:r>
      <w:r w:rsidRPr="00E37A56">
        <w:rPr>
          <w:rFonts w:ascii="Times New Roman" w:hAnsi="Times New Roman"/>
          <w:sz w:val="24"/>
          <w:szCs w:val="24"/>
          <w:lang w:val="tk-TM"/>
        </w:rPr>
        <w:t>7-nji</w:t>
      </w:r>
      <w:r w:rsidRPr="00E37A56">
        <w:rPr>
          <w:rFonts w:ascii="Times New Roman" w:hAnsi="Times New Roman"/>
          <w:sz w:val="24"/>
          <w:szCs w:val="24"/>
          <w:lang w:val="en-US"/>
        </w:rPr>
        <w:t xml:space="preserve"> tablisa).</w:t>
      </w:r>
      <w:r w:rsidRPr="00E37A56">
        <w:rPr>
          <w:rFonts w:ascii="Times New Roman" w:hAnsi="Times New Roman"/>
          <w:b/>
          <w:sz w:val="24"/>
          <w:szCs w:val="24"/>
          <w:lang w:val="tt-RU"/>
        </w:rPr>
        <w:t xml:space="preserve">   </w:t>
      </w:r>
    </w:p>
    <w:p w14:paraId="4283AF3F" w14:textId="77777777" w:rsidR="00105DA5" w:rsidRPr="007E0C1D" w:rsidRDefault="00105DA5" w:rsidP="00105DA5">
      <w:pPr>
        <w:spacing w:after="0" w:line="240" w:lineRule="auto"/>
        <w:ind w:firstLine="709"/>
        <w:jc w:val="right"/>
        <w:rPr>
          <w:rFonts w:ascii="Times New Roman" w:hAnsi="Times New Roman"/>
          <w:sz w:val="24"/>
          <w:szCs w:val="24"/>
          <w:lang w:val="en-US"/>
        </w:rPr>
      </w:pPr>
      <w:r w:rsidRPr="007E0C1D">
        <w:rPr>
          <w:rFonts w:ascii="Times New Roman" w:hAnsi="Times New Roman"/>
          <w:sz w:val="24"/>
          <w:szCs w:val="24"/>
          <w:lang w:val="tk-TM"/>
        </w:rPr>
        <w:t>7</w:t>
      </w:r>
      <w:r w:rsidRPr="007E0C1D">
        <w:rPr>
          <w:rFonts w:ascii="Times New Roman" w:hAnsi="Times New Roman"/>
          <w:sz w:val="24"/>
          <w:szCs w:val="24"/>
          <w:lang w:val="tt-RU"/>
        </w:rPr>
        <w:t xml:space="preserve">-nji tablisa    </w:t>
      </w:r>
    </w:p>
    <w:p w14:paraId="50E6E5F8" w14:textId="77777777" w:rsidR="00105DA5" w:rsidRPr="00E37A56" w:rsidRDefault="00105DA5" w:rsidP="00105DA5">
      <w:pPr>
        <w:spacing w:after="120" w:line="240" w:lineRule="auto"/>
        <w:jc w:val="center"/>
        <w:rPr>
          <w:rFonts w:ascii="Times New Roman" w:hAnsi="Times New Roman"/>
          <w:b/>
          <w:sz w:val="24"/>
          <w:szCs w:val="24"/>
          <w:lang w:val="tt-RU"/>
        </w:rPr>
      </w:pPr>
      <w:r w:rsidRPr="00E37A56">
        <w:rPr>
          <w:rFonts w:ascii="Times New Roman" w:hAnsi="Times New Roman"/>
          <w:b/>
          <w:sz w:val="24"/>
          <w:szCs w:val="24"/>
          <w:lang w:val="tt-RU"/>
        </w:rPr>
        <w:t>Has ýaýran çalt kesiji polatlaryň himiki düzümi, %</w:t>
      </w:r>
    </w:p>
    <w:tbl>
      <w:tblPr>
        <w:tblW w:w="6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202"/>
        <w:gridCol w:w="1028"/>
        <w:gridCol w:w="1233"/>
        <w:gridCol w:w="1054"/>
        <w:gridCol w:w="830"/>
      </w:tblGrid>
      <w:tr w:rsidR="00105DA5" w:rsidRPr="00E37A56" w14:paraId="2DE5E450" w14:textId="77777777" w:rsidTr="00CF6486">
        <w:trPr>
          <w:jc w:val="center"/>
        </w:trPr>
        <w:tc>
          <w:tcPr>
            <w:tcW w:w="1060" w:type="dxa"/>
            <w:vAlign w:val="center"/>
          </w:tcPr>
          <w:p w14:paraId="45112C04"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Poladyň</w:t>
            </w:r>
          </w:p>
          <w:p w14:paraId="3ED275E3"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kysymy</w:t>
            </w:r>
          </w:p>
        </w:tc>
        <w:tc>
          <w:tcPr>
            <w:tcW w:w="1202" w:type="dxa"/>
            <w:vAlign w:val="center"/>
          </w:tcPr>
          <w:p w14:paraId="2B01568A"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C</w:t>
            </w:r>
          </w:p>
        </w:tc>
        <w:tc>
          <w:tcPr>
            <w:tcW w:w="1028" w:type="dxa"/>
            <w:vAlign w:val="center"/>
          </w:tcPr>
          <w:p w14:paraId="6D61B423"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Cr</w:t>
            </w:r>
          </w:p>
        </w:tc>
        <w:tc>
          <w:tcPr>
            <w:tcW w:w="1233" w:type="dxa"/>
            <w:vAlign w:val="center"/>
          </w:tcPr>
          <w:p w14:paraId="584891E8"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W</w:t>
            </w:r>
          </w:p>
        </w:tc>
        <w:tc>
          <w:tcPr>
            <w:tcW w:w="1054" w:type="dxa"/>
            <w:vAlign w:val="center"/>
          </w:tcPr>
          <w:p w14:paraId="73126066"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V</w:t>
            </w:r>
          </w:p>
        </w:tc>
        <w:tc>
          <w:tcPr>
            <w:tcW w:w="830" w:type="dxa"/>
            <w:vAlign w:val="center"/>
          </w:tcPr>
          <w:p w14:paraId="23091135"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Mo</w:t>
            </w:r>
          </w:p>
        </w:tc>
      </w:tr>
      <w:tr w:rsidR="00105DA5" w:rsidRPr="00E37A56" w14:paraId="2602D4C4" w14:textId="77777777" w:rsidTr="00CF6486">
        <w:trPr>
          <w:jc w:val="center"/>
        </w:trPr>
        <w:tc>
          <w:tcPr>
            <w:tcW w:w="1060" w:type="dxa"/>
            <w:vAlign w:val="center"/>
          </w:tcPr>
          <w:p w14:paraId="6774A488"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P18</w:t>
            </w:r>
          </w:p>
          <w:p w14:paraId="00D8DC96"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P12</w:t>
            </w:r>
          </w:p>
          <w:p w14:paraId="1A931E8B" w14:textId="77777777" w:rsidR="00105DA5" w:rsidRPr="007E0C1D" w:rsidRDefault="00105DA5" w:rsidP="00CF6486">
            <w:pPr>
              <w:spacing w:after="0" w:line="240" w:lineRule="auto"/>
              <w:jc w:val="center"/>
              <w:rPr>
                <w:rFonts w:ascii="Times New Roman" w:hAnsi="Times New Roman"/>
                <w:b/>
                <w:lang w:val="en-US"/>
              </w:rPr>
            </w:pPr>
            <w:r w:rsidRPr="007E0C1D">
              <w:rPr>
                <w:rFonts w:ascii="Times New Roman" w:hAnsi="Times New Roman"/>
                <w:b/>
                <w:lang w:val="en-US"/>
              </w:rPr>
              <w:t>P6M3</w:t>
            </w:r>
          </w:p>
          <w:p w14:paraId="190768E1"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b/>
                <w:lang w:val="en-US"/>
              </w:rPr>
              <w:t>P6M5</w:t>
            </w:r>
          </w:p>
        </w:tc>
        <w:tc>
          <w:tcPr>
            <w:tcW w:w="1202" w:type="dxa"/>
            <w:vAlign w:val="center"/>
          </w:tcPr>
          <w:p w14:paraId="4C4F4F6D"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0,7...0,8</w:t>
            </w:r>
          </w:p>
          <w:p w14:paraId="19A6D5F7"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0,8...0,9</w:t>
            </w:r>
          </w:p>
          <w:p w14:paraId="306B19EE"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0,85...0,95</w:t>
            </w:r>
          </w:p>
          <w:p w14:paraId="17CE97F4"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0,80...0,88</w:t>
            </w:r>
          </w:p>
        </w:tc>
        <w:tc>
          <w:tcPr>
            <w:tcW w:w="1028" w:type="dxa"/>
            <w:vAlign w:val="center"/>
          </w:tcPr>
          <w:p w14:paraId="6BA832F8"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3,8...4,4</w:t>
            </w:r>
          </w:p>
          <w:p w14:paraId="2EB8514D"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3,1...3,6</w:t>
            </w:r>
          </w:p>
          <w:p w14:paraId="7013BE87"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3,0...3,5</w:t>
            </w:r>
          </w:p>
          <w:p w14:paraId="40812CCA"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3,8...4,4</w:t>
            </w:r>
          </w:p>
        </w:tc>
        <w:tc>
          <w:tcPr>
            <w:tcW w:w="1233" w:type="dxa"/>
            <w:vAlign w:val="center"/>
          </w:tcPr>
          <w:p w14:paraId="36A02304"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17,0...18,7</w:t>
            </w:r>
          </w:p>
          <w:p w14:paraId="386C1DEE"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12,0...13,0</w:t>
            </w:r>
          </w:p>
          <w:p w14:paraId="26C50642"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3,5 ...6,5</w:t>
            </w:r>
          </w:p>
          <w:p w14:paraId="6F8DE0CC"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5,5 ...6,5</w:t>
            </w:r>
          </w:p>
        </w:tc>
        <w:tc>
          <w:tcPr>
            <w:tcW w:w="1054" w:type="dxa"/>
            <w:vAlign w:val="center"/>
          </w:tcPr>
          <w:p w14:paraId="30F5F59C"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1,0...1,4</w:t>
            </w:r>
          </w:p>
          <w:p w14:paraId="66DC331E"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1,5...1,9</w:t>
            </w:r>
          </w:p>
          <w:p w14:paraId="28A1F0BF"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2,0...2,5</w:t>
            </w:r>
          </w:p>
          <w:p w14:paraId="679DA9F9"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1,7...2,1</w:t>
            </w:r>
          </w:p>
        </w:tc>
        <w:tc>
          <w:tcPr>
            <w:tcW w:w="830" w:type="dxa"/>
            <w:vAlign w:val="center"/>
          </w:tcPr>
          <w:p w14:paraId="268EA673"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 çenli</w:t>
            </w:r>
          </w:p>
          <w:p w14:paraId="49946052"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1 çenli</w:t>
            </w:r>
          </w:p>
          <w:p w14:paraId="5C3FFBC2"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3 ...3,6</w:t>
            </w:r>
          </w:p>
          <w:p w14:paraId="1DAA36BE" w14:textId="77777777" w:rsidR="00105DA5" w:rsidRPr="007E0C1D" w:rsidRDefault="00105DA5" w:rsidP="00CF6486">
            <w:pPr>
              <w:spacing w:after="0" w:line="240" w:lineRule="auto"/>
              <w:jc w:val="center"/>
              <w:rPr>
                <w:rFonts w:ascii="Times New Roman" w:hAnsi="Times New Roman"/>
                <w:lang w:val="en-US"/>
              </w:rPr>
            </w:pPr>
            <w:r w:rsidRPr="007E0C1D">
              <w:rPr>
                <w:rFonts w:ascii="Times New Roman" w:hAnsi="Times New Roman"/>
                <w:lang w:val="en-US"/>
              </w:rPr>
              <w:t>5 ...5,5</w:t>
            </w:r>
          </w:p>
        </w:tc>
      </w:tr>
    </w:tbl>
    <w:p w14:paraId="55A93074" w14:textId="77777777" w:rsidR="00105DA5" w:rsidRPr="00E37A56" w:rsidRDefault="00105DA5" w:rsidP="00105DA5">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 xml:space="preserve"> </w:t>
      </w:r>
    </w:p>
    <w:p w14:paraId="56B4B665"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Çalt kesiji polatlaryň ýylylyga durnuklylygy ýokary (615...635ºC çenli), şonuň üçin olary ulanmaklyk kesme tizligini 2...4 gezek, guralyň durnuklylygyny uglerodly gurallyk polatlar bilen deňeşdireniňde 10...30 gezek ýokarlandyrmaga mümkinçilik berýär.</w:t>
      </w:r>
    </w:p>
    <w:p w14:paraId="6DC61BE0"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Çalt kesiji polatlar legirleýji polatlaryň ledeburit synpyna girýär. Guýma ýagdaýynda çalt kesiji poladyň strukturasy “skelet şekilli” görnüşi bolan ledeburit ewtektikadan we austenitiň dargama önümlerinden durýar. Guýma </w:t>
      </w:r>
      <w:proofErr w:type="gramStart"/>
      <w:r w:rsidRPr="00E37A56">
        <w:rPr>
          <w:rFonts w:ascii="Times New Roman" w:hAnsi="Times New Roman"/>
          <w:sz w:val="24"/>
          <w:szCs w:val="24"/>
          <w:lang w:val="en-US"/>
        </w:rPr>
        <w:t>poladyň  üç</w:t>
      </w:r>
      <w:proofErr w:type="gramEnd"/>
      <w:r w:rsidRPr="00E37A56">
        <w:rPr>
          <w:rFonts w:ascii="Times New Roman" w:hAnsi="Times New Roman"/>
          <w:sz w:val="24"/>
          <w:szCs w:val="24"/>
          <w:lang w:val="en-US"/>
        </w:rPr>
        <w:t xml:space="preserve"> görnüşdäki karbidi bolýar: ilkinji (ledeburit ewtektikasy); ikinji, austenit sowadylanda bölünip çykan, we ewtektoid, perlit öwrülmesiniň netijesinde emele gelen.</w:t>
      </w:r>
    </w:p>
    <w:p w14:paraId="642862C0"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Karbitleriň amatly bolmadyk formasyny (ledeburit ewtektikasy) dargatmak üçin we döwülenligini aýyrmak üçin guýma çalt kesiji polady basyş bilen gyzgyn işlemä (sozma, süýme) sezewar edýärler, soňra bolsa 860 ...880ºC gyzgynlykda gyzardylýar. Basyş astynda işlenilenden soň we gyzardylandan soň poladyň strukturasysorbit şekilli perlitden we gatylygy HB207...255 bolan artykmaç karbitlerden durýar.</w:t>
      </w:r>
    </w:p>
    <w:p w14:paraId="7C613BAF"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Çalt kesiji polatlar ýokary kesijilik häsiýetlerine degişli termik taýdan işlenilmeden soň eýe bolýarlar (</w:t>
      </w:r>
      <w:r w:rsidRPr="00E37A56">
        <w:rPr>
          <w:rFonts w:ascii="Times New Roman" w:hAnsi="Times New Roman"/>
          <w:sz w:val="24"/>
          <w:szCs w:val="24"/>
          <w:lang w:val="tk-TM"/>
        </w:rPr>
        <w:t>53-nji surat</w:t>
      </w:r>
      <w:r w:rsidRPr="00E37A56">
        <w:rPr>
          <w:rFonts w:ascii="Times New Roman" w:hAnsi="Times New Roman"/>
          <w:sz w:val="24"/>
          <w:szCs w:val="24"/>
          <w:lang w:val="en-US"/>
        </w:rPr>
        <w:t>). Polat taplananda onuň ýaramaz ýylylyk geçirijiligi üçin 850ºC çenli gyzdyrma termik naprýaženiýalaryň we yşlaryň öňüni almak üçin örän haýal amala aşyrylmalydyr. 850ºC çenli gyzdyrylanyndan soň polat bu gyzgynlyga çydaýar. Haçan-da polat ýeterlik plastik ýagdaýda durandan</w:t>
      </w:r>
      <w:r w:rsidRPr="00E37A56">
        <w:rPr>
          <w:rFonts w:ascii="Times New Roman" w:hAnsi="Times New Roman"/>
          <w:sz w:val="24"/>
          <w:szCs w:val="24"/>
          <w:lang w:val="tk-TM"/>
        </w:rPr>
        <w:t xml:space="preserve"> </w:t>
      </w:r>
      <w:r w:rsidRPr="00E37A56">
        <w:rPr>
          <w:rFonts w:ascii="Times New Roman" w:hAnsi="Times New Roman"/>
          <w:sz w:val="24"/>
          <w:szCs w:val="24"/>
          <w:lang w:val="en-US"/>
        </w:rPr>
        <w:t>850ºC – den 1300ºC çenli gyzdyrmak çalt amala aşyrylmaly, guralyň üst gatlagynyň kömre öwrülmeginiň öňüni almak üçin gyzdyrylan derejede saklama örän gysga bolmaly. P18 poladyny taplamakda ýokary gyzgynlyk (1260...1300ºC) austenitdäki ikinji karbitleriň mümkin boldugyndan has dole eremegi üçin zerur. Grkezilen derejä çenli gyzdyrylandan soň we degişli saklamadan soň guraly ýagda ýa-da howada sowadýarlar.</w:t>
      </w:r>
    </w:p>
    <w:p w14:paraId="393BA3E8"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Taplamanyň netijesinde martensitden, galyndy austenitden we gatylygy HRC61... 63 bolan çylşyrymly karbitlerden durýan strukturany alýarlar. </w:t>
      </w:r>
    </w:p>
    <w:p w14:paraId="400BD485"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Zerur bolan häsiýetlerini almak üçin taplanan guraly 560+</w:t>
      </w:r>
      <w:r w:rsidRPr="00E37A56">
        <w:rPr>
          <w:rFonts w:ascii="Times New Roman" w:hAnsi="Times New Roman"/>
          <w:sz w:val="24"/>
          <w:szCs w:val="24"/>
          <w:lang w:val="tk-TM"/>
        </w:rPr>
        <w:t>-</w:t>
      </w:r>
      <w:r w:rsidRPr="00E37A56">
        <w:rPr>
          <w:rFonts w:ascii="Times New Roman" w:hAnsi="Times New Roman"/>
          <w:sz w:val="24"/>
          <w:szCs w:val="24"/>
          <w:lang w:val="en-US"/>
        </w:rPr>
        <w:t>10 ºC gyzgynlykda ýokary goýberijile sezewar edýärler. Şonda galyndy austenitden wolframyň we wanadiniň karbitleri bölünip çykýar, bu onuň legirleýjiligini kemeldýär, şonuň üçin hem soňraky sowamada martensit öwrülmä sezewar bolýar (150ºC gyzgynlykdan pes bolanda). Käbir gurallar üçin 500 ...550 ºC gyzgynlykda eredilen duzlarda basgançakly taplama giňden ulanylýar. Bu bolsa guralyň deformasiýasyny</w:t>
      </w:r>
      <w:r w:rsidRPr="00E37A56">
        <w:rPr>
          <w:rFonts w:ascii="Times New Roman" w:hAnsi="Times New Roman"/>
          <w:sz w:val="24"/>
          <w:szCs w:val="24"/>
          <w:lang w:val="tt-RU"/>
        </w:rPr>
        <w:t>ň</w:t>
      </w:r>
      <w:r w:rsidRPr="00E37A56">
        <w:rPr>
          <w:rFonts w:ascii="Times New Roman" w:hAnsi="Times New Roman"/>
          <w:sz w:val="24"/>
          <w:szCs w:val="24"/>
          <w:lang w:val="en-US"/>
        </w:rPr>
        <w:t xml:space="preserve"> kemelmeklig</w:t>
      </w:r>
      <w:r w:rsidRPr="00E37A56">
        <w:rPr>
          <w:rFonts w:ascii="Times New Roman" w:hAnsi="Times New Roman"/>
          <w:sz w:val="24"/>
          <w:szCs w:val="24"/>
          <w:lang w:val="tt-RU"/>
        </w:rPr>
        <w:t>ine</w:t>
      </w:r>
      <w:r w:rsidRPr="00E37A56">
        <w:rPr>
          <w:rFonts w:ascii="Times New Roman" w:hAnsi="Times New Roman"/>
          <w:sz w:val="24"/>
          <w:szCs w:val="24"/>
          <w:lang w:val="en-US"/>
        </w:rPr>
        <w:t xml:space="preserve"> ýardam edýär. </w:t>
      </w:r>
    </w:p>
    <w:p w14:paraId="20E4D8F8" w14:textId="288CED2B" w:rsidR="00105DA5" w:rsidRPr="00E37A56" w:rsidRDefault="00105DA5" w:rsidP="00105DA5">
      <w:pPr>
        <w:spacing w:after="0" w:line="240" w:lineRule="auto"/>
        <w:jc w:val="center"/>
        <w:rPr>
          <w:rFonts w:ascii="Times New Roman" w:hAnsi="Times New Roman"/>
          <w:b/>
          <w:sz w:val="24"/>
          <w:szCs w:val="24"/>
          <w:lang w:val="tk-TM"/>
        </w:rPr>
      </w:pPr>
      <w:r w:rsidRPr="00E37A56">
        <w:rPr>
          <w:rFonts w:ascii="Times New Roman" w:hAnsi="Times New Roman"/>
          <w:b/>
          <w:noProof/>
          <w:sz w:val="24"/>
          <w:szCs w:val="24"/>
        </w:rPr>
        <w:lastRenderedPageBreak/>
        <w:drawing>
          <wp:inline distT="0" distB="0" distL="0" distR="0" wp14:anchorId="7899FB45" wp14:editId="2B6A5007">
            <wp:extent cx="4019550" cy="411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9550" cy="4114800"/>
                    </a:xfrm>
                    <a:prstGeom prst="rect">
                      <a:avLst/>
                    </a:prstGeom>
                    <a:noFill/>
                    <a:ln>
                      <a:noFill/>
                    </a:ln>
                  </pic:spPr>
                </pic:pic>
              </a:graphicData>
            </a:graphic>
          </wp:inline>
        </w:drawing>
      </w:r>
    </w:p>
    <w:p w14:paraId="06647618" w14:textId="77777777" w:rsidR="00105DA5" w:rsidRPr="00E37A56" w:rsidRDefault="00105DA5" w:rsidP="00105DA5">
      <w:pPr>
        <w:spacing w:after="0" w:line="240" w:lineRule="auto"/>
        <w:ind w:firstLine="709"/>
        <w:jc w:val="center"/>
        <w:rPr>
          <w:rFonts w:ascii="Times New Roman" w:hAnsi="Times New Roman"/>
          <w:b/>
          <w:sz w:val="24"/>
          <w:szCs w:val="24"/>
          <w:lang w:val="tk-TM"/>
        </w:rPr>
      </w:pPr>
      <w:r w:rsidRPr="00E37A56">
        <w:rPr>
          <w:rFonts w:ascii="Times New Roman" w:hAnsi="Times New Roman"/>
          <w:b/>
          <w:sz w:val="24"/>
          <w:szCs w:val="24"/>
          <w:lang w:val="tk-TM"/>
        </w:rPr>
        <w:t>53-nji surat. P18 poladyň gyzgynlyk bilen işlenişiniň grafikleri</w:t>
      </w:r>
    </w:p>
    <w:p w14:paraId="57131B95"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tk-TM"/>
        </w:rPr>
        <w:t xml:space="preserve">          P18 poladyň bir gezeklik goýbermesi ähli galyndyly austeniti martensite geçirmekligi üpjün etmeýär, şonuň üçin hem has gowy kesiji häsiýetleri almak üçin 45...60 minut saklap köp gezeklik goýbermeleri alýarlar (has köp üç gezeklik) (53-nji a surat) -80ºC derejede çalt kesiji taplanan polady sowuk bilen işleme bir gezeklik goýberme bilen çäklenmäge mümkinçilik berýär, onuň dowamynda galyndy austenitiň esli bölegi martensite geçýär. </w:t>
      </w:r>
      <w:r w:rsidRPr="00E37A56">
        <w:rPr>
          <w:rFonts w:ascii="Times New Roman" w:hAnsi="Times New Roman"/>
          <w:sz w:val="24"/>
          <w:szCs w:val="24"/>
          <w:lang w:val="en-US"/>
        </w:rPr>
        <w:t>(</w:t>
      </w:r>
      <w:r w:rsidRPr="00E37A56">
        <w:rPr>
          <w:rFonts w:ascii="Times New Roman" w:hAnsi="Times New Roman"/>
          <w:sz w:val="24"/>
          <w:szCs w:val="24"/>
          <w:lang w:val="tk-TM"/>
        </w:rPr>
        <w:t>(53-nji b surat</w:t>
      </w:r>
      <w:r w:rsidRPr="00E37A56">
        <w:rPr>
          <w:rFonts w:ascii="Times New Roman" w:hAnsi="Times New Roman"/>
          <w:sz w:val="24"/>
          <w:szCs w:val="24"/>
          <w:lang w:val="en-US"/>
        </w:rPr>
        <w:t xml:space="preserve">)). Görkezilen termik taýdan işlemeden soň struktura martensitden we karbitlerden durýar. Çalt kesýän polatdan edilen guralyň kesijilik häsiýetlerini gowylandyrmak </w:t>
      </w:r>
      <w:proofErr w:type="gramStart"/>
      <w:r w:rsidRPr="00E37A56">
        <w:rPr>
          <w:rFonts w:ascii="Times New Roman" w:hAnsi="Times New Roman"/>
          <w:sz w:val="24"/>
          <w:szCs w:val="24"/>
          <w:lang w:val="en-US"/>
        </w:rPr>
        <w:t>üçin  goýbermeden</w:t>
      </w:r>
      <w:proofErr w:type="gramEnd"/>
      <w:r w:rsidRPr="00E37A56">
        <w:rPr>
          <w:rFonts w:ascii="Times New Roman" w:hAnsi="Times New Roman"/>
          <w:sz w:val="24"/>
          <w:szCs w:val="24"/>
          <w:lang w:val="en-US"/>
        </w:rPr>
        <w:t xml:space="preserve"> soň käwagt pes gyzgynlykdaky sionirlemä sezewar edýärler, onuň netijesinde guralyň üst ýüzünde gatylygy H</w:t>
      </w:r>
      <w:r w:rsidRPr="00E37A56">
        <w:rPr>
          <w:rFonts w:ascii="Times New Roman" w:hAnsi="Times New Roman"/>
          <w:sz w:val="24"/>
          <w:szCs w:val="24"/>
          <w:lang w:val="tk-TM"/>
        </w:rPr>
        <w:t>B</w:t>
      </w:r>
      <w:r w:rsidRPr="00E37A56">
        <w:rPr>
          <w:rFonts w:ascii="Times New Roman" w:hAnsi="Times New Roman"/>
          <w:sz w:val="24"/>
          <w:szCs w:val="24"/>
          <w:lang w:val="en-US"/>
        </w:rPr>
        <w:t>1000...1100 we ýokarlandyrylan ýylylyga durnuklylygy (650 ºC) bolan ýuka gatlak emele gelýär.</w:t>
      </w:r>
    </w:p>
    <w:p w14:paraId="13160B0F" w14:textId="77777777" w:rsidR="00105DA5" w:rsidRPr="00E37A56" w:rsidRDefault="00105DA5" w:rsidP="00105DA5">
      <w:pPr>
        <w:spacing w:before="120" w:after="120" w:line="240" w:lineRule="auto"/>
        <w:jc w:val="both"/>
        <w:rPr>
          <w:rFonts w:ascii="Times New Roman" w:hAnsi="Times New Roman"/>
          <w:sz w:val="24"/>
          <w:szCs w:val="24"/>
          <w:lang w:val="tk-TM"/>
        </w:rPr>
      </w:pPr>
      <w:r w:rsidRPr="00E37A56">
        <w:rPr>
          <w:rFonts w:ascii="Times New Roman" w:hAnsi="Times New Roman"/>
          <w:b/>
          <w:sz w:val="24"/>
          <w:szCs w:val="24"/>
          <w:lang w:val="tk-TM"/>
        </w:rPr>
        <w:t xml:space="preserve">                               2. Ölçeýji  gurallar üçin polatlar</w:t>
      </w:r>
    </w:p>
    <w:p w14:paraId="4FB2EF74"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tk-TM"/>
        </w:rPr>
        <w:t xml:space="preserve">Ölçeýji gurallar ýokary gatylykly, könelmä durnukly bolmaly we ulanylan wagtynda öz ölçeglerini saklamaly. Olary taýýarlamak üçin H, 12H1, HG, H9, H12FM, H12F1 legirleýji polatlardan; U8...U12 uglerodly gurallyk polatlardan; sementasiýa sezewar edilýän 20 ýönekeý uglerodly polatdan; azotlama sezewar edilýän 38H2ÝUA polatdan peýdalanýarlar. </w:t>
      </w:r>
      <w:r w:rsidRPr="00E37A56">
        <w:rPr>
          <w:rFonts w:ascii="Times New Roman" w:hAnsi="Times New Roman"/>
          <w:sz w:val="24"/>
          <w:szCs w:val="24"/>
          <w:lang w:val="en-US"/>
        </w:rPr>
        <w:t>Bu polatlar taplamadan soň we pes goýbermeden (150...160 ºC) soň ýokary gatylyga eýe bolýarlar.</w:t>
      </w:r>
    </w:p>
    <w:p w14:paraId="1E99070A"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Taplanan ýokary uglerodly polatlarda kadaly gyzgynlyk derejesinde dowamly wagtlap garrama prossesi gidýär, ol martensitiň bölekleýin dargamagyndan we galyndy austenitiň käbir mukdarynyň martensite öwrülmeginden ybarat. Bu öwrülmeler önümiň göwrüminiň we liniýa ölçegleriniň biraz üýtgemegine getirýär, bu bolsa ölçeýji gurallar üçin ýol berilmesizdir.</w:t>
      </w:r>
    </w:p>
    <w:p w14:paraId="6FAFD290" w14:textId="77777777" w:rsidR="00105DA5" w:rsidRPr="00E37A56" w:rsidRDefault="00105DA5" w:rsidP="00105DA5">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en-US"/>
        </w:rPr>
        <w:t xml:space="preserve">Garramanyň öňüni almak üçin ölçeýji gurallary taplamadan soň austenitiň doly öwrülmesi </w:t>
      </w:r>
      <w:proofErr w:type="gramStart"/>
      <w:r w:rsidRPr="00E37A56">
        <w:rPr>
          <w:rFonts w:ascii="Times New Roman" w:hAnsi="Times New Roman"/>
          <w:sz w:val="24"/>
          <w:szCs w:val="24"/>
          <w:lang w:val="en-US"/>
        </w:rPr>
        <w:t xml:space="preserve">üçin  </w:t>
      </w:r>
      <w:r w:rsidRPr="00E37A56">
        <w:rPr>
          <w:rFonts w:ascii="Times New Roman" w:hAnsi="Times New Roman"/>
          <w:sz w:val="24"/>
          <w:szCs w:val="24"/>
          <w:lang w:val="tk-TM"/>
        </w:rPr>
        <w:t>-</w:t>
      </w:r>
      <w:proofErr w:type="gramEnd"/>
      <w:r w:rsidRPr="00E37A56">
        <w:rPr>
          <w:rFonts w:ascii="Times New Roman" w:hAnsi="Times New Roman"/>
          <w:sz w:val="24"/>
          <w:szCs w:val="24"/>
          <w:lang w:val="tk-TM"/>
        </w:rPr>
        <w:t xml:space="preserve"> </w:t>
      </w:r>
      <w:r w:rsidRPr="00E37A56">
        <w:rPr>
          <w:rFonts w:ascii="Times New Roman" w:hAnsi="Times New Roman"/>
          <w:sz w:val="24"/>
          <w:szCs w:val="24"/>
          <w:lang w:val="en-US"/>
        </w:rPr>
        <w:t>65...70 ºC derejede  sowuk bilen işleýärler, soňra bolsa 12 ... 24 sagadyň dowamynda 120...130ºC derejede goýbermäni amala aşyrýarlar. Görkezilen işlemeden soň gatylyk HRC62 ... 64 deň.</w:t>
      </w:r>
      <w:r w:rsidRPr="00E37A56">
        <w:rPr>
          <w:rFonts w:ascii="Times New Roman" w:hAnsi="Times New Roman"/>
          <w:sz w:val="24"/>
          <w:szCs w:val="24"/>
          <w:lang w:val="tk-TM"/>
        </w:rPr>
        <w:t xml:space="preserve"> </w:t>
      </w:r>
    </w:p>
    <w:p w14:paraId="472DC68A" w14:textId="77777777" w:rsidR="00105DA5" w:rsidRPr="00E37A56" w:rsidRDefault="00105DA5" w:rsidP="00105DA5">
      <w:pPr>
        <w:spacing w:before="120" w:after="120" w:line="240" w:lineRule="auto"/>
        <w:jc w:val="both"/>
        <w:rPr>
          <w:rFonts w:ascii="Times New Roman" w:hAnsi="Times New Roman"/>
          <w:b/>
          <w:sz w:val="24"/>
          <w:szCs w:val="24"/>
          <w:lang w:val="en-US"/>
        </w:rPr>
      </w:pPr>
      <w:r w:rsidRPr="00E37A56">
        <w:rPr>
          <w:rFonts w:ascii="Times New Roman" w:hAnsi="Times New Roman"/>
          <w:b/>
          <w:sz w:val="24"/>
          <w:szCs w:val="24"/>
          <w:lang w:val="tk-TM"/>
        </w:rPr>
        <w:t xml:space="preserve">         </w:t>
      </w:r>
      <w:r>
        <w:rPr>
          <w:rFonts w:ascii="Times New Roman" w:hAnsi="Times New Roman"/>
          <w:b/>
          <w:sz w:val="24"/>
          <w:szCs w:val="24"/>
          <w:lang w:val="tk-TM"/>
        </w:rPr>
        <w:t xml:space="preserve">                        </w:t>
      </w:r>
      <w:r w:rsidRPr="00E37A56">
        <w:rPr>
          <w:rFonts w:ascii="Times New Roman" w:hAnsi="Times New Roman"/>
          <w:b/>
          <w:sz w:val="24"/>
          <w:szCs w:val="24"/>
          <w:lang w:val="tk-TM"/>
        </w:rPr>
        <w:t xml:space="preserve"> </w:t>
      </w:r>
      <w:r w:rsidRPr="00E37A56">
        <w:rPr>
          <w:rFonts w:ascii="Times New Roman" w:hAnsi="Times New Roman"/>
          <w:b/>
          <w:sz w:val="24"/>
          <w:szCs w:val="24"/>
          <w:lang w:val="en-US"/>
        </w:rPr>
        <w:t>3. Galyplanýan polatlar</w:t>
      </w:r>
    </w:p>
    <w:p w14:paraId="42266916"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Galyplanýan polatlary sowuk we gyzgyn deformirlenme gurallary üçin polatlara bölýärler.</w:t>
      </w:r>
    </w:p>
    <w:p w14:paraId="569A395F"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lastRenderedPageBreak/>
        <w:tab/>
      </w:r>
      <w:r w:rsidRPr="00E37A56">
        <w:rPr>
          <w:rFonts w:ascii="Times New Roman" w:hAnsi="Times New Roman"/>
          <w:b/>
          <w:i/>
          <w:sz w:val="24"/>
          <w:szCs w:val="24"/>
          <w:lang w:val="en-US"/>
        </w:rPr>
        <w:t>Sowuk   deformirlenme gurallary üçin polatlar</w:t>
      </w:r>
      <w:r w:rsidRPr="00E37A56">
        <w:rPr>
          <w:rFonts w:ascii="Times New Roman" w:hAnsi="Times New Roman"/>
          <w:sz w:val="24"/>
          <w:szCs w:val="24"/>
          <w:lang w:val="en-US"/>
        </w:rPr>
        <w:t xml:space="preserve">. </w:t>
      </w:r>
    </w:p>
    <w:p w14:paraId="7597DD2E"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Ýeňil şertlerde işleýän uly bolmadyk </w:t>
      </w:r>
      <w:proofErr w:type="gramStart"/>
      <w:r w:rsidRPr="00E37A56">
        <w:rPr>
          <w:rFonts w:ascii="Times New Roman" w:hAnsi="Times New Roman"/>
          <w:sz w:val="24"/>
          <w:szCs w:val="24"/>
          <w:lang w:val="en-US"/>
        </w:rPr>
        <w:t>ölçegli  (</w:t>
      </w:r>
      <w:proofErr w:type="gramEnd"/>
      <w:r w:rsidRPr="00E37A56">
        <w:rPr>
          <w:rFonts w:ascii="Times New Roman" w:hAnsi="Times New Roman"/>
          <w:sz w:val="24"/>
          <w:szCs w:val="24"/>
          <w:lang w:val="en-US"/>
        </w:rPr>
        <w:t xml:space="preserve">25...30 mm diametrli) ýönekeý görnüşindäki galyplary U10A, U11A, U12A uglerodly galyplyk polatlardan taýýarlanylýar. Olar pes gyzdyrylýandygy sebäpli merkeziniň şepbeşikligini saklaýar, ol guralyň galyplananda dinamik </w:t>
      </w:r>
      <w:r w:rsidRPr="00E37A56">
        <w:rPr>
          <w:rFonts w:ascii="Times New Roman" w:hAnsi="Times New Roman"/>
          <w:sz w:val="24"/>
          <w:szCs w:val="24"/>
          <w:lang w:val="tt-RU"/>
        </w:rPr>
        <w:t xml:space="preserve">ýüklere </w:t>
      </w:r>
      <w:r w:rsidRPr="00E37A56">
        <w:rPr>
          <w:rFonts w:ascii="Times New Roman" w:hAnsi="Times New Roman"/>
          <w:sz w:val="24"/>
          <w:szCs w:val="24"/>
          <w:lang w:val="en-US"/>
        </w:rPr>
        <w:t>gowy çydamlylygyny üpjün edýär.</w:t>
      </w:r>
    </w:p>
    <w:p w14:paraId="5E0D2E96"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Has çylşyrymly görnüşindäki we işiň has agyr şertleri üçin, kesiginde 75...100 mm bolan galyplar H, HWG, 7HG2WM polatlaryndan öndürilýär. Bu polatlaryň soňlugy bilen ýagda ýa-da gyzgyn sredada sowatmak bilen tapla</w:t>
      </w:r>
      <w:r w:rsidRPr="00E37A56">
        <w:rPr>
          <w:rFonts w:ascii="Times New Roman" w:hAnsi="Times New Roman"/>
          <w:sz w:val="24"/>
          <w:szCs w:val="24"/>
          <w:lang w:val="tk-TM"/>
        </w:rPr>
        <w:t>n</w:t>
      </w:r>
      <w:r w:rsidRPr="00E37A56">
        <w:rPr>
          <w:rFonts w:ascii="Times New Roman" w:hAnsi="Times New Roman"/>
          <w:sz w:val="24"/>
          <w:szCs w:val="24"/>
          <w:lang w:val="en-US"/>
        </w:rPr>
        <w:t>masy olaryň deformasiýa bolan meýlini peseldýär.</w:t>
      </w:r>
    </w:p>
    <w:p w14:paraId="3AC11A84" w14:textId="77777777" w:rsidR="00105DA5" w:rsidRPr="00E37A56" w:rsidRDefault="00105DA5" w:rsidP="00105DA5">
      <w:pPr>
        <w:spacing w:after="0" w:line="240" w:lineRule="auto"/>
        <w:ind w:firstLine="709"/>
        <w:jc w:val="both"/>
        <w:rPr>
          <w:rFonts w:ascii="Times New Roman" w:hAnsi="Times New Roman"/>
          <w:sz w:val="24"/>
          <w:szCs w:val="24"/>
          <w:lang w:val="en-US"/>
        </w:rPr>
      </w:pPr>
      <w:proofErr w:type="gramStart"/>
      <w:r w:rsidRPr="00E37A56">
        <w:rPr>
          <w:rFonts w:ascii="Times New Roman" w:hAnsi="Times New Roman"/>
          <w:sz w:val="24"/>
          <w:szCs w:val="24"/>
          <w:lang w:val="en-US"/>
        </w:rPr>
        <w:t>Has  iri</w:t>
      </w:r>
      <w:proofErr w:type="gramEnd"/>
      <w:r w:rsidRPr="00E37A56">
        <w:rPr>
          <w:rFonts w:ascii="Times New Roman" w:hAnsi="Times New Roman"/>
          <w:sz w:val="24"/>
          <w:szCs w:val="24"/>
          <w:lang w:val="en-US"/>
        </w:rPr>
        <w:t xml:space="preserve"> galyplary, aýratynda ýokarlandyrylan könelmä sezewar edilýän galyplary (çylşyrymly deşik kesýän matrisalar we puansonlar, list görnüşindäki çuňňur ýazmak üçin matrisalar, çylşyrymly görnüşdäki görnüş beriji matrisalar) öndürmek üçin H12M we H12F1 polatlary ulanylýar. Bu polatlarda gyzdyrmadan soň karbitleriň mukdary</w:t>
      </w:r>
      <w:r w:rsidRPr="00E37A56">
        <w:rPr>
          <w:rFonts w:ascii="Times New Roman" w:hAnsi="Times New Roman"/>
          <w:sz w:val="24"/>
          <w:szCs w:val="24"/>
          <w:lang w:val="tk-TM"/>
        </w:rPr>
        <w:t xml:space="preserve"> </w:t>
      </w:r>
      <w:r w:rsidRPr="00E37A56">
        <w:rPr>
          <w:rFonts w:ascii="Times New Roman" w:hAnsi="Times New Roman"/>
          <w:sz w:val="24"/>
          <w:szCs w:val="24"/>
          <w:lang w:val="en-US"/>
        </w:rPr>
        <w:t>13...16 % ýetýär, bu bolsa şaýlaryň könelmä ýokary durnyklylygyny üpjün edýär.</w:t>
      </w:r>
    </w:p>
    <w:p w14:paraId="1D23149E"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H12M polatdan galyplary 1000...1050ºC </w:t>
      </w:r>
      <w:proofErr w:type="gramStart"/>
      <w:r w:rsidRPr="00E37A56">
        <w:rPr>
          <w:rFonts w:ascii="Times New Roman" w:hAnsi="Times New Roman"/>
          <w:sz w:val="24"/>
          <w:szCs w:val="24"/>
          <w:lang w:val="en-US"/>
        </w:rPr>
        <w:t>derejede  taplaýarlar</w:t>
      </w:r>
      <w:proofErr w:type="gramEnd"/>
      <w:r w:rsidRPr="00E37A56">
        <w:rPr>
          <w:rFonts w:ascii="Times New Roman" w:hAnsi="Times New Roman"/>
          <w:sz w:val="24"/>
          <w:szCs w:val="24"/>
          <w:lang w:val="en-US"/>
        </w:rPr>
        <w:t>, H12F1 polady 1040...1070ºC derejede  taplaýarlar we 150...170 ºC derejede   goýberýärler. Şeýle işlemeden soň gural HRC60 ... 63 gatylyga eýe bolýar.</w:t>
      </w:r>
    </w:p>
    <w:p w14:paraId="65DAC2FE"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Işde uly urgy nagruzkalaryna sezewar bolýan gural (pnewmatik zubilalar, gysaçlar, metally sowuk kesmek üçin gaýçylar) üçin 4HC, 6HC, 4HW2S polatlary ulanylýar, bu polatlaryň düzüminde uglerodyň 0,4 ...0,6 % bolýar we onyň ýokary şepbeşiklik häsiýeti bar. Bu polatlar 840...900ºC gyzgynlykdaky ýagda taplanýar we 240...270 ºC derejede HRC50 ... 55 gatylyga </w:t>
      </w:r>
      <w:proofErr w:type="gramStart"/>
      <w:r w:rsidRPr="00E37A56">
        <w:rPr>
          <w:rFonts w:ascii="Times New Roman" w:hAnsi="Times New Roman"/>
          <w:sz w:val="24"/>
          <w:szCs w:val="24"/>
          <w:lang w:val="en-US"/>
        </w:rPr>
        <w:t>çenli  goýberilýär</w:t>
      </w:r>
      <w:proofErr w:type="gramEnd"/>
      <w:r w:rsidRPr="00E37A56">
        <w:rPr>
          <w:rFonts w:ascii="Times New Roman" w:hAnsi="Times New Roman"/>
          <w:sz w:val="24"/>
          <w:szCs w:val="24"/>
          <w:lang w:val="en-US"/>
        </w:rPr>
        <w:t>.</w:t>
      </w:r>
    </w:p>
    <w:p w14:paraId="14778310" w14:textId="77777777" w:rsidR="00105DA5" w:rsidRPr="00E37A56" w:rsidRDefault="00105DA5" w:rsidP="00105DA5">
      <w:pPr>
        <w:spacing w:after="0" w:line="240" w:lineRule="auto"/>
        <w:jc w:val="both"/>
        <w:rPr>
          <w:rFonts w:ascii="Times New Roman" w:hAnsi="Times New Roman"/>
          <w:sz w:val="24"/>
          <w:szCs w:val="24"/>
          <w:lang w:val="en-US"/>
        </w:rPr>
      </w:pPr>
      <w:proofErr w:type="gramStart"/>
      <w:r w:rsidRPr="00E37A56">
        <w:rPr>
          <w:rFonts w:ascii="Times New Roman" w:hAnsi="Times New Roman"/>
          <w:b/>
          <w:i/>
          <w:sz w:val="24"/>
          <w:szCs w:val="24"/>
          <w:lang w:val="en-US"/>
        </w:rPr>
        <w:t>Gyzgyn  deformirlenme</w:t>
      </w:r>
      <w:proofErr w:type="gramEnd"/>
      <w:r w:rsidRPr="00E37A56">
        <w:rPr>
          <w:rFonts w:ascii="Times New Roman" w:hAnsi="Times New Roman"/>
          <w:b/>
          <w:i/>
          <w:sz w:val="24"/>
          <w:szCs w:val="24"/>
          <w:lang w:val="en-US"/>
        </w:rPr>
        <w:t xml:space="preserve"> gurallary üçin polatlar</w:t>
      </w:r>
      <w:r w:rsidRPr="00E37A56">
        <w:rPr>
          <w:rFonts w:ascii="Times New Roman" w:hAnsi="Times New Roman"/>
          <w:sz w:val="24"/>
          <w:szCs w:val="24"/>
          <w:lang w:val="en-US"/>
        </w:rPr>
        <w:t>.</w:t>
      </w:r>
    </w:p>
    <w:p w14:paraId="47EBA8CC" w14:textId="77777777" w:rsidR="00105DA5" w:rsidRPr="00E37A56" w:rsidRDefault="00105DA5" w:rsidP="00105DA5">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 Gyzgyn ýagdaýda metaly deformirleýän galyplar üçin poladyň ýokarlandyrylan gyzgynlyk derejelerinde ýokary mehaniki häsiýetleri bolmaly we köp gezek gyzdyrylanda we sowadylanda çatlaklary bolmaly däl. Ondan başga-da, bu polatlaryň ýokary gyzdyryjylyk häsiýeti bolmaly we goýberme portlygyn</w:t>
      </w:r>
      <w:r w:rsidRPr="00E37A56">
        <w:rPr>
          <w:rFonts w:ascii="Times New Roman" w:hAnsi="Times New Roman"/>
          <w:sz w:val="24"/>
          <w:szCs w:val="24"/>
          <w:lang w:val="tt-RU"/>
        </w:rPr>
        <w:t>a</w:t>
      </w:r>
      <w:r w:rsidRPr="00E37A56">
        <w:rPr>
          <w:rFonts w:ascii="Times New Roman" w:hAnsi="Times New Roman"/>
          <w:sz w:val="24"/>
          <w:szCs w:val="24"/>
          <w:lang w:val="en-US"/>
        </w:rPr>
        <w:t xml:space="preserve"> duýgur bolmaly.</w:t>
      </w:r>
    </w:p>
    <w:p w14:paraId="36B7657D" w14:textId="77777777" w:rsidR="00105DA5" w:rsidRPr="00E37A56" w:rsidRDefault="00105DA5" w:rsidP="00105DA5">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en-US"/>
        </w:rPr>
        <w:t xml:space="preserve">Urgy nagruzkalaryna sezewar edilýän ýekedaban galyplary üçin 5HNM we 5HGM polatlary ulanylýär. Olara üçin çuňňur gyzdyryjylyk häsiýetli (200 ... </w:t>
      </w:r>
      <w:smartTag w:uri="urn:schemas-microsoft-com:office:smarttags" w:element="metricconverter">
        <w:smartTagPr>
          <w:attr w:name="ProductID" w:val="300 mm"/>
        </w:smartTagPr>
        <w:r w:rsidRPr="00E37A56">
          <w:rPr>
            <w:rFonts w:ascii="Times New Roman" w:hAnsi="Times New Roman"/>
            <w:sz w:val="24"/>
            <w:szCs w:val="24"/>
            <w:lang w:val="en-US"/>
          </w:rPr>
          <w:t>300 mm</w:t>
        </w:r>
      </w:smartTag>
      <w:r w:rsidRPr="00E37A56">
        <w:rPr>
          <w:rFonts w:ascii="Times New Roman" w:hAnsi="Times New Roman"/>
          <w:sz w:val="24"/>
          <w:szCs w:val="24"/>
          <w:lang w:val="en-US"/>
        </w:rPr>
        <w:t xml:space="preserve"> çenli). Olaryň taplanma gyzgynlygy 820...860ºC, ýagda sowadylýar. </w:t>
      </w:r>
      <w:r w:rsidRPr="00E37A56">
        <w:rPr>
          <w:rFonts w:ascii="Times New Roman" w:hAnsi="Times New Roman"/>
          <w:sz w:val="24"/>
          <w:szCs w:val="24"/>
          <w:lang w:val="tk-TM"/>
        </w:rPr>
        <w:t xml:space="preserve">     Ýokarlandyrylan şepbeşikli sorbit strukturasyny almak üçin polatlary 500...580 ºC goýberýärler. Goýbermeden soň gatylygy HRC35 ... 45.</w:t>
      </w:r>
    </w:p>
    <w:p w14:paraId="34BD3BE9" w14:textId="77777777" w:rsidR="00105DA5" w:rsidRPr="00E37A56" w:rsidRDefault="00105DA5" w:rsidP="00105DA5">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 xml:space="preserve">Sozma we düşeme galyplary üçin, şeýle hem metallary basyş astynda guýmak üçin press-formalar üçin ýokarlandyrylan gyzdyryjylykly polatlar (3H2W8F, 4H5MF1C, 4H3W2F2M2 we beýlekiler) ulanylýar. Ýagda 1070ºC gyzgynlykda taplamadan soň we 610...620ºC gyzgynlykda goýberilenden soň (4H5MF1C polady)  HRC45 gatylyga eýe bolýar. </w:t>
      </w:r>
    </w:p>
    <w:p w14:paraId="43E332AD" w14:textId="77777777" w:rsidR="00431C10" w:rsidRPr="00105DA5" w:rsidRDefault="00431C10">
      <w:pPr>
        <w:rPr>
          <w:lang w:val="tk-TM"/>
        </w:rPr>
      </w:pPr>
    </w:p>
    <w:sectPr w:rsidR="00431C10" w:rsidRPr="00105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B6"/>
    <w:rsid w:val="000A60E7"/>
    <w:rsid w:val="00105DA5"/>
    <w:rsid w:val="001A0FB6"/>
    <w:rsid w:val="0043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8F4946"/>
  <w15:chartTrackingRefBased/>
  <w15:docId w15:val="{FA7BDB23-F0AA-4FA7-B8EF-355983D6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DA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2021-09-18T22:53:00Z</dcterms:created>
  <dcterms:modified xsi:type="dcterms:W3CDTF">2021-09-18T23:05:00Z</dcterms:modified>
</cp:coreProperties>
</file>