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E9C4A" w14:textId="1B4ACE84" w:rsidR="00C34680" w:rsidRPr="00E37A56" w:rsidRDefault="00C34680" w:rsidP="00AF7DD4">
      <w:pPr>
        <w:spacing w:line="240" w:lineRule="auto"/>
        <w:jc w:val="center"/>
        <w:rPr>
          <w:rFonts w:ascii="Times New Roman" w:hAnsi="Times New Roman"/>
          <w:b/>
          <w:sz w:val="24"/>
          <w:szCs w:val="24"/>
          <w:lang w:val="tk-TM"/>
        </w:rPr>
      </w:pPr>
      <w:r w:rsidRPr="00E37A56">
        <w:rPr>
          <w:rFonts w:ascii="Times New Roman" w:hAnsi="Times New Roman"/>
          <w:b/>
          <w:sz w:val="24"/>
          <w:szCs w:val="24"/>
          <w:lang w:val="en-US"/>
        </w:rPr>
        <w:t xml:space="preserve">5-nji </w:t>
      </w:r>
      <w:r w:rsidR="00383389">
        <w:rPr>
          <w:rFonts w:ascii="Times New Roman" w:hAnsi="Times New Roman"/>
          <w:b/>
          <w:sz w:val="24"/>
          <w:szCs w:val="24"/>
          <w:lang w:val="tk-TM"/>
        </w:rPr>
        <w:t xml:space="preserve">Amaly </w:t>
      </w:r>
      <w:bookmarkStart w:id="0" w:name="_GoBack"/>
      <w:bookmarkEnd w:id="0"/>
      <w:r w:rsidRPr="00E37A56">
        <w:rPr>
          <w:rFonts w:ascii="Times New Roman" w:hAnsi="Times New Roman"/>
          <w:b/>
          <w:sz w:val="24"/>
          <w:szCs w:val="24"/>
          <w:lang w:val="tk-TM"/>
        </w:rPr>
        <w:t>sapak</w:t>
      </w:r>
    </w:p>
    <w:p w14:paraId="3CBEABB5" w14:textId="3A597A5D" w:rsidR="00C34680" w:rsidRPr="00E37A56" w:rsidRDefault="00C34680" w:rsidP="00AF7DD4">
      <w:pPr>
        <w:spacing w:line="240" w:lineRule="auto"/>
        <w:jc w:val="center"/>
        <w:rPr>
          <w:rFonts w:ascii="Times New Roman" w:hAnsi="Times New Roman"/>
          <w:b/>
          <w:sz w:val="24"/>
          <w:szCs w:val="24"/>
          <w:lang w:val="en-US"/>
        </w:rPr>
      </w:pPr>
      <w:r w:rsidRPr="00E37A56">
        <w:rPr>
          <w:rFonts w:ascii="Times New Roman" w:hAnsi="Times New Roman"/>
          <w:b/>
          <w:sz w:val="24"/>
          <w:szCs w:val="24"/>
          <w:lang w:val="tk-TM"/>
        </w:rPr>
        <w:t>Tema:</w:t>
      </w:r>
      <w:r w:rsidRPr="00E37A56">
        <w:rPr>
          <w:rFonts w:ascii="Times New Roman" w:hAnsi="Times New Roman"/>
          <w:b/>
          <w:sz w:val="24"/>
          <w:szCs w:val="24"/>
          <w:lang w:val="en-US"/>
        </w:rPr>
        <w:t xml:space="preserve"> Demir we onuň uglerodly </w:t>
      </w:r>
      <w:r w:rsidRPr="00E37A56">
        <w:rPr>
          <w:rFonts w:ascii="Times New Roman" w:hAnsi="Times New Roman"/>
          <w:b/>
          <w:sz w:val="24"/>
          <w:szCs w:val="24"/>
          <w:lang w:val="tk-TM"/>
        </w:rPr>
        <w:t>erginleri</w:t>
      </w:r>
    </w:p>
    <w:p w14:paraId="79CE1D03" w14:textId="358707FA" w:rsidR="00C34680" w:rsidRPr="00C1372A" w:rsidRDefault="00AF7DD4" w:rsidP="00C34680">
      <w:pPr>
        <w:spacing w:before="120" w:after="120" w:line="240" w:lineRule="auto"/>
        <w:jc w:val="center"/>
        <w:rPr>
          <w:rFonts w:ascii="Times New Roman" w:hAnsi="Times New Roman"/>
          <w:b/>
          <w:sz w:val="24"/>
          <w:szCs w:val="24"/>
          <w:lang w:val="en-US"/>
        </w:rPr>
      </w:pPr>
      <w:r>
        <w:rPr>
          <w:rFonts w:ascii="Times New Roman" w:hAnsi="Times New Roman"/>
          <w:b/>
          <w:sz w:val="24"/>
          <w:szCs w:val="24"/>
          <w:lang w:val="tk-TM"/>
        </w:rPr>
        <w:t>Amaly</w:t>
      </w:r>
      <w:r w:rsidR="00C34680" w:rsidRPr="00C1372A">
        <w:rPr>
          <w:rFonts w:ascii="Times New Roman" w:hAnsi="Times New Roman"/>
          <w:b/>
          <w:sz w:val="24"/>
          <w:szCs w:val="24"/>
          <w:lang w:val="en-US"/>
        </w:rPr>
        <w:t xml:space="preserve"> okuwyň meýilnamasy:</w:t>
      </w:r>
    </w:p>
    <w:p w14:paraId="733BE942" w14:textId="77777777" w:rsidR="00C34680" w:rsidRPr="00E37A56" w:rsidRDefault="00C34680" w:rsidP="00C34680">
      <w:pPr>
        <w:spacing w:after="0" w:line="240" w:lineRule="auto"/>
        <w:ind w:firstLine="709"/>
        <w:rPr>
          <w:rFonts w:ascii="Times New Roman" w:hAnsi="Times New Roman"/>
          <w:sz w:val="24"/>
          <w:szCs w:val="24"/>
          <w:lang w:val="en-US"/>
        </w:rPr>
      </w:pPr>
      <w:r w:rsidRPr="00E37A56">
        <w:rPr>
          <w:rFonts w:ascii="Times New Roman" w:hAnsi="Times New Roman"/>
          <w:sz w:val="24"/>
          <w:szCs w:val="24"/>
          <w:lang w:val="tk-TM"/>
        </w:rPr>
        <w:t xml:space="preserve">1. </w:t>
      </w:r>
      <w:r w:rsidRPr="00E37A56">
        <w:rPr>
          <w:rFonts w:ascii="Times New Roman" w:hAnsi="Times New Roman"/>
          <w:sz w:val="24"/>
          <w:szCs w:val="24"/>
          <w:lang w:val="en-US"/>
        </w:rPr>
        <w:t>Demriň we uglerodyň häsiýetleri.</w:t>
      </w:r>
    </w:p>
    <w:p w14:paraId="5C707BD7" w14:textId="77777777" w:rsidR="00C34680" w:rsidRDefault="00C34680" w:rsidP="00C34680">
      <w:pPr>
        <w:spacing w:after="0" w:line="240" w:lineRule="auto"/>
        <w:ind w:firstLine="709"/>
        <w:rPr>
          <w:rFonts w:ascii="Times New Roman" w:hAnsi="Times New Roman"/>
          <w:sz w:val="24"/>
          <w:szCs w:val="24"/>
          <w:lang w:val="tk-TM"/>
        </w:rPr>
      </w:pPr>
      <w:r w:rsidRPr="00E37A56">
        <w:rPr>
          <w:rFonts w:ascii="Times New Roman" w:hAnsi="Times New Roman"/>
          <w:sz w:val="24"/>
          <w:szCs w:val="24"/>
          <w:lang w:val="tk-TM"/>
        </w:rPr>
        <w:t xml:space="preserve">2. </w:t>
      </w:r>
      <w:proofErr w:type="gramStart"/>
      <w:r w:rsidRPr="00E37A56">
        <w:rPr>
          <w:rFonts w:ascii="Times New Roman" w:hAnsi="Times New Roman"/>
          <w:sz w:val="24"/>
          <w:szCs w:val="24"/>
          <w:lang w:val="en-US"/>
        </w:rPr>
        <w:t>Demriň  uglerodly</w:t>
      </w:r>
      <w:proofErr w:type="gramEnd"/>
      <w:r w:rsidRPr="00E37A56">
        <w:rPr>
          <w:rFonts w:ascii="Times New Roman" w:hAnsi="Times New Roman"/>
          <w:sz w:val="24"/>
          <w:szCs w:val="24"/>
          <w:lang w:val="tk-TM"/>
        </w:rPr>
        <w:t xml:space="preserve"> </w:t>
      </w:r>
      <w:r w:rsidRPr="00E37A56">
        <w:rPr>
          <w:rFonts w:ascii="Times New Roman" w:hAnsi="Times New Roman"/>
          <w:sz w:val="24"/>
          <w:szCs w:val="24"/>
          <w:lang w:val="en-US"/>
        </w:rPr>
        <w:t xml:space="preserve"> </w:t>
      </w:r>
      <w:r w:rsidRPr="00E37A56">
        <w:rPr>
          <w:rFonts w:ascii="Times New Roman" w:hAnsi="Times New Roman"/>
          <w:sz w:val="24"/>
          <w:szCs w:val="24"/>
          <w:lang w:val="tk-TM"/>
        </w:rPr>
        <w:t xml:space="preserve">erginlerindäki </w:t>
      </w:r>
      <w:r w:rsidRPr="00E37A56">
        <w:rPr>
          <w:rFonts w:ascii="Times New Roman" w:hAnsi="Times New Roman"/>
          <w:sz w:val="24"/>
          <w:szCs w:val="24"/>
          <w:lang w:val="en-US"/>
        </w:rPr>
        <w:t xml:space="preserve"> fazalary (tapgyrlary) </w:t>
      </w:r>
      <w:r>
        <w:rPr>
          <w:rFonts w:ascii="Times New Roman" w:hAnsi="Times New Roman"/>
          <w:sz w:val="24"/>
          <w:szCs w:val="24"/>
          <w:lang w:val="tk-TM"/>
        </w:rPr>
        <w:t xml:space="preserve"> </w:t>
      </w:r>
    </w:p>
    <w:p w14:paraId="624BD27A" w14:textId="77777777" w:rsidR="00C34680" w:rsidRPr="00E37A56" w:rsidRDefault="00C34680" w:rsidP="00C34680">
      <w:pPr>
        <w:spacing w:after="0" w:line="240" w:lineRule="auto"/>
        <w:ind w:firstLine="709"/>
        <w:rPr>
          <w:rFonts w:ascii="Times New Roman" w:hAnsi="Times New Roman"/>
          <w:sz w:val="24"/>
          <w:szCs w:val="24"/>
          <w:lang w:val="en-US"/>
        </w:rPr>
      </w:pPr>
      <w:r>
        <w:rPr>
          <w:rFonts w:ascii="Times New Roman" w:hAnsi="Times New Roman"/>
          <w:sz w:val="24"/>
          <w:szCs w:val="24"/>
          <w:lang w:val="tk-TM"/>
        </w:rPr>
        <w:t xml:space="preserve">    </w:t>
      </w:r>
      <w:proofErr w:type="gramStart"/>
      <w:r w:rsidRPr="00E37A56">
        <w:rPr>
          <w:rFonts w:ascii="Times New Roman" w:hAnsi="Times New Roman"/>
          <w:sz w:val="24"/>
          <w:szCs w:val="24"/>
          <w:lang w:val="en-US"/>
        </w:rPr>
        <w:t>we  gurluşyny</w:t>
      </w:r>
      <w:proofErr w:type="gramEnd"/>
      <w:r w:rsidRPr="00E37A56">
        <w:rPr>
          <w:rFonts w:ascii="Times New Roman" w:hAnsi="Times New Roman"/>
          <w:sz w:val="24"/>
          <w:szCs w:val="24"/>
          <w:lang w:val="en-US"/>
        </w:rPr>
        <w:t xml:space="preserve"> düzüjiler.</w:t>
      </w:r>
    </w:p>
    <w:p w14:paraId="11D67754" w14:textId="77777777" w:rsidR="00C34680" w:rsidRPr="00E37A56" w:rsidRDefault="00C34680" w:rsidP="00C34680">
      <w:pPr>
        <w:spacing w:after="0" w:line="240" w:lineRule="auto"/>
        <w:ind w:firstLine="709"/>
        <w:rPr>
          <w:rFonts w:ascii="Times New Roman" w:hAnsi="Times New Roman"/>
          <w:sz w:val="24"/>
          <w:szCs w:val="24"/>
          <w:lang w:val="tk-TM"/>
        </w:rPr>
      </w:pPr>
      <w:r w:rsidRPr="00E37A56">
        <w:rPr>
          <w:rFonts w:ascii="Times New Roman" w:hAnsi="Times New Roman"/>
          <w:sz w:val="24"/>
          <w:szCs w:val="24"/>
          <w:lang w:val="tk-TM"/>
        </w:rPr>
        <w:t>3. Demir sementit hal diagrammasy.</w:t>
      </w:r>
    </w:p>
    <w:p w14:paraId="6BAC7F4B" w14:textId="77777777" w:rsidR="00C34680" w:rsidRPr="00C34680" w:rsidRDefault="00C34680" w:rsidP="00C34680">
      <w:pPr>
        <w:spacing w:before="240" w:after="120" w:line="240" w:lineRule="auto"/>
        <w:jc w:val="center"/>
        <w:rPr>
          <w:rFonts w:ascii="Times New Roman" w:hAnsi="Times New Roman"/>
          <w:b/>
          <w:sz w:val="24"/>
          <w:szCs w:val="24"/>
          <w:lang w:val="tk-TM"/>
        </w:rPr>
      </w:pPr>
      <w:r w:rsidRPr="00E37A56">
        <w:rPr>
          <w:rFonts w:ascii="Times New Roman" w:hAnsi="Times New Roman"/>
          <w:b/>
          <w:sz w:val="24"/>
          <w:szCs w:val="24"/>
          <w:lang w:val="en-US"/>
        </w:rPr>
        <w:t xml:space="preserve"> </w:t>
      </w:r>
      <w:r>
        <w:rPr>
          <w:rFonts w:ascii="Times New Roman" w:hAnsi="Times New Roman"/>
          <w:b/>
          <w:sz w:val="24"/>
          <w:szCs w:val="24"/>
          <w:lang w:val="tk-TM"/>
        </w:rPr>
        <w:t xml:space="preserve">   </w:t>
      </w:r>
      <w:r w:rsidRPr="00C34680">
        <w:rPr>
          <w:rFonts w:ascii="Times New Roman" w:hAnsi="Times New Roman"/>
          <w:b/>
          <w:sz w:val="24"/>
          <w:szCs w:val="24"/>
          <w:lang w:val="tk-TM"/>
        </w:rPr>
        <w:t>1. Demiriň we uglerodyň häsiýetleri</w:t>
      </w:r>
    </w:p>
    <w:p w14:paraId="539C5FC6"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C34680">
        <w:rPr>
          <w:rFonts w:ascii="Times New Roman" w:hAnsi="Times New Roman"/>
          <w:b/>
          <w:sz w:val="24"/>
          <w:szCs w:val="24"/>
          <w:lang w:val="tk-TM"/>
        </w:rPr>
        <w:t>Demir</w:t>
      </w:r>
      <w:r w:rsidRPr="00C34680">
        <w:rPr>
          <w:rFonts w:ascii="Times New Roman" w:hAnsi="Times New Roman"/>
          <w:sz w:val="24"/>
          <w:szCs w:val="24"/>
          <w:lang w:val="tk-TM"/>
        </w:rPr>
        <w:t xml:space="preserve"> – 1539</w:t>
      </w:r>
      <w:r w:rsidRPr="00E37A56">
        <w:rPr>
          <w:rFonts w:ascii="Times New Roman" w:hAnsi="Times New Roman"/>
          <w:sz w:val="24"/>
          <w:szCs w:val="24"/>
          <w:vertAlign w:val="superscript"/>
          <w:lang w:val="tk-TM"/>
        </w:rPr>
        <w:t>0</w:t>
      </w:r>
      <w:r w:rsidRPr="00C34680">
        <w:rPr>
          <w:rFonts w:ascii="Times New Roman" w:hAnsi="Times New Roman"/>
          <w:sz w:val="24"/>
          <w:szCs w:val="24"/>
          <w:lang w:val="tk-TM"/>
        </w:rPr>
        <w:t xml:space="preserve">С ereýän kümşe meňzeş metal. Şu döwürde alynýan arassa demirde goşundylaryň 0, 001 % bar, demiriň tehniki görnüşlerinde bolsa garyndylaryň 0, 1 ... </w:t>
      </w:r>
      <w:r w:rsidRPr="00E37A56">
        <w:rPr>
          <w:rFonts w:ascii="Times New Roman" w:hAnsi="Times New Roman"/>
          <w:sz w:val="24"/>
          <w:szCs w:val="24"/>
          <w:lang w:val="en-US"/>
        </w:rPr>
        <w:t>0, 2 % (C, Mn. Si, S, P we beýlekiler) bar. Demiriň iň möhüm häsiýetleriniň biri allotropiýadyr. Demiriň gurluşlary we häsiýetleri bilen tapawut-lanýan iki modifikasiýasynyň (α we γ) barlygy belli boldy. α – demir 911 º</w:t>
      </w:r>
      <w:r w:rsidRPr="00E37A56">
        <w:rPr>
          <w:rFonts w:ascii="Times New Roman" w:hAnsi="Times New Roman"/>
          <w:sz w:val="24"/>
          <w:szCs w:val="24"/>
        </w:rPr>
        <w:t>С</w:t>
      </w:r>
      <w:r w:rsidRPr="00E37A56">
        <w:rPr>
          <w:rFonts w:ascii="Times New Roman" w:hAnsi="Times New Roman"/>
          <w:sz w:val="24"/>
          <w:szCs w:val="24"/>
          <w:lang w:val="en-US"/>
        </w:rPr>
        <w:t xml:space="preserve"> –den pes we 1401º</w:t>
      </w:r>
      <w:r w:rsidRPr="00E37A56">
        <w:rPr>
          <w:rFonts w:ascii="Times New Roman" w:hAnsi="Times New Roman"/>
          <w:sz w:val="24"/>
          <w:szCs w:val="24"/>
        </w:rPr>
        <w:t>С</w:t>
      </w:r>
      <w:r w:rsidRPr="00E37A56">
        <w:rPr>
          <w:rFonts w:ascii="Times New Roman" w:hAnsi="Times New Roman"/>
          <w:sz w:val="24"/>
          <w:szCs w:val="24"/>
          <w:lang w:val="en-US"/>
        </w:rPr>
        <w:t xml:space="preserve"> derejeden ýokary derejelerde bolýar. 1401 ... 1539 º</w:t>
      </w:r>
      <w:proofErr w:type="gramStart"/>
      <w:r w:rsidRPr="00E37A56">
        <w:rPr>
          <w:rFonts w:ascii="Times New Roman" w:hAnsi="Times New Roman"/>
          <w:sz w:val="24"/>
          <w:szCs w:val="24"/>
        </w:rPr>
        <w:t>С</w:t>
      </w:r>
      <w:r w:rsidRPr="00E37A56">
        <w:rPr>
          <w:rFonts w:ascii="Times New Roman" w:hAnsi="Times New Roman"/>
          <w:sz w:val="24"/>
          <w:szCs w:val="24"/>
          <w:lang w:val="en-US"/>
        </w:rPr>
        <w:t xml:space="preserve">  α</w:t>
      </w:r>
      <w:proofErr w:type="gramEnd"/>
      <w:r w:rsidRPr="00E37A56">
        <w:rPr>
          <w:rFonts w:ascii="Times New Roman" w:hAnsi="Times New Roman"/>
          <w:sz w:val="24"/>
          <w:szCs w:val="24"/>
          <w:lang w:val="en-US"/>
        </w:rPr>
        <w:t xml:space="preserve"> – demiri δ – demir diýip belleýärler.  γ - demir 911 ... 1401º</w:t>
      </w:r>
      <w:r w:rsidRPr="00E37A56">
        <w:rPr>
          <w:rFonts w:ascii="Times New Roman" w:hAnsi="Times New Roman"/>
          <w:sz w:val="24"/>
          <w:szCs w:val="24"/>
        </w:rPr>
        <w:t>С</w:t>
      </w:r>
      <w:r w:rsidRPr="00E37A56">
        <w:rPr>
          <w:rFonts w:ascii="Times New Roman" w:hAnsi="Times New Roman"/>
          <w:sz w:val="24"/>
          <w:szCs w:val="24"/>
          <w:lang w:val="en-US"/>
        </w:rPr>
        <w:t xml:space="preserve"> derejeleriň aralygynda bolýar. </w:t>
      </w:r>
    </w:p>
    <w:p w14:paraId="31130EC4"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Demiriň mehaniki häsiýetleri däneleriň arassalygyna we </w:t>
      </w:r>
      <w:proofErr w:type="gramStart"/>
      <w:r w:rsidRPr="00E37A56">
        <w:rPr>
          <w:rFonts w:ascii="Times New Roman" w:hAnsi="Times New Roman"/>
          <w:sz w:val="24"/>
          <w:szCs w:val="24"/>
          <w:lang w:val="en-US"/>
        </w:rPr>
        <w:t>ölçeglerine  bagly</w:t>
      </w:r>
      <w:proofErr w:type="gramEnd"/>
      <w:r w:rsidRPr="00E37A56">
        <w:rPr>
          <w:rFonts w:ascii="Times New Roman" w:hAnsi="Times New Roman"/>
          <w:sz w:val="24"/>
          <w:szCs w:val="24"/>
          <w:lang w:val="en-US"/>
        </w:rPr>
        <w:t>. Brinnel boýunça demiriň gatylygy 580 ... 800 N/sm</w:t>
      </w:r>
      <w:r w:rsidRPr="00E37A56">
        <w:rPr>
          <w:rFonts w:ascii="Times New Roman" w:hAnsi="Times New Roman"/>
          <w:sz w:val="24"/>
          <w:szCs w:val="24"/>
          <w:vertAlign w:val="superscript"/>
          <w:lang w:val="en-US"/>
        </w:rPr>
        <w:t xml:space="preserve">2 </w:t>
      </w:r>
      <w:r w:rsidRPr="00E37A56">
        <w:rPr>
          <w:rFonts w:ascii="Times New Roman" w:hAnsi="Times New Roman"/>
          <w:sz w:val="24"/>
          <w:szCs w:val="24"/>
          <w:lang w:val="en-US"/>
        </w:rPr>
        <w:t xml:space="preserve">ybarat, çekilende berkligiň çägi σ </w:t>
      </w:r>
      <w:r w:rsidRPr="00E37A56">
        <w:rPr>
          <w:rFonts w:ascii="Times New Roman" w:hAnsi="Times New Roman"/>
          <w:sz w:val="24"/>
          <w:szCs w:val="24"/>
          <w:vertAlign w:val="subscript"/>
          <w:lang w:val="en-US"/>
        </w:rPr>
        <w:t xml:space="preserve">B </w:t>
      </w:r>
      <w:r w:rsidRPr="00E37A56">
        <w:rPr>
          <w:rFonts w:ascii="Times New Roman" w:hAnsi="Times New Roman"/>
          <w:sz w:val="24"/>
          <w:szCs w:val="24"/>
          <w:lang w:val="en-US"/>
        </w:rPr>
        <w:t>=180...280 N/sm</w:t>
      </w:r>
      <w:proofErr w:type="gramStart"/>
      <w:r w:rsidRPr="00E37A56">
        <w:rPr>
          <w:rFonts w:ascii="Times New Roman" w:hAnsi="Times New Roman"/>
          <w:sz w:val="24"/>
          <w:szCs w:val="24"/>
          <w:vertAlign w:val="superscript"/>
          <w:lang w:val="en-US"/>
        </w:rPr>
        <w:t>2 ,</w:t>
      </w:r>
      <w:proofErr w:type="gramEnd"/>
      <w:r w:rsidRPr="00E37A56">
        <w:rPr>
          <w:rFonts w:ascii="Times New Roman" w:hAnsi="Times New Roman"/>
          <w:sz w:val="24"/>
          <w:szCs w:val="24"/>
          <w:vertAlign w:val="superscript"/>
          <w:lang w:val="en-US"/>
        </w:rPr>
        <w:t xml:space="preserve"> </w:t>
      </w:r>
      <w:r w:rsidRPr="00E37A56">
        <w:rPr>
          <w:rFonts w:ascii="Times New Roman" w:hAnsi="Times New Roman"/>
          <w:sz w:val="24"/>
          <w:szCs w:val="24"/>
          <w:lang w:val="en-US"/>
        </w:rPr>
        <w:t>uzalma δ= 30...50%, daralma Ψ=70 ...80 %. Demir köp elementler bilen erginleri ýeňil döredýär (C, Si, Mn, Cr, Ni we beýlekiler). Demiriň dykyzlygy 7,68t/m</w:t>
      </w:r>
      <w:r w:rsidRPr="00E37A56">
        <w:rPr>
          <w:rFonts w:ascii="Times New Roman" w:hAnsi="Times New Roman"/>
          <w:sz w:val="24"/>
          <w:szCs w:val="24"/>
          <w:vertAlign w:val="superscript"/>
          <w:lang w:val="en-US"/>
        </w:rPr>
        <w:t>3</w:t>
      </w:r>
      <w:r w:rsidRPr="00E37A56">
        <w:rPr>
          <w:rFonts w:ascii="Times New Roman" w:hAnsi="Times New Roman"/>
          <w:sz w:val="24"/>
          <w:szCs w:val="24"/>
          <w:lang w:val="en-US"/>
        </w:rPr>
        <w:t xml:space="preserve"> deň, liniýalaýyn giňelmeginiň koeffisiýenti 11,7·10</w:t>
      </w:r>
      <w:r w:rsidRPr="00E37A56">
        <w:rPr>
          <w:rFonts w:ascii="Times New Roman" w:hAnsi="Times New Roman"/>
          <w:sz w:val="24"/>
          <w:szCs w:val="24"/>
          <w:vertAlign w:val="superscript"/>
          <w:lang w:val="en-US"/>
        </w:rPr>
        <w:t>-6</w:t>
      </w:r>
      <w:r w:rsidRPr="00E37A56">
        <w:rPr>
          <w:rFonts w:ascii="Times New Roman" w:hAnsi="Times New Roman"/>
          <w:sz w:val="24"/>
          <w:szCs w:val="24"/>
          <w:lang w:val="en-US"/>
        </w:rPr>
        <w:t xml:space="preserve"> grad </w:t>
      </w:r>
      <w:r w:rsidRPr="00E37A56">
        <w:rPr>
          <w:rFonts w:ascii="Times New Roman" w:hAnsi="Times New Roman"/>
          <w:sz w:val="24"/>
          <w:szCs w:val="24"/>
          <w:vertAlign w:val="superscript"/>
          <w:lang w:val="en-US"/>
        </w:rPr>
        <w:t>-1</w:t>
      </w:r>
      <w:r w:rsidRPr="00E37A56">
        <w:rPr>
          <w:rFonts w:ascii="Times New Roman" w:hAnsi="Times New Roman"/>
          <w:sz w:val="24"/>
          <w:szCs w:val="24"/>
          <w:lang w:val="en-US"/>
        </w:rPr>
        <w:t xml:space="preserve"> deň. </w:t>
      </w:r>
    </w:p>
    <w:p w14:paraId="432A34E4"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b/>
          <w:sz w:val="24"/>
          <w:szCs w:val="24"/>
          <w:lang w:val="en-US"/>
        </w:rPr>
        <w:t>Uglerod</w:t>
      </w:r>
      <w:r w:rsidRPr="00E37A56">
        <w:rPr>
          <w:rFonts w:ascii="Times New Roman" w:hAnsi="Times New Roman"/>
          <w:sz w:val="24"/>
          <w:szCs w:val="24"/>
          <w:lang w:val="en-US"/>
        </w:rPr>
        <w:t xml:space="preserve"> dykyzlygy 2,5 m</w:t>
      </w:r>
      <w:proofErr w:type="gramStart"/>
      <w:r w:rsidRPr="00E37A56">
        <w:rPr>
          <w:rFonts w:ascii="Times New Roman" w:hAnsi="Times New Roman"/>
          <w:sz w:val="24"/>
          <w:szCs w:val="24"/>
          <w:vertAlign w:val="superscript"/>
          <w:lang w:val="en-US"/>
        </w:rPr>
        <w:t xml:space="preserve">3,  </w:t>
      </w:r>
      <w:r w:rsidRPr="00E37A56">
        <w:rPr>
          <w:rFonts w:ascii="Times New Roman" w:hAnsi="Times New Roman"/>
          <w:sz w:val="24"/>
          <w:szCs w:val="24"/>
          <w:lang w:val="en-US"/>
        </w:rPr>
        <w:t>ereme</w:t>
      </w:r>
      <w:proofErr w:type="gramEnd"/>
      <w:r w:rsidRPr="00E37A56">
        <w:rPr>
          <w:rFonts w:ascii="Times New Roman" w:hAnsi="Times New Roman"/>
          <w:sz w:val="24"/>
          <w:szCs w:val="24"/>
          <w:lang w:val="en-US"/>
        </w:rPr>
        <w:t xml:space="preserve"> derejesi 3500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xml:space="preserve"> bolan metal bolmadyk element. Uglerodyň üç sany allotropik görnüşi bar (kömür, grafit we almaz). Demiruglerod erginlerinde (ol ýerde ol ikinji düzüm görnüşinde) uglerod ýa grafit ýa-da sementit Fe</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 xml:space="preserve">C görnüşinde (demiriň we uglerodyň himiki birleşmesi) duş gelýär. </w:t>
      </w:r>
    </w:p>
    <w:p w14:paraId="453BF7CD" w14:textId="77777777" w:rsidR="00C34680" w:rsidRPr="00E37A56" w:rsidRDefault="00C34680" w:rsidP="00C34680">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en-US"/>
        </w:rPr>
        <w:t xml:space="preserve">Garafitiň uly boilmadyk berkligi we gowşak bildirýän metal häsiýetleri bar. Demir bolan erginlerde ol öz metal häsiýetini ýitirýär. </w:t>
      </w:r>
      <w:proofErr w:type="gramStart"/>
      <w:r w:rsidRPr="00E37A56">
        <w:rPr>
          <w:rFonts w:ascii="Times New Roman" w:hAnsi="Times New Roman"/>
          <w:sz w:val="24"/>
          <w:szCs w:val="24"/>
          <w:lang w:val="en-US"/>
        </w:rPr>
        <w:t>Uglerod  demirde</w:t>
      </w:r>
      <w:proofErr w:type="gramEnd"/>
      <w:r w:rsidRPr="00E37A56">
        <w:rPr>
          <w:rFonts w:ascii="Times New Roman" w:hAnsi="Times New Roman"/>
          <w:sz w:val="24"/>
          <w:szCs w:val="24"/>
          <w:lang w:val="en-US"/>
        </w:rPr>
        <w:t xml:space="preserve"> suwuk we gaty ýagdaýlarda ereýär we ereýjiligi çäklendirilen α we γ gaty girizme erginlerini döredýär.</w:t>
      </w:r>
      <w:r w:rsidRPr="00E37A56">
        <w:rPr>
          <w:rFonts w:ascii="Times New Roman" w:hAnsi="Times New Roman"/>
          <w:sz w:val="24"/>
          <w:szCs w:val="24"/>
          <w:lang w:val="tk-TM"/>
        </w:rPr>
        <w:t xml:space="preserve"> 30-njy, 31-nji we 32-nji suratlarda, degişlilikde poladyň mehaniki häsiýetine uglerodyň edýän täsiri, demriň sowuk döwülmesine uglerodyň täsiri we poladyň käbir fiziki gurluşyna uglerodyň täsiri grafik görnüşinde görkezilen.</w:t>
      </w:r>
    </w:p>
    <w:p w14:paraId="289E5FAC" w14:textId="7CBEB9B8" w:rsidR="00C34680" w:rsidRPr="00E37A56" w:rsidRDefault="00C34680" w:rsidP="00C34680">
      <w:pPr>
        <w:spacing w:line="240" w:lineRule="auto"/>
        <w:rPr>
          <w:rFonts w:ascii="Times New Roman" w:hAnsi="Times New Roman"/>
          <w:sz w:val="24"/>
          <w:szCs w:val="24"/>
          <w:lang w:val="en-US"/>
        </w:rPr>
      </w:pPr>
      <w:r w:rsidRPr="00E37A56">
        <w:rPr>
          <w:rFonts w:ascii="Times New Roman" w:hAnsi="Times New Roman"/>
          <w:noProof/>
          <w:sz w:val="24"/>
          <w:szCs w:val="24"/>
        </w:rPr>
        <w:lastRenderedPageBreak/>
        <w:drawing>
          <wp:inline distT="0" distB="0" distL="0" distR="0" wp14:anchorId="04F955BC" wp14:editId="732C1216">
            <wp:extent cx="3896360" cy="4715510"/>
            <wp:effectExtent l="0" t="0" r="889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6360" cy="4715510"/>
                    </a:xfrm>
                    <a:prstGeom prst="rect">
                      <a:avLst/>
                    </a:prstGeom>
                    <a:noFill/>
                    <a:ln>
                      <a:noFill/>
                    </a:ln>
                  </pic:spPr>
                </pic:pic>
              </a:graphicData>
            </a:graphic>
          </wp:inline>
        </w:drawing>
      </w:r>
    </w:p>
    <w:p w14:paraId="5EC9080C" w14:textId="77777777" w:rsidR="00C34680" w:rsidRPr="00E37A56" w:rsidRDefault="00C34680" w:rsidP="00C34680">
      <w:pPr>
        <w:spacing w:line="240" w:lineRule="auto"/>
        <w:jc w:val="center"/>
        <w:rPr>
          <w:rFonts w:ascii="Times New Roman" w:hAnsi="Times New Roman"/>
          <w:b/>
          <w:sz w:val="24"/>
          <w:szCs w:val="24"/>
          <w:lang w:val="en-US"/>
        </w:rPr>
      </w:pPr>
      <w:r w:rsidRPr="00E37A56">
        <w:rPr>
          <w:rFonts w:ascii="Times New Roman" w:hAnsi="Times New Roman"/>
          <w:b/>
          <w:sz w:val="24"/>
          <w:szCs w:val="24"/>
          <w:lang w:val="en-US"/>
        </w:rPr>
        <w:t xml:space="preserve">2. </w:t>
      </w:r>
      <w:proofErr w:type="gramStart"/>
      <w:r w:rsidRPr="00E37A56">
        <w:rPr>
          <w:rFonts w:ascii="Times New Roman" w:hAnsi="Times New Roman"/>
          <w:b/>
          <w:sz w:val="24"/>
          <w:szCs w:val="24"/>
          <w:lang w:val="en-US"/>
        </w:rPr>
        <w:t>Demriň  uglerodly</w:t>
      </w:r>
      <w:proofErr w:type="gramEnd"/>
      <w:r w:rsidRPr="00E37A56">
        <w:rPr>
          <w:rFonts w:ascii="Times New Roman" w:hAnsi="Times New Roman"/>
          <w:b/>
          <w:sz w:val="24"/>
          <w:szCs w:val="24"/>
          <w:lang w:val="tk-TM"/>
        </w:rPr>
        <w:t xml:space="preserve"> </w:t>
      </w:r>
      <w:r w:rsidRPr="00E37A56">
        <w:rPr>
          <w:rFonts w:ascii="Times New Roman" w:hAnsi="Times New Roman"/>
          <w:b/>
          <w:sz w:val="24"/>
          <w:szCs w:val="24"/>
          <w:lang w:val="en-US"/>
        </w:rPr>
        <w:t xml:space="preserve"> </w:t>
      </w:r>
      <w:r w:rsidRPr="00E37A56">
        <w:rPr>
          <w:rFonts w:ascii="Times New Roman" w:hAnsi="Times New Roman"/>
          <w:b/>
          <w:sz w:val="24"/>
          <w:szCs w:val="24"/>
          <w:lang w:val="tk-TM"/>
        </w:rPr>
        <w:t>erginlerindäki</w:t>
      </w:r>
      <w:r w:rsidRPr="00E37A56">
        <w:rPr>
          <w:rFonts w:ascii="Times New Roman" w:hAnsi="Times New Roman"/>
          <w:sz w:val="24"/>
          <w:szCs w:val="24"/>
          <w:lang w:val="tk-TM"/>
        </w:rPr>
        <w:t xml:space="preserve"> </w:t>
      </w:r>
      <w:r w:rsidRPr="00E37A56">
        <w:rPr>
          <w:rFonts w:ascii="Times New Roman" w:hAnsi="Times New Roman"/>
          <w:b/>
          <w:sz w:val="24"/>
          <w:szCs w:val="24"/>
          <w:lang w:val="en-US"/>
        </w:rPr>
        <w:t xml:space="preserve"> fazalary (tapgyrlary) </w:t>
      </w:r>
      <w:r>
        <w:rPr>
          <w:rFonts w:ascii="Times New Roman" w:hAnsi="Times New Roman"/>
          <w:b/>
          <w:sz w:val="24"/>
          <w:szCs w:val="24"/>
          <w:lang w:val="tk-TM"/>
        </w:rPr>
        <w:t xml:space="preserve">           </w:t>
      </w:r>
      <w:r w:rsidRPr="00E37A56">
        <w:rPr>
          <w:rFonts w:ascii="Times New Roman" w:hAnsi="Times New Roman"/>
          <w:b/>
          <w:sz w:val="24"/>
          <w:szCs w:val="24"/>
          <w:lang w:val="en-US"/>
        </w:rPr>
        <w:t>we  gurluşyny düzüjiler.</w:t>
      </w:r>
    </w:p>
    <w:p w14:paraId="6146A7E6"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Fe-C (Fe – Fe</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C) ulgamynda aşakdaky fazalar tapawutlandyrylýar: suwuk ergin, gaty erginler (ferrit we austenit), himiki birleşmeler – sementit, şeýle hem grafit. Ferrit, austenit, sementit, perlit, ledeburit we grafit düzüm bölekleri bolup bilerler.</w:t>
      </w:r>
    </w:p>
    <w:p w14:paraId="6EA3FFD6"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b/>
          <w:sz w:val="24"/>
          <w:szCs w:val="24"/>
          <w:lang w:val="en-US"/>
        </w:rPr>
        <w:t>Ferrit</w:t>
      </w:r>
      <w:r w:rsidRPr="00E37A56">
        <w:rPr>
          <w:rFonts w:ascii="Times New Roman" w:hAnsi="Times New Roman"/>
          <w:sz w:val="24"/>
          <w:szCs w:val="24"/>
          <w:lang w:val="en-US"/>
        </w:rPr>
        <w:t xml:space="preserve"> – uglerodyň we beýleki elementleriň α – demirdäki girizme gaty ergini. Kadaly derejede uglerodyň 0, 006 % çäklerinde ereýji bilen pes derejedäki α – ferrit, 727</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xml:space="preserve"> derejede 0, 025 % çäklerinde ereýji we uglerodyň aňryçäk 0, 1 % ereýjiligi bilen ýokary derejedäki δ-ferrit tapawutlandyrylýar. Ferritiň OSK kristal gözenegi bar, onuň merkezinde uglerodyň atomy ýerleşýär. 768</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xml:space="preserve"> dereje </w:t>
      </w:r>
      <w:proofErr w:type="gramStart"/>
      <w:r w:rsidRPr="00E37A56">
        <w:rPr>
          <w:rFonts w:ascii="Times New Roman" w:hAnsi="Times New Roman"/>
          <w:sz w:val="24"/>
          <w:szCs w:val="24"/>
          <w:lang w:val="en-US"/>
        </w:rPr>
        <w:t>Kýuriniň  ferrit</w:t>
      </w:r>
      <w:proofErr w:type="gramEnd"/>
      <w:r w:rsidRPr="00E37A56">
        <w:rPr>
          <w:rFonts w:ascii="Times New Roman" w:hAnsi="Times New Roman"/>
          <w:sz w:val="24"/>
          <w:szCs w:val="24"/>
          <w:lang w:val="en-US"/>
        </w:rPr>
        <w:t xml:space="preserve"> üçin nokadydyr, ýagny bu derejeden pesde ferrit magnitlidir, ýokarda bolsa magnitsiždir. Ferritiň takmynan aşakdaky </w:t>
      </w:r>
      <w:proofErr w:type="gramStart"/>
      <w:r w:rsidRPr="00E37A56">
        <w:rPr>
          <w:rFonts w:ascii="Times New Roman" w:hAnsi="Times New Roman"/>
          <w:sz w:val="24"/>
          <w:szCs w:val="24"/>
          <w:lang w:val="en-US"/>
        </w:rPr>
        <w:t>mehaniki  häsiýetleri</w:t>
      </w:r>
      <w:proofErr w:type="gramEnd"/>
      <w:r w:rsidRPr="00E37A56">
        <w:rPr>
          <w:rFonts w:ascii="Times New Roman" w:hAnsi="Times New Roman"/>
          <w:sz w:val="24"/>
          <w:szCs w:val="24"/>
          <w:lang w:val="en-US"/>
        </w:rPr>
        <w:t xml:space="preserve"> bar: σ</w:t>
      </w:r>
      <w:r w:rsidRPr="00E37A56">
        <w:rPr>
          <w:rFonts w:ascii="Times New Roman" w:hAnsi="Times New Roman"/>
          <w:sz w:val="24"/>
          <w:szCs w:val="24"/>
          <w:vertAlign w:val="subscript"/>
          <w:lang w:val="en-US"/>
        </w:rPr>
        <w:t xml:space="preserve">B </w:t>
      </w:r>
      <w:r w:rsidRPr="00E37A56">
        <w:rPr>
          <w:rFonts w:ascii="Times New Roman" w:hAnsi="Times New Roman"/>
          <w:sz w:val="24"/>
          <w:szCs w:val="24"/>
          <w:lang w:val="en-US"/>
        </w:rPr>
        <w:t xml:space="preserve">= 25 N/sm </w:t>
      </w:r>
      <w:r w:rsidRPr="00E37A56">
        <w:rPr>
          <w:rFonts w:ascii="Times New Roman" w:hAnsi="Times New Roman"/>
          <w:sz w:val="24"/>
          <w:szCs w:val="24"/>
          <w:vertAlign w:val="superscript"/>
          <w:lang w:val="en-US"/>
        </w:rPr>
        <w:t xml:space="preserve">2 </w:t>
      </w:r>
      <w:r w:rsidRPr="00E37A56">
        <w:rPr>
          <w:rFonts w:ascii="Times New Roman" w:hAnsi="Times New Roman"/>
          <w:sz w:val="24"/>
          <w:szCs w:val="24"/>
          <w:lang w:val="en-US"/>
        </w:rPr>
        <w:t>; δ=50%; Ψ=80 %; HB800 ... 900 mikroskopda ferrit ýagty (poliedrik) däneler görnüşinde görünýär.</w:t>
      </w:r>
    </w:p>
    <w:p w14:paraId="249ABA6B"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b/>
          <w:sz w:val="24"/>
          <w:szCs w:val="24"/>
          <w:lang w:val="en-US"/>
        </w:rPr>
        <w:t>Austenit</w:t>
      </w:r>
      <w:r w:rsidRPr="00E37A56">
        <w:rPr>
          <w:rFonts w:ascii="Times New Roman" w:hAnsi="Times New Roman"/>
          <w:sz w:val="24"/>
          <w:szCs w:val="24"/>
          <w:lang w:val="en-US"/>
        </w:rPr>
        <w:t>- uglerodyň we beýleki elementleriň γ – demirdäki girizme gaty ergini. Howa derejesine baglylykda γ – demirde 0, 8 % (727</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başlap 2,14 % (1147</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xml:space="preserve">) çenli eräp bilýär. Austenitiň GSK kristal gözenegi bar, uglerodyň atomy kubuň gyraňlarynyň merkezinde ýerleşýär. Austenitiň gatylygy HB220 </w:t>
      </w:r>
      <w:proofErr w:type="gramStart"/>
      <w:r w:rsidRPr="00E37A56">
        <w:rPr>
          <w:rFonts w:ascii="Times New Roman" w:hAnsi="Times New Roman"/>
          <w:sz w:val="24"/>
          <w:szCs w:val="24"/>
          <w:lang w:val="en-US"/>
        </w:rPr>
        <w:t>çenli ,</w:t>
      </w:r>
      <w:proofErr w:type="gramEnd"/>
      <w:r w:rsidRPr="00E37A56">
        <w:rPr>
          <w:rFonts w:ascii="Times New Roman" w:hAnsi="Times New Roman"/>
          <w:sz w:val="24"/>
          <w:szCs w:val="24"/>
          <w:lang w:val="en-US"/>
        </w:rPr>
        <w:t xml:space="preserve"> ol magnit däl. Austenitiň mikrostrukturasy – poliedrik däneler, ferritden tapawutlylykda goşalary bilen häsiýetlendirilýär.</w:t>
      </w:r>
    </w:p>
    <w:p w14:paraId="5EEE5025"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b/>
          <w:sz w:val="24"/>
          <w:szCs w:val="24"/>
          <w:lang w:val="en-US"/>
        </w:rPr>
        <w:t>Sementit</w:t>
      </w:r>
      <w:r w:rsidRPr="00E37A56">
        <w:rPr>
          <w:rFonts w:ascii="Times New Roman" w:hAnsi="Times New Roman"/>
          <w:sz w:val="24"/>
          <w:szCs w:val="24"/>
          <w:lang w:val="en-US"/>
        </w:rPr>
        <w:t xml:space="preserve"> – demiriň uglerod bilen himiki birleşmesi (demir karbidi Fe</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 xml:space="preserve">C). Uglerodyň sementitdäki mukdary 6, 67 %. Sementitiň gatylygy HB1000 çenli, port, plastik däl. Mikroskopda ýalpyldaýan birikdirme görnüşinde görünýär (etil spirtindäki azot kislotasynyň 2...5 % ergini bilen işlenip bejerilende). Sementitiň atomlaryň dykyz gaplamasy bolan çylşyrymly romb görnüşindäki kristallik gözenegi </w:t>
      </w:r>
      <w:proofErr w:type="gramStart"/>
      <w:r w:rsidRPr="00E37A56">
        <w:rPr>
          <w:rFonts w:ascii="Times New Roman" w:hAnsi="Times New Roman"/>
          <w:sz w:val="24"/>
          <w:szCs w:val="24"/>
          <w:lang w:val="en-US"/>
        </w:rPr>
        <w:t>bar.demiriň</w:t>
      </w:r>
      <w:proofErr w:type="gramEnd"/>
      <w:r w:rsidRPr="00E37A56">
        <w:rPr>
          <w:rFonts w:ascii="Times New Roman" w:hAnsi="Times New Roman"/>
          <w:sz w:val="24"/>
          <w:szCs w:val="24"/>
          <w:lang w:val="en-US"/>
        </w:rPr>
        <w:t xml:space="preserve"> polatdaky we çoýundaky karbidi metala durnukly döwrüdir. Uglerodyň köp bolan erginlerinde deňagramlylyk şertlerinde grafit döreýär. </w:t>
      </w:r>
    </w:p>
    <w:p w14:paraId="77857AE6"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lastRenderedPageBreak/>
        <w:t>Fe – Fe</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 xml:space="preserve">C ulgamynda sementiti bäş görnüşe bölüp bolýar: birinji, ikinji, üçünji, ewtektoid, ewtektik, şeýle bölünme şertlidir, ýöne ol erginleriň gurluşyny düşünmek üçin şert döredýär. Birinji sementitiň kristallary göni suwuk erginden çykýar. Ikinji sementit austenitden howa derejesiniň peselmegi bilen uglerodyň mukdarynyň azalmagynyň netijesinde çykýar. Üçünji sementit ferritde bölünip çykýar. Ewtektoid sementiti perlitiň düzüm bölegidir, </w:t>
      </w:r>
      <w:proofErr w:type="gramStart"/>
      <w:r w:rsidRPr="00E37A56">
        <w:rPr>
          <w:rFonts w:ascii="Times New Roman" w:hAnsi="Times New Roman"/>
          <w:sz w:val="24"/>
          <w:szCs w:val="24"/>
          <w:lang w:val="en-US"/>
        </w:rPr>
        <w:t>ewtektik  bolsa</w:t>
      </w:r>
      <w:proofErr w:type="gramEnd"/>
      <w:r w:rsidRPr="00E37A56">
        <w:rPr>
          <w:rFonts w:ascii="Times New Roman" w:hAnsi="Times New Roman"/>
          <w:sz w:val="24"/>
          <w:szCs w:val="24"/>
          <w:lang w:val="en-US"/>
        </w:rPr>
        <w:t xml:space="preserve"> ledeburitiň düzüm bölegidir.  </w:t>
      </w:r>
    </w:p>
    <w:p w14:paraId="56C8B321"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b/>
          <w:sz w:val="24"/>
          <w:szCs w:val="24"/>
          <w:lang w:val="en-US"/>
        </w:rPr>
        <w:t>Perlit</w:t>
      </w:r>
      <w:r w:rsidRPr="00E37A56">
        <w:rPr>
          <w:rFonts w:ascii="Times New Roman" w:hAnsi="Times New Roman"/>
          <w:sz w:val="24"/>
          <w:szCs w:val="24"/>
          <w:lang w:val="en-US"/>
        </w:rPr>
        <w:t xml:space="preserve"> – mehaniki garyndydyr, ol ferrit esasyndaky sementitden durýar – austenitiň 727</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xml:space="preserve"> derejede blünmeginiň netijesinde döreýär. Uglerodyň perlitdäki mukdary 0,8 %.  Sementitiň görnüşine baglylykda perlit plastinka görnüşinde we däne görnüşinde bolýar. Perlit ewtektoiddir.  Ewtektoid diýlip ewtektike </w:t>
      </w:r>
      <w:proofErr w:type="gramStart"/>
      <w:r w:rsidRPr="00E37A56">
        <w:rPr>
          <w:rFonts w:ascii="Times New Roman" w:hAnsi="Times New Roman"/>
          <w:sz w:val="24"/>
          <w:szCs w:val="24"/>
          <w:lang w:val="en-US"/>
        </w:rPr>
        <w:t>meňzeş  adaty</w:t>
      </w:r>
      <w:proofErr w:type="gramEnd"/>
      <w:r w:rsidRPr="00E37A56">
        <w:rPr>
          <w:rFonts w:ascii="Times New Roman" w:hAnsi="Times New Roman"/>
          <w:sz w:val="24"/>
          <w:szCs w:val="24"/>
          <w:lang w:val="en-US"/>
        </w:rPr>
        <w:t xml:space="preserve"> deňölçegli plastinka ýa-da däne görnüşindäki mikrogarynda aýdylýar, ýöne ol ewtektik ýaly suwuk erginden döremän, gaty ergin üýtgände döreýär. </w:t>
      </w:r>
    </w:p>
    <w:p w14:paraId="6C8CD047"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Perlitiň mehaniki häsiýetleri sementitiň bölekleriniň görnüşlerine we maýdalygyna baglydyr. Perlitiň plastinka görnüşindäkisiniň berkligi däne görnüşindäkisinden birnäçe ýokary, otnositel uzynlygy bolsa pes.</w:t>
      </w:r>
    </w:p>
    <w:p w14:paraId="711F2515"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b/>
          <w:sz w:val="24"/>
          <w:szCs w:val="24"/>
          <w:lang w:val="en-US"/>
        </w:rPr>
        <w:t>Ledeburit</w:t>
      </w:r>
      <w:r w:rsidRPr="00E37A56">
        <w:rPr>
          <w:rFonts w:ascii="Times New Roman" w:hAnsi="Times New Roman"/>
          <w:sz w:val="24"/>
          <w:szCs w:val="24"/>
          <w:lang w:val="en-US"/>
        </w:rPr>
        <w:t xml:space="preserve"> – dörän pursatynda uglerod bilen has doýgun sementitden we austenitden ybarat bolan ewtektikadyr. Ol 1147</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xml:space="preserve"> derejede suwuk ergin gatan ýagdaýynda döreýär. Soňraky sowadyşda austenit perlite öwrülýär, diýmek, ol kadaly howa derejesinde perlitden we sementitden durýar. Ledeburit ýokary gatylygy (HB700) </w:t>
      </w:r>
      <w:proofErr w:type="gramStart"/>
      <w:r w:rsidRPr="00E37A56">
        <w:rPr>
          <w:rFonts w:ascii="Times New Roman" w:hAnsi="Times New Roman"/>
          <w:sz w:val="24"/>
          <w:szCs w:val="24"/>
          <w:lang w:val="en-US"/>
        </w:rPr>
        <w:t>we  döwlegenligi</w:t>
      </w:r>
      <w:proofErr w:type="gramEnd"/>
      <w:r w:rsidRPr="00E37A56">
        <w:rPr>
          <w:rFonts w:ascii="Times New Roman" w:hAnsi="Times New Roman"/>
          <w:sz w:val="24"/>
          <w:szCs w:val="24"/>
          <w:lang w:val="en-US"/>
        </w:rPr>
        <w:t xml:space="preserve"> bilen tapawutlanýar.</w:t>
      </w:r>
    </w:p>
    <w:p w14:paraId="52DE890B"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b/>
          <w:sz w:val="24"/>
          <w:szCs w:val="24"/>
          <w:lang w:val="en-US"/>
        </w:rPr>
        <w:t>Grafit</w:t>
      </w:r>
      <w:r w:rsidRPr="00E37A56">
        <w:rPr>
          <w:rFonts w:ascii="Times New Roman" w:hAnsi="Times New Roman"/>
          <w:sz w:val="24"/>
          <w:szCs w:val="24"/>
          <w:lang w:val="en-US"/>
        </w:rPr>
        <w:t xml:space="preserve"> – uglerodyň kristall görnüşleriniň biri, onuň geksagon gözenegi bar. Grafitiň </w:t>
      </w:r>
      <w:proofErr w:type="gramStart"/>
      <w:r w:rsidRPr="00E37A56">
        <w:rPr>
          <w:rFonts w:ascii="Times New Roman" w:hAnsi="Times New Roman"/>
          <w:sz w:val="24"/>
          <w:szCs w:val="24"/>
          <w:lang w:val="en-US"/>
        </w:rPr>
        <w:t>dykyzlygy  2</w:t>
      </w:r>
      <w:proofErr w:type="gramEnd"/>
      <w:r w:rsidRPr="00E37A56">
        <w:rPr>
          <w:rFonts w:ascii="Times New Roman" w:hAnsi="Times New Roman"/>
          <w:sz w:val="24"/>
          <w:szCs w:val="24"/>
          <w:lang w:val="en-US"/>
        </w:rPr>
        <w:t>,2 t/m</w:t>
      </w:r>
      <w:r w:rsidRPr="00E37A56">
        <w:rPr>
          <w:rFonts w:ascii="Times New Roman" w:hAnsi="Times New Roman"/>
          <w:sz w:val="24"/>
          <w:szCs w:val="24"/>
          <w:vertAlign w:val="superscript"/>
          <w:lang w:val="en-US"/>
        </w:rPr>
        <w:t>3</w:t>
      </w:r>
      <w:r w:rsidRPr="00E37A56">
        <w:rPr>
          <w:rFonts w:ascii="Times New Roman" w:hAnsi="Times New Roman"/>
          <w:sz w:val="24"/>
          <w:szCs w:val="24"/>
          <w:lang w:val="en-US"/>
        </w:rPr>
        <w:t>. Grafit çoýunyň we   grafitleşdirilen polatlaryň düzü</w:t>
      </w:r>
      <w:r w:rsidRPr="00E37A56">
        <w:rPr>
          <w:rFonts w:ascii="Times New Roman" w:hAnsi="Times New Roman"/>
          <w:sz w:val="24"/>
          <w:szCs w:val="24"/>
          <w:lang w:val="tk-TM"/>
        </w:rPr>
        <w:t>-</w:t>
      </w:r>
      <w:r w:rsidRPr="00E37A56">
        <w:rPr>
          <w:rFonts w:ascii="Times New Roman" w:hAnsi="Times New Roman"/>
          <w:sz w:val="24"/>
          <w:szCs w:val="24"/>
          <w:lang w:val="en-US"/>
        </w:rPr>
        <w:t xml:space="preserve">minde bolýar. Ol plastinka, übtük ýa-da şar görnüşinde bolup bilýär. Has amatlysy </w:t>
      </w:r>
      <w:proofErr w:type="gramStart"/>
      <w:r w:rsidRPr="00E37A56">
        <w:rPr>
          <w:rFonts w:ascii="Times New Roman" w:hAnsi="Times New Roman"/>
          <w:sz w:val="24"/>
          <w:szCs w:val="24"/>
          <w:lang w:val="en-US"/>
        </w:rPr>
        <w:t>we  gereklisi</w:t>
      </w:r>
      <w:proofErr w:type="gramEnd"/>
      <w:r w:rsidRPr="00E37A56">
        <w:rPr>
          <w:rFonts w:ascii="Times New Roman" w:hAnsi="Times New Roman"/>
          <w:sz w:val="24"/>
          <w:szCs w:val="24"/>
          <w:lang w:val="en-US"/>
        </w:rPr>
        <w:t xml:space="preserve"> soňky görnüşdir. </w:t>
      </w:r>
    </w:p>
    <w:p w14:paraId="3E3C52EC" w14:textId="77777777" w:rsidR="00C34680" w:rsidRDefault="00C34680" w:rsidP="00C34680">
      <w:pPr>
        <w:pStyle w:val="a3"/>
        <w:spacing w:after="0" w:line="240" w:lineRule="auto"/>
        <w:ind w:left="0"/>
        <w:rPr>
          <w:rFonts w:ascii="Times New Roman" w:hAnsi="Times New Roman"/>
          <w:b/>
          <w:sz w:val="24"/>
          <w:szCs w:val="24"/>
          <w:lang w:val="tk-TM"/>
        </w:rPr>
      </w:pPr>
      <w:r w:rsidRPr="00E37A56">
        <w:rPr>
          <w:rFonts w:ascii="Times New Roman" w:hAnsi="Times New Roman"/>
          <w:b/>
          <w:sz w:val="24"/>
          <w:szCs w:val="24"/>
          <w:lang w:val="tk-TM"/>
        </w:rPr>
        <w:t xml:space="preserve">                      </w:t>
      </w:r>
    </w:p>
    <w:p w14:paraId="2B45FF1A" w14:textId="77777777" w:rsidR="00C34680" w:rsidRDefault="00C34680" w:rsidP="00C34680">
      <w:pPr>
        <w:pStyle w:val="a3"/>
        <w:spacing w:after="0" w:line="240" w:lineRule="auto"/>
        <w:ind w:left="0"/>
        <w:rPr>
          <w:rFonts w:ascii="Times New Roman" w:hAnsi="Times New Roman"/>
          <w:b/>
          <w:sz w:val="24"/>
          <w:szCs w:val="24"/>
          <w:lang w:val="tk-TM"/>
        </w:rPr>
      </w:pPr>
    </w:p>
    <w:p w14:paraId="37585A58" w14:textId="77777777" w:rsidR="00C34680" w:rsidRDefault="00C34680" w:rsidP="00C34680">
      <w:pPr>
        <w:pStyle w:val="a3"/>
        <w:spacing w:after="0" w:line="240" w:lineRule="auto"/>
        <w:ind w:left="0"/>
        <w:rPr>
          <w:rFonts w:ascii="Times New Roman" w:hAnsi="Times New Roman"/>
          <w:b/>
          <w:sz w:val="24"/>
          <w:szCs w:val="24"/>
          <w:lang w:val="tk-TM"/>
        </w:rPr>
      </w:pPr>
    </w:p>
    <w:p w14:paraId="538EA9E6" w14:textId="77777777" w:rsidR="00C34680" w:rsidRPr="00E37A56" w:rsidRDefault="00C34680" w:rsidP="00C34680">
      <w:pPr>
        <w:pStyle w:val="a3"/>
        <w:spacing w:after="120" w:line="240" w:lineRule="auto"/>
        <w:ind w:left="0"/>
        <w:jc w:val="center"/>
        <w:rPr>
          <w:rFonts w:ascii="Times New Roman" w:hAnsi="Times New Roman"/>
          <w:sz w:val="24"/>
          <w:szCs w:val="24"/>
          <w:lang w:val="tk-TM"/>
        </w:rPr>
      </w:pPr>
      <w:r w:rsidRPr="00E37A56">
        <w:rPr>
          <w:rFonts w:ascii="Times New Roman" w:hAnsi="Times New Roman"/>
          <w:b/>
          <w:sz w:val="24"/>
          <w:szCs w:val="24"/>
          <w:lang w:val="tk-TM"/>
        </w:rPr>
        <w:t>3. Demir - sementit hal diagrammasy</w:t>
      </w:r>
      <w:r w:rsidRPr="00E37A56">
        <w:rPr>
          <w:rFonts w:ascii="Times New Roman" w:hAnsi="Times New Roman"/>
          <w:sz w:val="24"/>
          <w:szCs w:val="24"/>
          <w:lang w:val="tk-TM"/>
        </w:rPr>
        <w:t>.</w:t>
      </w:r>
    </w:p>
    <w:p w14:paraId="2318C4C8" w14:textId="77777777" w:rsidR="00C34680" w:rsidRPr="00E37A56" w:rsidRDefault="00C34680" w:rsidP="00C34680">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 xml:space="preserve">Demir – sementit (demir-uglerod) hal  diagrammasy dürli howa derejelerinde demiriň uglerod (uglerodyň konsentrasiýasy 0-dan---6.67 % çenli) bilen erginleriniň fazalaýyn düzümini we gurluşyny görkezýär. </w:t>
      </w:r>
    </w:p>
    <w:p w14:paraId="0841F989"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Ilki bilen diagrammanyň esasy nokatlaryna we liniýalaryna seredeliň. Erginleriň kristallaşma prossesi </w:t>
      </w:r>
      <w:r w:rsidRPr="00E37A56">
        <w:rPr>
          <w:rFonts w:ascii="Times New Roman" w:hAnsi="Times New Roman"/>
          <w:i/>
          <w:sz w:val="24"/>
          <w:szCs w:val="24"/>
          <w:lang w:val="en-US"/>
        </w:rPr>
        <w:t>ABCD</w:t>
      </w:r>
      <w:r w:rsidRPr="00E37A56">
        <w:rPr>
          <w:rFonts w:ascii="Times New Roman" w:hAnsi="Times New Roman"/>
          <w:sz w:val="24"/>
          <w:szCs w:val="24"/>
          <w:lang w:val="en-US"/>
        </w:rPr>
        <w:t xml:space="preserve"> liniýasyna (likwidus liniýasy) laýyk gelýän howa derejesinde baslanýar. Gatamagyň soňy </w:t>
      </w:r>
      <w:r w:rsidRPr="00E37A56">
        <w:rPr>
          <w:rFonts w:ascii="Times New Roman" w:hAnsi="Times New Roman"/>
          <w:i/>
          <w:sz w:val="24"/>
          <w:szCs w:val="24"/>
          <w:lang w:val="en-US"/>
        </w:rPr>
        <w:t>AHIECF</w:t>
      </w:r>
      <w:r w:rsidRPr="00E37A56">
        <w:rPr>
          <w:rFonts w:ascii="Times New Roman" w:hAnsi="Times New Roman"/>
          <w:sz w:val="24"/>
          <w:szCs w:val="24"/>
          <w:lang w:val="en-US"/>
        </w:rPr>
        <w:t xml:space="preserve"> solidus liniýasyny emele getirýän howa derejelerine laýýk gelýär.</w:t>
      </w:r>
    </w:p>
    <w:p w14:paraId="660EBE2E"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Demir – sementit diagrammasynda üç sany gorizontal liniýa bar, olaryň üstüne nonwariant reaksiýalar akýar. </w:t>
      </w:r>
      <w:r w:rsidRPr="00E37A56">
        <w:rPr>
          <w:rFonts w:ascii="Times New Roman" w:hAnsi="Times New Roman"/>
          <w:i/>
          <w:sz w:val="24"/>
          <w:szCs w:val="24"/>
          <w:lang w:val="en-US"/>
        </w:rPr>
        <w:t>HIB</w:t>
      </w:r>
      <w:r w:rsidRPr="00E37A56">
        <w:rPr>
          <w:rFonts w:ascii="Times New Roman" w:hAnsi="Times New Roman"/>
          <w:sz w:val="24"/>
          <w:szCs w:val="24"/>
          <w:lang w:val="en-US"/>
        </w:rPr>
        <w:t xml:space="preserve"> liniýasy peritektik öwrülme liniýasy adyny göterýär. 1499</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derejesinde peritektik reaksiýasy amala aşýar, onuň netijesinde austenit emele gelýär. Bu reaksiýa diňe uglerodyň 0,1-</w:t>
      </w:r>
      <w:proofErr w:type="gramStart"/>
      <w:r w:rsidRPr="00E37A56">
        <w:rPr>
          <w:rFonts w:ascii="Times New Roman" w:hAnsi="Times New Roman"/>
          <w:sz w:val="24"/>
          <w:szCs w:val="24"/>
          <w:lang w:val="en-US"/>
        </w:rPr>
        <w:t>den  0</w:t>
      </w:r>
      <w:proofErr w:type="gramEnd"/>
      <w:r w:rsidRPr="00E37A56">
        <w:rPr>
          <w:rFonts w:ascii="Times New Roman" w:hAnsi="Times New Roman"/>
          <w:sz w:val="24"/>
          <w:szCs w:val="24"/>
          <w:lang w:val="en-US"/>
        </w:rPr>
        <w:t xml:space="preserve">,5 % çenli bolan erginlerinde bolup geçýär. </w:t>
      </w:r>
    </w:p>
    <w:p w14:paraId="5EA2DA81"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i/>
          <w:sz w:val="24"/>
          <w:szCs w:val="24"/>
          <w:lang w:val="en-US"/>
        </w:rPr>
        <w:t>ECF</w:t>
      </w:r>
      <w:r w:rsidRPr="00E37A56">
        <w:rPr>
          <w:rFonts w:ascii="Times New Roman" w:hAnsi="Times New Roman"/>
          <w:sz w:val="24"/>
          <w:szCs w:val="24"/>
          <w:lang w:val="en-US"/>
        </w:rPr>
        <w:t xml:space="preserve"> liniýasy ewtektik öwrülme liniýasy adyny göterýär. 1147</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derejede ewtektik reaksiýasy amala aşýar, onuň netijesinde ledeburit diýlip atlandyrylýan austenitiň we sementitiň ewtektik garyndysy emele gelýär. Şeýle öwrülme düzüminde uglerodyň 2, 14 % bolan ulgamyň ähli erginlerinde duş gelýär. </w:t>
      </w:r>
    </w:p>
    <w:p w14:paraId="28A56101"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i/>
          <w:sz w:val="24"/>
          <w:szCs w:val="24"/>
          <w:lang w:val="en-US"/>
        </w:rPr>
        <w:t>PSK</w:t>
      </w:r>
      <w:r w:rsidRPr="00E37A56">
        <w:rPr>
          <w:rFonts w:ascii="Times New Roman" w:hAnsi="Times New Roman"/>
          <w:sz w:val="24"/>
          <w:szCs w:val="24"/>
          <w:lang w:val="en-US"/>
        </w:rPr>
        <w:t xml:space="preserve"> liniýasyny ewtektoid öwrülme liniýasy diýip atlandyrýarlar.  727</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derejede ewtektoid reaksiýasy bolup geçýär, onuň netijesinde perlit diýlip atlandyrylýan ferrit bilen sementitiň ewtektoid garyndysy emele gelýär. Ewtektoid öwrülme uglerodyň konsentrasiýasy 0, 02 % köp bolan ähli erginlerinde duş gelýär (ähli senagat erginleri diýen ýaly).</w:t>
      </w:r>
    </w:p>
    <w:p w14:paraId="6B872A8B" w14:textId="77777777" w:rsidR="00C34680" w:rsidRDefault="00C34680" w:rsidP="00C34680">
      <w:pPr>
        <w:spacing w:after="0" w:line="240" w:lineRule="auto"/>
        <w:ind w:firstLine="709"/>
        <w:jc w:val="both"/>
        <w:rPr>
          <w:rFonts w:ascii="Times New Roman" w:hAnsi="Times New Roman"/>
          <w:sz w:val="24"/>
          <w:szCs w:val="24"/>
          <w:lang w:val="tk-TM"/>
        </w:rPr>
      </w:pPr>
      <w:r w:rsidRPr="00E37A56">
        <w:rPr>
          <w:rFonts w:ascii="Times New Roman" w:hAnsi="Times New Roman"/>
          <w:i/>
          <w:sz w:val="24"/>
          <w:szCs w:val="24"/>
          <w:lang w:val="en-US"/>
        </w:rPr>
        <w:t>SE</w:t>
      </w:r>
      <w:r w:rsidRPr="00E37A56">
        <w:rPr>
          <w:rFonts w:ascii="Times New Roman" w:hAnsi="Times New Roman"/>
          <w:sz w:val="24"/>
          <w:szCs w:val="24"/>
          <w:lang w:val="en-US"/>
        </w:rPr>
        <w:t xml:space="preserve"> liniýasy boýunça howa derejesine baglylykda uglerodyň γ – demirde (austenit) ereýjiliginiň üýtgemegini syn edip bolýar. Diagrammada uglerodyň konsentrasiýasy 0, 8 % sagrakdaky islendik nokady alyp, ony </w:t>
      </w:r>
      <w:r w:rsidRPr="00E37A56">
        <w:rPr>
          <w:rFonts w:ascii="Times New Roman" w:hAnsi="Times New Roman"/>
          <w:i/>
          <w:sz w:val="24"/>
          <w:szCs w:val="24"/>
          <w:lang w:val="en-US"/>
        </w:rPr>
        <w:t>SE</w:t>
      </w:r>
      <w:r w:rsidRPr="00E37A56">
        <w:rPr>
          <w:rFonts w:ascii="Times New Roman" w:hAnsi="Times New Roman"/>
          <w:sz w:val="24"/>
          <w:szCs w:val="24"/>
          <w:lang w:val="en-US"/>
        </w:rPr>
        <w:t xml:space="preserve"> liniýasyna proýektirläp, soňra bolsa perpendikulýary konsentrasiýanyň okuna goýberip, austenitde eredilen uglerodyň mukdaryny alýarys. Meňzeşlikde </w:t>
      </w:r>
      <w:r w:rsidRPr="00E37A56">
        <w:rPr>
          <w:rFonts w:ascii="Times New Roman" w:hAnsi="Times New Roman"/>
          <w:i/>
          <w:sz w:val="24"/>
          <w:szCs w:val="24"/>
          <w:lang w:val="en-US"/>
        </w:rPr>
        <w:t xml:space="preserve">PQ </w:t>
      </w:r>
      <w:r w:rsidRPr="00E37A56">
        <w:rPr>
          <w:rFonts w:ascii="Times New Roman" w:hAnsi="Times New Roman"/>
          <w:sz w:val="24"/>
          <w:szCs w:val="24"/>
          <w:lang w:val="en-US"/>
        </w:rPr>
        <w:t>liniýasyny peýdalanyp bolýar, ol ferritdäki uglerodyň konsentrasiýasyny ähli erginlerde diýen ýaly kesgitlemäge mümkinçilik berýär.</w:t>
      </w:r>
    </w:p>
    <w:p w14:paraId="3B7805C4" w14:textId="77777777" w:rsidR="00C34680" w:rsidRPr="00C1372A" w:rsidRDefault="00C34680" w:rsidP="00C34680">
      <w:pPr>
        <w:spacing w:after="0" w:line="240" w:lineRule="auto"/>
        <w:ind w:firstLine="709"/>
        <w:jc w:val="right"/>
        <w:rPr>
          <w:rFonts w:ascii="Times New Roman" w:hAnsi="Times New Roman"/>
          <w:sz w:val="24"/>
          <w:szCs w:val="24"/>
          <w:lang w:val="tk-TM"/>
        </w:rPr>
      </w:pPr>
      <w:r w:rsidRPr="00E37A56">
        <w:rPr>
          <w:rFonts w:ascii="Times New Roman" w:hAnsi="Times New Roman"/>
          <w:b/>
          <w:i/>
          <w:sz w:val="24"/>
          <w:szCs w:val="24"/>
          <w:lang w:val="tk-TM"/>
        </w:rPr>
        <w:t>2</w:t>
      </w:r>
      <w:r w:rsidRPr="00E37A56">
        <w:rPr>
          <w:rFonts w:ascii="Times New Roman" w:hAnsi="Times New Roman"/>
          <w:b/>
          <w:i/>
          <w:sz w:val="24"/>
          <w:szCs w:val="24"/>
          <w:lang w:val="en-US"/>
        </w:rPr>
        <w:t>-nji tablisa</w:t>
      </w:r>
    </w:p>
    <w:p w14:paraId="06820001" w14:textId="77777777" w:rsidR="00C34680" w:rsidRPr="00C1372A" w:rsidRDefault="00C34680" w:rsidP="00C34680">
      <w:pPr>
        <w:spacing w:after="120" w:line="240" w:lineRule="auto"/>
        <w:jc w:val="center"/>
        <w:rPr>
          <w:rFonts w:ascii="Times New Roman" w:hAnsi="Times New Roman"/>
          <w:sz w:val="24"/>
          <w:szCs w:val="24"/>
          <w:lang w:val="tk-TM"/>
        </w:rPr>
      </w:pPr>
      <w:r w:rsidRPr="00E37A56">
        <w:rPr>
          <w:rFonts w:ascii="Times New Roman" w:hAnsi="Times New Roman"/>
          <w:b/>
          <w:sz w:val="24"/>
          <w:szCs w:val="24"/>
          <w:lang w:val="en-US"/>
        </w:rPr>
        <w:lastRenderedPageBreak/>
        <w:t xml:space="preserve">Demir – </w:t>
      </w:r>
      <w:proofErr w:type="gramStart"/>
      <w:r w:rsidRPr="00E37A56">
        <w:rPr>
          <w:rFonts w:ascii="Times New Roman" w:hAnsi="Times New Roman"/>
          <w:b/>
          <w:sz w:val="24"/>
          <w:szCs w:val="24"/>
          <w:lang w:val="en-US"/>
        </w:rPr>
        <w:t xml:space="preserve">sementit  </w:t>
      </w:r>
      <w:r w:rsidRPr="00E37A56">
        <w:rPr>
          <w:rFonts w:ascii="Times New Roman" w:hAnsi="Times New Roman"/>
          <w:b/>
          <w:sz w:val="24"/>
          <w:szCs w:val="24"/>
          <w:lang w:val="tk-TM"/>
        </w:rPr>
        <w:t>hal</w:t>
      </w:r>
      <w:proofErr w:type="gramEnd"/>
      <w:r w:rsidRPr="00E37A56">
        <w:rPr>
          <w:rFonts w:ascii="Times New Roman" w:hAnsi="Times New Roman"/>
          <w:b/>
          <w:sz w:val="24"/>
          <w:szCs w:val="24"/>
          <w:lang w:val="en-US"/>
        </w:rPr>
        <w:t xml:space="preserve"> diagrammasynyň nokatlary</w:t>
      </w:r>
    </w:p>
    <w:tbl>
      <w:tblPr>
        <w:tblW w:w="6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9"/>
        <w:gridCol w:w="723"/>
        <w:gridCol w:w="710"/>
        <w:gridCol w:w="710"/>
        <w:gridCol w:w="710"/>
        <w:gridCol w:w="710"/>
        <w:gridCol w:w="710"/>
        <w:gridCol w:w="702"/>
      </w:tblGrid>
      <w:tr w:rsidR="00C34680" w:rsidRPr="00E37A56" w14:paraId="470C4228" w14:textId="77777777" w:rsidTr="00D45E94">
        <w:trPr>
          <w:jc w:val="center"/>
        </w:trPr>
        <w:tc>
          <w:tcPr>
            <w:tcW w:w="1596" w:type="dxa"/>
            <w:vAlign w:val="center"/>
          </w:tcPr>
          <w:p w14:paraId="4446EAFF" w14:textId="77777777" w:rsidR="00C34680" w:rsidRPr="00E37A56" w:rsidRDefault="00C34680" w:rsidP="00D45E94">
            <w:pPr>
              <w:spacing w:line="240" w:lineRule="auto"/>
              <w:jc w:val="center"/>
              <w:rPr>
                <w:rFonts w:ascii="Times New Roman" w:hAnsi="Times New Roman"/>
                <w:b/>
                <w:sz w:val="24"/>
                <w:szCs w:val="24"/>
                <w:lang w:val="en-US"/>
              </w:rPr>
            </w:pPr>
            <w:r w:rsidRPr="00E37A56">
              <w:rPr>
                <w:rFonts w:ascii="Times New Roman" w:hAnsi="Times New Roman"/>
                <w:b/>
                <w:sz w:val="24"/>
                <w:szCs w:val="24"/>
                <w:lang w:val="en-US"/>
              </w:rPr>
              <w:t>Nokadyň belligi</w:t>
            </w:r>
          </w:p>
        </w:tc>
        <w:tc>
          <w:tcPr>
            <w:tcW w:w="743" w:type="dxa"/>
            <w:vAlign w:val="center"/>
          </w:tcPr>
          <w:p w14:paraId="6FB22129"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A</w:t>
            </w:r>
          </w:p>
        </w:tc>
        <w:tc>
          <w:tcPr>
            <w:tcW w:w="721" w:type="dxa"/>
            <w:vAlign w:val="center"/>
          </w:tcPr>
          <w:p w14:paraId="1FAF0AA6"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B</w:t>
            </w:r>
          </w:p>
        </w:tc>
        <w:tc>
          <w:tcPr>
            <w:tcW w:w="721" w:type="dxa"/>
            <w:vAlign w:val="center"/>
          </w:tcPr>
          <w:p w14:paraId="19383363"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H</w:t>
            </w:r>
          </w:p>
        </w:tc>
        <w:tc>
          <w:tcPr>
            <w:tcW w:w="721" w:type="dxa"/>
            <w:vAlign w:val="center"/>
          </w:tcPr>
          <w:p w14:paraId="1C180F78"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J</w:t>
            </w:r>
          </w:p>
        </w:tc>
        <w:tc>
          <w:tcPr>
            <w:tcW w:w="721" w:type="dxa"/>
            <w:vAlign w:val="center"/>
          </w:tcPr>
          <w:p w14:paraId="62163267"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N</w:t>
            </w:r>
          </w:p>
        </w:tc>
        <w:tc>
          <w:tcPr>
            <w:tcW w:w="721" w:type="dxa"/>
            <w:vAlign w:val="center"/>
          </w:tcPr>
          <w:p w14:paraId="08988206"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E</w:t>
            </w:r>
          </w:p>
        </w:tc>
        <w:tc>
          <w:tcPr>
            <w:tcW w:w="706" w:type="dxa"/>
            <w:vAlign w:val="center"/>
          </w:tcPr>
          <w:p w14:paraId="5DC0C32B"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C</w:t>
            </w:r>
          </w:p>
        </w:tc>
      </w:tr>
      <w:tr w:rsidR="00C34680" w:rsidRPr="00E37A56" w14:paraId="6D421564" w14:textId="77777777" w:rsidTr="00D45E94">
        <w:trPr>
          <w:jc w:val="center"/>
        </w:trPr>
        <w:tc>
          <w:tcPr>
            <w:tcW w:w="1596" w:type="dxa"/>
            <w:vAlign w:val="center"/>
          </w:tcPr>
          <w:p w14:paraId="3C52C3D6" w14:textId="77777777" w:rsidR="00C34680" w:rsidRPr="00E37A56" w:rsidRDefault="00C34680" w:rsidP="00D45E94">
            <w:pPr>
              <w:spacing w:line="240" w:lineRule="auto"/>
              <w:jc w:val="center"/>
              <w:rPr>
                <w:rFonts w:ascii="Times New Roman" w:hAnsi="Times New Roman"/>
                <w:b/>
                <w:sz w:val="24"/>
                <w:szCs w:val="24"/>
                <w:lang w:val="en-US"/>
              </w:rPr>
            </w:pPr>
            <w:r w:rsidRPr="00E37A56">
              <w:rPr>
                <w:rFonts w:ascii="Times New Roman" w:hAnsi="Times New Roman"/>
                <w:b/>
                <w:sz w:val="24"/>
                <w:szCs w:val="24"/>
                <w:lang w:val="en-US"/>
              </w:rPr>
              <w:t>Nokatdaky gyzgynlyk derejesi, º S</w:t>
            </w:r>
          </w:p>
        </w:tc>
        <w:tc>
          <w:tcPr>
            <w:tcW w:w="743" w:type="dxa"/>
            <w:vAlign w:val="center"/>
          </w:tcPr>
          <w:p w14:paraId="4E2FB146"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1539</w:t>
            </w:r>
          </w:p>
        </w:tc>
        <w:tc>
          <w:tcPr>
            <w:tcW w:w="721" w:type="dxa"/>
            <w:vAlign w:val="center"/>
          </w:tcPr>
          <w:p w14:paraId="16B09DAE"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1499</w:t>
            </w:r>
          </w:p>
        </w:tc>
        <w:tc>
          <w:tcPr>
            <w:tcW w:w="721" w:type="dxa"/>
            <w:vAlign w:val="center"/>
          </w:tcPr>
          <w:p w14:paraId="109DC81F"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1499</w:t>
            </w:r>
          </w:p>
        </w:tc>
        <w:tc>
          <w:tcPr>
            <w:tcW w:w="721" w:type="dxa"/>
            <w:vAlign w:val="center"/>
          </w:tcPr>
          <w:p w14:paraId="101311AD"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1499</w:t>
            </w:r>
          </w:p>
        </w:tc>
        <w:tc>
          <w:tcPr>
            <w:tcW w:w="721" w:type="dxa"/>
            <w:vAlign w:val="center"/>
          </w:tcPr>
          <w:p w14:paraId="4699C71B"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1392</w:t>
            </w:r>
          </w:p>
        </w:tc>
        <w:tc>
          <w:tcPr>
            <w:tcW w:w="721" w:type="dxa"/>
            <w:vAlign w:val="center"/>
          </w:tcPr>
          <w:p w14:paraId="14782590"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1147</w:t>
            </w:r>
          </w:p>
        </w:tc>
        <w:tc>
          <w:tcPr>
            <w:tcW w:w="706" w:type="dxa"/>
            <w:vAlign w:val="center"/>
          </w:tcPr>
          <w:p w14:paraId="6045B51D"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1147</w:t>
            </w:r>
          </w:p>
        </w:tc>
      </w:tr>
      <w:tr w:rsidR="00C34680" w:rsidRPr="00E37A56" w14:paraId="2B60A1C2" w14:textId="77777777" w:rsidTr="00D45E94">
        <w:trPr>
          <w:jc w:val="center"/>
        </w:trPr>
        <w:tc>
          <w:tcPr>
            <w:tcW w:w="1596" w:type="dxa"/>
            <w:vAlign w:val="center"/>
          </w:tcPr>
          <w:p w14:paraId="1B3B80D6" w14:textId="77777777" w:rsidR="00C34680" w:rsidRPr="00E37A56" w:rsidRDefault="00C34680" w:rsidP="00D45E94">
            <w:pPr>
              <w:spacing w:line="240" w:lineRule="auto"/>
              <w:jc w:val="center"/>
              <w:rPr>
                <w:rFonts w:ascii="Times New Roman" w:hAnsi="Times New Roman"/>
                <w:b/>
                <w:sz w:val="24"/>
                <w:szCs w:val="24"/>
                <w:lang w:val="en-US"/>
              </w:rPr>
            </w:pPr>
            <w:proofErr w:type="gramStart"/>
            <w:r w:rsidRPr="00E37A56">
              <w:rPr>
                <w:rFonts w:ascii="Times New Roman" w:hAnsi="Times New Roman"/>
                <w:b/>
                <w:sz w:val="24"/>
                <w:szCs w:val="24"/>
                <w:lang w:val="en-US"/>
              </w:rPr>
              <w:t>Uglerodyň  m</w:t>
            </w:r>
            <w:r w:rsidRPr="00E37A56">
              <w:rPr>
                <w:rFonts w:ascii="Times New Roman" w:hAnsi="Times New Roman"/>
                <w:b/>
                <w:sz w:val="24"/>
                <w:szCs w:val="24"/>
                <w:lang w:val="tk-TM"/>
              </w:rPr>
              <w:t>öçberi</w:t>
            </w:r>
            <w:proofErr w:type="gramEnd"/>
            <w:r w:rsidRPr="00E37A56">
              <w:rPr>
                <w:rFonts w:ascii="Times New Roman" w:hAnsi="Times New Roman"/>
                <w:b/>
                <w:sz w:val="24"/>
                <w:szCs w:val="24"/>
                <w:lang w:val="en-US"/>
              </w:rPr>
              <w:t>, %</w:t>
            </w:r>
          </w:p>
        </w:tc>
        <w:tc>
          <w:tcPr>
            <w:tcW w:w="743" w:type="dxa"/>
            <w:vAlign w:val="center"/>
          </w:tcPr>
          <w:p w14:paraId="54CA4D9C"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0</w:t>
            </w:r>
          </w:p>
        </w:tc>
        <w:tc>
          <w:tcPr>
            <w:tcW w:w="721" w:type="dxa"/>
            <w:vAlign w:val="center"/>
          </w:tcPr>
          <w:p w14:paraId="70103887"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0,5</w:t>
            </w:r>
          </w:p>
        </w:tc>
        <w:tc>
          <w:tcPr>
            <w:tcW w:w="721" w:type="dxa"/>
            <w:vAlign w:val="center"/>
          </w:tcPr>
          <w:p w14:paraId="39559199"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0,1</w:t>
            </w:r>
          </w:p>
        </w:tc>
        <w:tc>
          <w:tcPr>
            <w:tcW w:w="721" w:type="dxa"/>
            <w:vAlign w:val="center"/>
          </w:tcPr>
          <w:p w14:paraId="22BF6C7B"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0,16</w:t>
            </w:r>
          </w:p>
        </w:tc>
        <w:tc>
          <w:tcPr>
            <w:tcW w:w="721" w:type="dxa"/>
            <w:vAlign w:val="center"/>
          </w:tcPr>
          <w:p w14:paraId="24B1729E"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0</w:t>
            </w:r>
          </w:p>
        </w:tc>
        <w:tc>
          <w:tcPr>
            <w:tcW w:w="721" w:type="dxa"/>
            <w:vAlign w:val="center"/>
          </w:tcPr>
          <w:p w14:paraId="4686D943"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2,14</w:t>
            </w:r>
          </w:p>
        </w:tc>
        <w:tc>
          <w:tcPr>
            <w:tcW w:w="706" w:type="dxa"/>
            <w:vAlign w:val="center"/>
          </w:tcPr>
          <w:p w14:paraId="3E49AC37"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4.3</w:t>
            </w:r>
          </w:p>
        </w:tc>
      </w:tr>
      <w:tr w:rsidR="00C34680" w:rsidRPr="00E37A56" w14:paraId="3B498262" w14:textId="77777777" w:rsidTr="00D45E94">
        <w:trPr>
          <w:jc w:val="center"/>
        </w:trPr>
        <w:tc>
          <w:tcPr>
            <w:tcW w:w="1596" w:type="dxa"/>
            <w:vAlign w:val="center"/>
          </w:tcPr>
          <w:p w14:paraId="352A58E8" w14:textId="77777777" w:rsidR="00C34680" w:rsidRPr="00E37A56" w:rsidRDefault="00C34680" w:rsidP="00D45E94">
            <w:pPr>
              <w:spacing w:line="240" w:lineRule="auto"/>
              <w:jc w:val="center"/>
              <w:rPr>
                <w:rFonts w:ascii="Times New Roman" w:hAnsi="Times New Roman"/>
                <w:b/>
                <w:sz w:val="24"/>
                <w:szCs w:val="24"/>
                <w:lang w:val="en-US"/>
              </w:rPr>
            </w:pPr>
            <w:r w:rsidRPr="00E37A56">
              <w:rPr>
                <w:rFonts w:ascii="Times New Roman" w:hAnsi="Times New Roman"/>
                <w:b/>
                <w:sz w:val="24"/>
                <w:szCs w:val="24"/>
                <w:lang w:val="en-US"/>
              </w:rPr>
              <w:t>Nokadyň belligi</w:t>
            </w:r>
          </w:p>
        </w:tc>
        <w:tc>
          <w:tcPr>
            <w:tcW w:w="743" w:type="dxa"/>
            <w:vAlign w:val="center"/>
          </w:tcPr>
          <w:p w14:paraId="34A1966C"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F</w:t>
            </w:r>
          </w:p>
        </w:tc>
        <w:tc>
          <w:tcPr>
            <w:tcW w:w="721" w:type="dxa"/>
            <w:vAlign w:val="center"/>
          </w:tcPr>
          <w:p w14:paraId="3614746B"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D</w:t>
            </w:r>
          </w:p>
        </w:tc>
        <w:tc>
          <w:tcPr>
            <w:tcW w:w="721" w:type="dxa"/>
            <w:vAlign w:val="center"/>
          </w:tcPr>
          <w:p w14:paraId="49C2F5C7"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G</w:t>
            </w:r>
          </w:p>
        </w:tc>
        <w:tc>
          <w:tcPr>
            <w:tcW w:w="721" w:type="dxa"/>
            <w:vAlign w:val="center"/>
          </w:tcPr>
          <w:p w14:paraId="575BA304"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P</w:t>
            </w:r>
          </w:p>
        </w:tc>
        <w:tc>
          <w:tcPr>
            <w:tcW w:w="721" w:type="dxa"/>
            <w:vAlign w:val="center"/>
          </w:tcPr>
          <w:p w14:paraId="7189B47B"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S</w:t>
            </w:r>
          </w:p>
        </w:tc>
        <w:tc>
          <w:tcPr>
            <w:tcW w:w="721" w:type="dxa"/>
            <w:vAlign w:val="center"/>
          </w:tcPr>
          <w:p w14:paraId="4ADDBF54"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K</w:t>
            </w:r>
          </w:p>
        </w:tc>
        <w:tc>
          <w:tcPr>
            <w:tcW w:w="706" w:type="dxa"/>
            <w:vAlign w:val="center"/>
          </w:tcPr>
          <w:p w14:paraId="3801E20B" w14:textId="77777777" w:rsidR="00C34680" w:rsidRPr="00E37A56" w:rsidRDefault="00C34680" w:rsidP="00D45E94">
            <w:pPr>
              <w:spacing w:line="240" w:lineRule="auto"/>
              <w:jc w:val="center"/>
              <w:rPr>
                <w:rFonts w:ascii="Times New Roman" w:hAnsi="Times New Roman"/>
                <w:b/>
                <w:i/>
                <w:sz w:val="24"/>
                <w:szCs w:val="24"/>
                <w:lang w:val="en-US"/>
              </w:rPr>
            </w:pPr>
            <w:r w:rsidRPr="00E37A56">
              <w:rPr>
                <w:rFonts w:ascii="Times New Roman" w:hAnsi="Times New Roman"/>
                <w:b/>
                <w:i/>
                <w:sz w:val="24"/>
                <w:szCs w:val="24"/>
                <w:lang w:val="en-US"/>
              </w:rPr>
              <w:t>Q</w:t>
            </w:r>
          </w:p>
        </w:tc>
      </w:tr>
      <w:tr w:rsidR="00C34680" w:rsidRPr="00E37A56" w14:paraId="1F5A815E" w14:textId="77777777" w:rsidTr="00D45E94">
        <w:trPr>
          <w:jc w:val="center"/>
        </w:trPr>
        <w:tc>
          <w:tcPr>
            <w:tcW w:w="1596" w:type="dxa"/>
            <w:vAlign w:val="center"/>
          </w:tcPr>
          <w:p w14:paraId="0E1BC0E5" w14:textId="77777777" w:rsidR="00C34680" w:rsidRPr="00E37A56" w:rsidRDefault="00C34680" w:rsidP="00D45E94">
            <w:pPr>
              <w:spacing w:line="240" w:lineRule="auto"/>
              <w:jc w:val="center"/>
              <w:rPr>
                <w:rFonts w:ascii="Times New Roman" w:hAnsi="Times New Roman"/>
                <w:b/>
                <w:sz w:val="24"/>
                <w:szCs w:val="24"/>
                <w:lang w:val="en-US"/>
              </w:rPr>
            </w:pPr>
            <w:r w:rsidRPr="00E37A56">
              <w:rPr>
                <w:rFonts w:ascii="Times New Roman" w:hAnsi="Times New Roman"/>
                <w:b/>
                <w:sz w:val="24"/>
                <w:szCs w:val="24"/>
                <w:lang w:val="en-US"/>
              </w:rPr>
              <w:t>Nokatdaky gyzgynlyk derejesi, º S</w:t>
            </w:r>
          </w:p>
        </w:tc>
        <w:tc>
          <w:tcPr>
            <w:tcW w:w="743" w:type="dxa"/>
            <w:vAlign w:val="center"/>
          </w:tcPr>
          <w:p w14:paraId="59C3DC1E"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1147</w:t>
            </w:r>
          </w:p>
        </w:tc>
        <w:tc>
          <w:tcPr>
            <w:tcW w:w="721" w:type="dxa"/>
            <w:vAlign w:val="center"/>
          </w:tcPr>
          <w:p w14:paraId="49E05D50"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1250</w:t>
            </w:r>
          </w:p>
        </w:tc>
        <w:tc>
          <w:tcPr>
            <w:tcW w:w="721" w:type="dxa"/>
            <w:vAlign w:val="center"/>
          </w:tcPr>
          <w:p w14:paraId="3F68ADEA"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911</w:t>
            </w:r>
          </w:p>
        </w:tc>
        <w:tc>
          <w:tcPr>
            <w:tcW w:w="721" w:type="dxa"/>
            <w:vAlign w:val="center"/>
          </w:tcPr>
          <w:p w14:paraId="2DE4BA68"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727</w:t>
            </w:r>
          </w:p>
        </w:tc>
        <w:tc>
          <w:tcPr>
            <w:tcW w:w="721" w:type="dxa"/>
            <w:vAlign w:val="center"/>
          </w:tcPr>
          <w:p w14:paraId="3ACFFDCD"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727</w:t>
            </w:r>
          </w:p>
        </w:tc>
        <w:tc>
          <w:tcPr>
            <w:tcW w:w="721" w:type="dxa"/>
            <w:vAlign w:val="center"/>
          </w:tcPr>
          <w:p w14:paraId="58486907"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727</w:t>
            </w:r>
          </w:p>
        </w:tc>
        <w:tc>
          <w:tcPr>
            <w:tcW w:w="706" w:type="dxa"/>
            <w:vAlign w:val="center"/>
          </w:tcPr>
          <w:p w14:paraId="6CF21D4A"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600</w:t>
            </w:r>
          </w:p>
        </w:tc>
      </w:tr>
      <w:tr w:rsidR="00C34680" w:rsidRPr="00E37A56" w14:paraId="4E34FA4C" w14:textId="77777777" w:rsidTr="00D45E94">
        <w:trPr>
          <w:jc w:val="center"/>
        </w:trPr>
        <w:tc>
          <w:tcPr>
            <w:tcW w:w="1596" w:type="dxa"/>
            <w:vAlign w:val="center"/>
          </w:tcPr>
          <w:p w14:paraId="6E21B2C3" w14:textId="77777777" w:rsidR="00C34680" w:rsidRPr="00E37A56" w:rsidRDefault="00C34680" w:rsidP="00D45E94">
            <w:pPr>
              <w:spacing w:line="240" w:lineRule="auto"/>
              <w:jc w:val="center"/>
              <w:rPr>
                <w:rFonts w:ascii="Times New Roman" w:hAnsi="Times New Roman"/>
                <w:b/>
                <w:sz w:val="24"/>
                <w:szCs w:val="24"/>
                <w:lang w:val="en-US"/>
              </w:rPr>
            </w:pPr>
            <w:proofErr w:type="gramStart"/>
            <w:r w:rsidRPr="00E37A56">
              <w:rPr>
                <w:rFonts w:ascii="Times New Roman" w:hAnsi="Times New Roman"/>
                <w:b/>
                <w:sz w:val="24"/>
                <w:szCs w:val="24"/>
                <w:lang w:val="en-US"/>
              </w:rPr>
              <w:t>Uglerodyň  m</w:t>
            </w:r>
            <w:r w:rsidRPr="00E37A56">
              <w:rPr>
                <w:rFonts w:ascii="Times New Roman" w:hAnsi="Times New Roman"/>
                <w:b/>
                <w:sz w:val="24"/>
                <w:szCs w:val="24"/>
                <w:lang w:val="tk-TM"/>
              </w:rPr>
              <w:t>öçberi</w:t>
            </w:r>
            <w:proofErr w:type="gramEnd"/>
            <w:r w:rsidRPr="00E37A56">
              <w:rPr>
                <w:rFonts w:ascii="Times New Roman" w:hAnsi="Times New Roman"/>
                <w:b/>
                <w:sz w:val="24"/>
                <w:szCs w:val="24"/>
                <w:lang w:val="en-US"/>
              </w:rPr>
              <w:t>,</w:t>
            </w:r>
            <w:r w:rsidRPr="00E37A56">
              <w:rPr>
                <w:rFonts w:ascii="Times New Roman" w:hAnsi="Times New Roman"/>
                <w:b/>
                <w:sz w:val="24"/>
                <w:szCs w:val="24"/>
                <w:lang w:val="tk-TM"/>
              </w:rPr>
              <w:t xml:space="preserve"> </w:t>
            </w:r>
            <w:r w:rsidRPr="00E37A56">
              <w:rPr>
                <w:rFonts w:ascii="Times New Roman" w:hAnsi="Times New Roman"/>
                <w:b/>
                <w:sz w:val="24"/>
                <w:szCs w:val="24"/>
                <w:lang w:val="en-US"/>
              </w:rPr>
              <w:t>%</w:t>
            </w:r>
          </w:p>
        </w:tc>
        <w:tc>
          <w:tcPr>
            <w:tcW w:w="743" w:type="dxa"/>
            <w:vAlign w:val="center"/>
          </w:tcPr>
          <w:p w14:paraId="1DD3C4D9"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6, 67</w:t>
            </w:r>
          </w:p>
        </w:tc>
        <w:tc>
          <w:tcPr>
            <w:tcW w:w="721" w:type="dxa"/>
            <w:vAlign w:val="center"/>
          </w:tcPr>
          <w:p w14:paraId="603382C9"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6, 67</w:t>
            </w:r>
          </w:p>
        </w:tc>
        <w:tc>
          <w:tcPr>
            <w:tcW w:w="721" w:type="dxa"/>
            <w:vAlign w:val="center"/>
          </w:tcPr>
          <w:p w14:paraId="332D3D93"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0</w:t>
            </w:r>
          </w:p>
        </w:tc>
        <w:tc>
          <w:tcPr>
            <w:tcW w:w="721" w:type="dxa"/>
            <w:vAlign w:val="center"/>
          </w:tcPr>
          <w:p w14:paraId="69A00119"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0, 02</w:t>
            </w:r>
          </w:p>
        </w:tc>
        <w:tc>
          <w:tcPr>
            <w:tcW w:w="721" w:type="dxa"/>
            <w:vAlign w:val="center"/>
          </w:tcPr>
          <w:p w14:paraId="3A570DF9"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0,8</w:t>
            </w:r>
          </w:p>
        </w:tc>
        <w:tc>
          <w:tcPr>
            <w:tcW w:w="721" w:type="dxa"/>
            <w:vAlign w:val="center"/>
          </w:tcPr>
          <w:p w14:paraId="38BFE6E5"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6,67</w:t>
            </w:r>
          </w:p>
        </w:tc>
        <w:tc>
          <w:tcPr>
            <w:tcW w:w="706" w:type="dxa"/>
            <w:vAlign w:val="center"/>
          </w:tcPr>
          <w:p w14:paraId="3509A613" w14:textId="77777777" w:rsidR="00C34680" w:rsidRPr="00E37A56" w:rsidRDefault="00C34680" w:rsidP="00D45E94">
            <w:pPr>
              <w:spacing w:line="240" w:lineRule="auto"/>
              <w:jc w:val="center"/>
              <w:rPr>
                <w:rFonts w:ascii="Times New Roman" w:hAnsi="Times New Roman"/>
                <w:sz w:val="24"/>
                <w:szCs w:val="24"/>
                <w:lang w:val="en-US"/>
              </w:rPr>
            </w:pPr>
            <w:r w:rsidRPr="00E37A56">
              <w:rPr>
                <w:rFonts w:ascii="Times New Roman" w:hAnsi="Times New Roman"/>
                <w:sz w:val="24"/>
                <w:szCs w:val="24"/>
                <w:lang w:val="en-US"/>
              </w:rPr>
              <w:t>0,01</w:t>
            </w:r>
          </w:p>
        </w:tc>
      </w:tr>
    </w:tbl>
    <w:p w14:paraId="617315D1" w14:textId="77777777" w:rsidR="00C34680" w:rsidRPr="00E37A56" w:rsidRDefault="00C34680" w:rsidP="00C34680">
      <w:pPr>
        <w:spacing w:after="0" w:line="240" w:lineRule="auto"/>
        <w:jc w:val="both"/>
        <w:rPr>
          <w:rFonts w:ascii="Times New Roman" w:hAnsi="Times New Roman"/>
          <w:sz w:val="24"/>
          <w:szCs w:val="24"/>
          <w:lang w:val="tk-TM"/>
        </w:rPr>
      </w:pPr>
      <w:r w:rsidRPr="00E37A56">
        <w:rPr>
          <w:rFonts w:ascii="Times New Roman" w:hAnsi="Times New Roman"/>
          <w:sz w:val="24"/>
          <w:szCs w:val="24"/>
          <w:lang w:val="en-US"/>
        </w:rPr>
        <w:t xml:space="preserve"> </w:t>
      </w:r>
      <w:r w:rsidRPr="00E37A56">
        <w:rPr>
          <w:rFonts w:ascii="Times New Roman" w:hAnsi="Times New Roman"/>
          <w:sz w:val="24"/>
          <w:szCs w:val="24"/>
          <w:lang w:val="tk-TM"/>
        </w:rPr>
        <w:t xml:space="preserve">        </w:t>
      </w:r>
    </w:p>
    <w:p w14:paraId="1718D576" w14:textId="77777777" w:rsidR="00C34680" w:rsidRPr="00E37A56" w:rsidRDefault="00C34680" w:rsidP="00C34680">
      <w:pPr>
        <w:spacing w:after="0" w:line="240" w:lineRule="auto"/>
        <w:jc w:val="both"/>
        <w:rPr>
          <w:rFonts w:ascii="Times New Roman" w:hAnsi="Times New Roman"/>
          <w:sz w:val="24"/>
          <w:szCs w:val="24"/>
          <w:lang w:val="en-US"/>
        </w:rPr>
      </w:pPr>
      <w:r w:rsidRPr="00E37A56">
        <w:rPr>
          <w:rFonts w:ascii="Times New Roman" w:hAnsi="Times New Roman"/>
          <w:sz w:val="24"/>
          <w:szCs w:val="24"/>
          <w:lang w:val="tk-TM"/>
        </w:rPr>
        <w:t xml:space="preserve">             </w:t>
      </w:r>
      <w:r w:rsidRPr="00E37A56">
        <w:rPr>
          <w:rFonts w:ascii="Times New Roman" w:hAnsi="Times New Roman"/>
          <w:sz w:val="24"/>
          <w:szCs w:val="24"/>
          <w:lang w:val="en-US"/>
        </w:rPr>
        <w:t xml:space="preserve">Demir – sementit </w:t>
      </w:r>
      <w:proofErr w:type="gramStart"/>
      <w:r w:rsidRPr="00E37A56">
        <w:rPr>
          <w:rFonts w:ascii="Times New Roman" w:hAnsi="Times New Roman"/>
          <w:sz w:val="24"/>
          <w:szCs w:val="24"/>
          <w:lang w:val="tk-TM"/>
        </w:rPr>
        <w:t>hal</w:t>
      </w:r>
      <w:r w:rsidRPr="00E37A56">
        <w:rPr>
          <w:rFonts w:ascii="Times New Roman" w:hAnsi="Times New Roman"/>
          <w:sz w:val="24"/>
          <w:szCs w:val="24"/>
          <w:lang w:val="en-US"/>
        </w:rPr>
        <w:t xml:space="preserve">  diagrammasyndaky</w:t>
      </w:r>
      <w:proofErr w:type="gramEnd"/>
      <w:r w:rsidRPr="00E37A56">
        <w:rPr>
          <w:rFonts w:ascii="Times New Roman" w:hAnsi="Times New Roman"/>
          <w:sz w:val="24"/>
          <w:szCs w:val="24"/>
          <w:lang w:val="en-US"/>
        </w:rPr>
        <w:t xml:space="preserve"> nokatlarynyň koordinatalarynyň manysy iň täze maglumatlara laýyklykda 2-nji tablisada berlendir. Diagrammanyň nokatlarynyň belgisi halkara tejribesinde umumy kabul edilendir.</w:t>
      </w:r>
    </w:p>
    <w:p w14:paraId="2EC1BDE0" w14:textId="77777777" w:rsidR="00C34680" w:rsidRPr="00E37A56" w:rsidRDefault="00C34680" w:rsidP="00C34680">
      <w:pPr>
        <w:spacing w:after="0" w:line="240" w:lineRule="auto"/>
        <w:jc w:val="both"/>
        <w:rPr>
          <w:rFonts w:ascii="Times New Roman" w:hAnsi="Times New Roman"/>
          <w:sz w:val="24"/>
          <w:szCs w:val="24"/>
          <w:lang w:val="en-US"/>
        </w:rPr>
      </w:pPr>
      <w:r w:rsidRPr="00E37A56">
        <w:rPr>
          <w:rFonts w:ascii="Times New Roman" w:hAnsi="Times New Roman"/>
          <w:sz w:val="24"/>
          <w:szCs w:val="24"/>
          <w:lang w:val="tk-TM"/>
        </w:rPr>
        <w:t xml:space="preserve">          </w:t>
      </w:r>
      <w:r w:rsidRPr="00E37A56">
        <w:rPr>
          <w:rFonts w:ascii="Times New Roman" w:hAnsi="Times New Roman"/>
          <w:sz w:val="24"/>
          <w:szCs w:val="24"/>
          <w:lang w:val="en-US"/>
        </w:rPr>
        <w:t xml:space="preserve">Indi diagramma seredeliň. Demir–sementit </w:t>
      </w:r>
      <w:proofErr w:type="gramStart"/>
      <w:r w:rsidRPr="00E37A56">
        <w:rPr>
          <w:rFonts w:ascii="Times New Roman" w:hAnsi="Times New Roman"/>
          <w:sz w:val="24"/>
          <w:szCs w:val="24"/>
          <w:lang w:val="tk-TM"/>
        </w:rPr>
        <w:t>hal</w:t>
      </w:r>
      <w:r w:rsidRPr="00E37A56">
        <w:rPr>
          <w:rFonts w:ascii="Times New Roman" w:hAnsi="Times New Roman"/>
          <w:sz w:val="24"/>
          <w:szCs w:val="24"/>
          <w:lang w:val="en-US"/>
        </w:rPr>
        <w:t xml:space="preserve">  diagrammasynyň</w:t>
      </w:r>
      <w:proofErr w:type="gramEnd"/>
      <w:r w:rsidRPr="00E37A56">
        <w:rPr>
          <w:rFonts w:ascii="Times New Roman" w:hAnsi="Times New Roman"/>
          <w:sz w:val="24"/>
          <w:szCs w:val="24"/>
          <w:lang w:val="en-US"/>
        </w:rPr>
        <w:t xml:space="preserve"> çylsyrymlylygy netijesinde ony böleklere bölmek has amatly.  Ýöne hiç bir prinsipial täze zat aýdylmaz, </w:t>
      </w:r>
      <w:proofErr w:type="gramStart"/>
      <w:r w:rsidRPr="00E37A56">
        <w:rPr>
          <w:rFonts w:ascii="Times New Roman" w:hAnsi="Times New Roman"/>
          <w:sz w:val="24"/>
          <w:szCs w:val="24"/>
          <w:lang w:val="en-US"/>
        </w:rPr>
        <w:t>sebäbi  mundan</w:t>
      </w:r>
      <w:proofErr w:type="gramEnd"/>
      <w:r w:rsidRPr="00E37A56">
        <w:rPr>
          <w:rFonts w:ascii="Times New Roman" w:hAnsi="Times New Roman"/>
          <w:sz w:val="24"/>
          <w:szCs w:val="24"/>
          <w:lang w:val="en-US"/>
        </w:rPr>
        <w:t xml:space="preserve"> buýana beýan edilýän maglumatlar diagrammanyň ýagdaýynyň iň sada görnüşleri seredilende demir-sementit diagrammasyny ulanmaklyk hakyndaky maglumatdyr. </w:t>
      </w:r>
    </w:p>
    <w:p w14:paraId="599E0215"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Düzüminde uglerod 0,1 % az bolan K</w:t>
      </w:r>
      <w:r w:rsidRPr="00E37A56">
        <w:rPr>
          <w:rFonts w:ascii="Times New Roman" w:hAnsi="Times New Roman"/>
          <w:sz w:val="24"/>
          <w:szCs w:val="24"/>
          <w:vertAlign w:val="subscript"/>
          <w:lang w:val="en-US"/>
        </w:rPr>
        <w:t>1</w:t>
      </w:r>
      <w:r w:rsidRPr="00E37A56">
        <w:rPr>
          <w:rFonts w:ascii="Times New Roman" w:hAnsi="Times New Roman"/>
          <w:sz w:val="24"/>
          <w:szCs w:val="24"/>
          <w:lang w:val="en-US"/>
        </w:rPr>
        <w:t xml:space="preserve"> konsentrasi</w:t>
      </w:r>
      <w:r>
        <w:rPr>
          <w:rFonts w:ascii="Times New Roman" w:hAnsi="Times New Roman"/>
          <w:sz w:val="24"/>
          <w:szCs w:val="24"/>
          <w:lang w:val="tk-TM"/>
        </w:rPr>
        <w:t>-</w:t>
      </w:r>
      <w:r w:rsidRPr="00E37A56">
        <w:rPr>
          <w:rFonts w:ascii="Times New Roman" w:hAnsi="Times New Roman"/>
          <w:sz w:val="24"/>
          <w:szCs w:val="24"/>
          <w:lang w:val="en-US"/>
        </w:rPr>
        <w:t xml:space="preserve">ýasynyň erkin erginide bolup geçýän öwrülmelere seredeliň. 1-nji nokatdan </w:t>
      </w:r>
      <w:proofErr w:type="gramStart"/>
      <w:r w:rsidRPr="00E37A56">
        <w:rPr>
          <w:rFonts w:ascii="Times New Roman" w:hAnsi="Times New Roman"/>
          <w:sz w:val="24"/>
          <w:szCs w:val="24"/>
          <w:lang w:val="en-US"/>
        </w:rPr>
        <w:t>aşaga  sowadylanda</w:t>
      </w:r>
      <w:proofErr w:type="gramEnd"/>
      <w:r w:rsidRPr="00E37A56">
        <w:rPr>
          <w:rFonts w:ascii="Times New Roman" w:hAnsi="Times New Roman"/>
          <w:sz w:val="24"/>
          <w:szCs w:val="24"/>
          <w:lang w:val="en-US"/>
        </w:rPr>
        <w:t xml:space="preserve"> suwuk erginden δ-ferritiň kristallary düşüp başlaýar. δ-ferritdäki suwuklygyň kristallaşmasy 2-nji nokatda tamamlanýar. </w:t>
      </w:r>
      <w:r w:rsidRPr="00E37A56">
        <w:rPr>
          <w:rFonts w:ascii="Times New Roman" w:hAnsi="Times New Roman"/>
          <w:i/>
          <w:sz w:val="24"/>
          <w:szCs w:val="24"/>
          <w:lang w:val="en-US"/>
        </w:rPr>
        <w:t>AHN</w:t>
      </w:r>
      <w:r w:rsidRPr="00E37A56">
        <w:rPr>
          <w:rFonts w:ascii="Times New Roman" w:hAnsi="Times New Roman"/>
          <w:sz w:val="24"/>
          <w:szCs w:val="24"/>
          <w:lang w:val="en-US"/>
        </w:rPr>
        <w:t xml:space="preserve"> çäginde diňe δ-ferrit ýerleşýär. Ergindäki 3-nji nokada çenli hiç hili öwrülme ýok. 3-nji nokatda δ-ferrit austenite öwrülip başlaýar. </w:t>
      </w:r>
      <w:r w:rsidRPr="00E37A56">
        <w:rPr>
          <w:rFonts w:ascii="Times New Roman" w:hAnsi="Times New Roman"/>
          <w:i/>
          <w:sz w:val="24"/>
          <w:szCs w:val="24"/>
          <w:lang w:val="en-US"/>
        </w:rPr>
        <w:t>NHI</w:t>
      </w:r>
      <w:r w:rsidRPr="00E37A56">
        <w:rPr>
          <w:rFonts w:ascii="Times New Roman" w:hAnsi="Times New Roman"/>
          <w:sz w:val="24"/>
          <w:szCs w:val="24"/>
          <w:lang w:val="en-US"/>
        </w:rPr>
        <w:t xml:space="preserve"> çäginde δ-ferrit we austenit şol bir wagtyň özünde durnukly. 4-nji nokatda öwrülme tamamlanýar we </w:t>
      </w:r>
      <w:r w:rsidRPr="00E37A56">
        <w:rPr>
          <w:rFonts w:ascii="Times New Roman" w:hAnsi="Times New Roman"/>
          <w:i/>
          <w:sz w:val="24"/>
          <w:szCs w:val="24"/>
          <w:lang w:val="en-US"/>
        </w:rPr>
        <w:t xml:space="preserve">NI </w:t>
      </w:r>
      <w:r w:rsidRPr="00E37A56">
        <w:rPr>
          <w:rFonts w:ascii="Times New Roman" w:hAnsi="Times New Roman"/>
          <w:sz w:val="24"/>
          <w:szCs w:val="24"/>
          <w:lang w:val="en-US"/>
        </w:rPr>
        <w:t>liniýasyndan aşakda diňe austenit bar.</w:t>
      </w:r>
    </w:p>
    <w:p w14:paraId="1DC2B2F4"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Düzüminde 0, 16 % uglerod bar bolan erginiň sowamasy başda edil öňki ergin ýaly geçýär (üýtgeýän konsentrasiýaly δ-ferrit çykýar). I nokatda 1499</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w:t>
      </w:r>
      <w:proofErr w:type="gramStart"/>
      <w:r w:rsidRPr="00E37A56">
        <w:rPr>
          <w:rFonts w:ascii="Times New Roman" w:hAnsi="Times New Roman"/>
          <w:sz w:val="24"/>
          <w:szCs w:val="24"/>
          <w:lang w:val="en-US"/>
        </w:rPr>
        <w:t>derejede  suwuklyk</w:t>
      </w:r>
      <w:proofErr w:type="gramEnd"/>
      <w:r w:rsidRPr="00E37A56">
        <w:rPr>
          <w:rFonts w:ascii="Times New Roman" w:hAnsi="Times New Roman"/>
          <w:sz w:val="24"/>
          <w:szCs w:val="24"/>
          <w:lang w:val="en-US"/>
        </w:rPr>
        <w:t xml:space="preserve"> β</w:t>
      </w:r>
      <w:r w:rsidRPr="00E37A56">
        <w:rPr>
          <w:rFonts w:ascii="Times New Roman" w:hAnsi="Times New Roman"/>
          <w:sz w:val="24"/>
          <w:szCs w:val="24"/>
          <w:lang w:val="tk-TM"/>
        </w:rPr>
        <w:t xml:space="preserve"> </w:t>
      </w:r>
      <w:r w:rsidRPr="00E37A56">
        <w:rPr>
          <w:rFonts w:ascii="Times New Roman" w:hAnsi="Times New Roman"/>
          <w:sz w:val="24"/>
          <w:szCs w:val="24"/>
          <w:lang w:val="en-US"/>
        </w:rPr>
        <w:t>konsentrasiýasyny kabul edýär, δ-ferrit bolsa H konsentrasiýasyny kabul edýär we I konsentrasiýaly austenit döräp başlaýar.Döwür düzgünlerini ulanyp (C=K+1-</w:t>
      </w:r>
      <w:r w:rsidRPr="00E37A56">
        <w:rPr>
          <w:rFonts w:ascii="Times New Roman" w:hAnsi="Times New Roman"/>
          <w:sz w:val="24"/>
          <w:szCs w:val="24"/>
        </w:rPr>
        <w:t>Ф</w:t>
      </w:r>
      <w:r w:rsidRPr="00E37A56">
        <w:rPr>
          <w:rFonts w:ascii="Times New Roman" w:hAnsi="Times New Roman"/>
          <w:sz w:val="24"/>
          <w:szCs w:val="24"/>
          <w:lang w:val="en-US"/>
        </w:rPr>
        <w:t xml:space="preserve">=2+1-3=0) üç döwüriň barlygyna we degişlilikde öwrülmäniň hemişelik howa derejesinde bolup geçýändigine göz ýetirýäris (sowama egri çyzygynda 6-6' </w:t>
      </w:r>
      <w:r w:rsidRPr="00E37A56">
        <w:rPr>
          <w:rFonts w:ascii="Times New Roman" w:hAnsi="Times New Roman"/>
          <w:sz w:val="24"/>
          <w:szCs w:val="24"/>
          <w:lang w:val="tk-TM"/>
        </w:rPr>
        <w:t>çyzygy</w:t>
      </w:r>
      <w:r w:rsidRPr="00E37A56">
        <w:rPr>
          <w:rFonts w:ascii="Times New Roman" w:hAnsi="Times New Roman"/>
          <w:sz w:val="24"/>
          <w:szCs w:val="24"/>
          <w:lang w:val="en-US"/>
        </w:rPr>
        <w:t>).</w:t>
      </w:r>
    </w:p>
    <w:p w14:paraId="5157ED84"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Uglerodyň mukdary 0, 16 % az ýa-da köp bolanda peritektik reaksiýa tamamlanandan </w:t>
      </w:r>
      <w:proofErr w:type="gramStart"/>
      <w:r w:rsidRPr="00E37A56">
        <w:rPr>
          <w:rFonts w:ascii="Times New Roman" w:hAnsi="Times New Roman"/>
          <w:sz w:val="24"/>
          <w:szCs w:val="24"/>
          <w:lang w:val="en-US"/>
        </w:rPr>
        <w:t>soň  δ</w:t>
      </w:r>
      <w:proofErr w:type="gramEnd"/>
      <w:r w:rsidRPr="00E37A56">
        <w:rPr>
          <w:rFonts w:ascii="Times New Roman" w:hAnsi="Times New Roman"/>
          <w:sz w:val="24"/>
          <w:szCs w:val="24"/>
          <w:lang w:val="en-US"/>
        </w:rPr>
        <w:t>-ferrit ýa-da suwuklyk köp galýar, ol soňraky sowadylyşda austenite öwrülýär.</w:t>
      </w:r>
    </w:p>
    <w:p w14:paraId="353FC79B" w14:textId="77777777" w:rsidR="00C34680" w:rsidRPr="00E37A56" w:rsidRDefault="00C34680" w:rsidP="00C34680">
      <w:pPr>
        <w:spacing w:after="0" w:line="240" w:lineRule="auto"/>
        <w:ind w:firstLine="709"/>
        <w:jc w:val="both"/>
        <w:rPr>
          <w:rFonts w:ascii="Times New Roman" w:hAnsi="Times New Roman"/>
          <w:color w:val="FF0000"/>
          <w:sz w:val="24"/>
          <w:szCs w:val="24"/>
          <w:lang w:val="tk-TM"/>
        </w:rPr>
      </w:pPr>
      <w:r w:rsidRPr="00E37A56">
        <w:rPr>
          <w:rFonts w:ascii="Times New Roman" w:hAnsi="Times New Roman"/>
          <w:sz w:val="24"/>
          <w:szCs w:val="24"/>
          <w:lang w:val="en-US"/>
        </w:rPr>
        <w:t>Düzüminde uglerodyň mukdary 0, 16-</w:t>
      </w:r>
      <w:proofErr w:type="gramStart"/>
      <w:r w:rsidRPr="00E37A56">
        <w:rPr>
          <w:rFonts w:ascii="Times New Roman" w:hAnsi="Times New Roman"/>
          <w:sz w:val="24"/>
          <w:szCs w:val="24"/>
          <w:lang w:val="en-US"/>
        </w:rPr>
        <w:t>dan  2</w:t>
      </w:r>
      <w:proofErr w:type="gramEnd"/>
      <w:r w:rsidRPr="00E37A56">
        <w:rPr>
          <w:rFonts w:ascii="Times New Roman" w:hAnsi="Times New Roman"/>
          <w:sz w:val="24"/>
          <w:szCs w:val="24"/>
          <w:lang w:val="en-US"/>
        </w:rPr>
        <w:t>,14 % çenli bolan erginler BC we IE liniýalary bilen çäklendirilen derejeleriň interwalynda kristallaşýarlar. Gatandan soň (IE liniýasyndan pesde) erginlerde bir döwürli düzüm-austenit döreýär (</w:t>
      </w:r>
      <w:r w:rsidRPr="00E37A56">
        <w:rPr>
          <w:rFonts w:ascii="Times New Roman" w:hAnsi="Times New Roman"/>
          <w:sz w:val="24"/>
          <w:szCs w:val="24"/>
          <w:lang w:val="tk-TM"/>
        </w:rPr>
        <w:t>33-nji</w:t>
      </w:r>
      <w:r w:rsidRPr="00E37A56">
        <w:rPr>
          <w:rFonts w:ascii="Times New Roman" w:hAnsi="Times New Roman"/>
          <w:sz w:val="24"/>
          <w:szCs w:val="24"/>
          <w:lang w:val="en-US"/>
        </w:rPr>
        <w:t xml:space="preserve"> surat).</w:t>
      </w:r>
    </w:p>
    <w:p w14:paraId="6AD9594D" w14:textId="77777777" w:rsidR="00C34680" w:rsidRPr="00E37A56" w:rsidRDefault="00C34680" w:rsidP="00C34680">
      <w:pPr>
        <w:spacing w:after="0" w:line="240" w:lineRule="auto"/>
        <w:ind w:firstLine="709"/>
        <w:jc w:val="both"/>
        <w:rPr>
          <w:rFonts w:ascii="Times New Roman" w:hAnsi="Times New Roman"/>
          <w:color w:val="FF0000"/>
          <w:sz w:val="24"/>
          <w:szCs w:val="24"/>
          <w:lang w:val="tk-TM"/>
        </w:rPr>
      </w:pPr>
    </w:p>
    <w:p w14:paraId="2F43D091" w14:textId="4F674366" w:rsidR="00C34680" w:rsidRPr="00E37A56" w:rsidRDefault="00C34680" w:rsidP="00C34680">
      <w:pPr>
        <w:spacing w:after="0" w:line="240" w:lineRule="auto"/>
        <w:jc w:val="both"/>
        <w:rPr>
          <w:rFonts w:ascii="Times New Roman" w:hAnsi="Times New Roman"/>
          <w:color w:val="FF0000"/>
          <w:sz w:val="24"/>
          <w:szCs w:val="24"/>
          <w:lang w:val="tk-TM"/>
        </w:rPr>
      </w:pPr>
      <w:r w:rsidRPr="00C1372A">
        <w:rPr>
          <w:rFonts w:ascii="Times New Roman" w:hAnsi="Times New Roman"/>
          <w:noProof/>
          <w:color w:val="FF0000"/>
          <w:sz w:val="24"/>
          <w:szCs w:val="24"/>
        </w:rPr>
        <w:lastRenderedPageBreak/>
        <w:drawing>
          <wp:inline distT="0" distB="0" distL="0" distR="0" wp14:anchorId="6C5AADAA" wp14:editId="4290FDD9">
            <wp:extent cx="4101465" cy="2579370"/>
            <wp:effectExtent l="0" t="0" r="0" b="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01465" cy="2579370"/>
                    </a:xfrm>
                    <a:prstGeom prst="rect">
                      <a:avLst/>
                    </a:prstGeom>
                    <a:noFill/>
                    <a:ln>
                      <a:noFill/>
                    </a:ln>
                  </pic:spPr>
                </pic:pic>
              </a:graphicData>
            </a:graphic>
          </wp:inline>
        </w:drawing>
      </w:r>
    </w:p>
    <w:p w14:paraId="57A50C3D" w14:textId="77777777" w:rsidR="00C34680" w:rsidRPr="00C1372A" w:rsidRDefault="00C34680" w:rsidP="00C34680">
      <w:pPr>
        <w:spacing w:after="0" w:line="240" w:lineRule="auto"/>
        <w:ind w:firstLine="709"/>
        <w:jc w:val="both"/>
        <w:rPr>
          <w:rFonts w:ascii="Times New Roman" w:hAnsi="Times New Roman"/>
          <w:sz w:val="24"/>
          <w:szCs w:val="24"/>
          <w:lang w:val="tk-TM"/>
        </w:rPr>
      </w:pPr>
      <w:r>
        <w:rPr>
          <w:rFonts w:ascii="Times New Roman" w:hAnsi="Times New Roman"/>
          <w:b/>
          <w:sz w:val="24"/>
          <w:szCs w:val="24"/>
          <w:lang w:val="tk-TM"/>
        </w:rPr>
        <w:t xml:space="preserve">  </w:t>
      </w:r>
      <w:r w:rsidRPr="00E37A56">
        <w:rPr>
          <w:rFonts w:ascii="Times New Roman" w:hAnsi="Times New Roman"/>
          <w:b/>
          <w:sz w:val="24"/>
          <w:szCs w:val="24"/>
          <w:lang w:val="tk-TM"/>
        </w:rPr>
        <w:t xml:space="preserve">    33-nji surat. </w:t>
      </w:r>
      <w:r w:rsidRPr="00C1372A">
        <w:rPr>
          <w:rFonts w:ascii="Times New Roman" w:hAnsi="Times New Roman"/>
          <w:sz w:val="24"/>
          <w:szCs w:val="24"/>
          <w:lang w:val="tk-TM"/>
        </w:rPr>
        <w:t>Demir-uglerod hal diagrammasy</w:t>
      </w:r>
    </w:p>
    <w:p w14:paraId="71D35786" w14:textId="77777777" w:rsidR="00C34680" w:rsidRDefault="00C34680" w:rsidP="00C34680">
      <w:pPr>
        <w:spacing w:after="0" w:line="240" w:lineRule="auto"/>
        <w:ind w:firstLine="709"/>
        <w:jc w:val="both"/>
        <w:rPr>
          <w:rFonts w:ascii="Times New Roman" w:hAnsi="Times New Roman"/>
          <w:sz w:val="24"/>
          <w:szCs w:val="24"/>
          <w:lang w:val="tk-TM"/>
        </w:rPr>
      </w:pPr>
    </w:p>
    <w:p w14:paraId="53D1A7F0"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Indi düzüminde uglerodyň 2,14 % bolan erginleriň ilkinji kristallaşma proseslerine seredeliň</w:t>
      </w:r>
      <w:r w:rsidRPr="00E37A56">
        <w:rPr>
          <w:rFonts w:ascii="Times New Roman" w:hAnsi="Times New Roman"/>
          <w:sz w:val="24"/>
          <w:szCs w:val="24"/>
          <w:lang w:val="tk-TM"/>
        </w:rPr>
        <w:t xml:space="preserve">. </w:t>
      </w:r>
      <w:r w:rsidRPr="00E37A56">
        <w:rPr>
          <w:rFonts w:ascii="Times New Roman" w:hAnsi="Times New Roman"/>
          <w:sz w:val="24"/>
          <w:szCs w:val="24"/>
          <w:lang w:val="en-US"/>
        </w:rPr>
        <w:t>Uglerodyň konsentrasiýasy 4,3 % bolan ergin 1147</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w:t>
      </w:r>
      <w:proofErr w:type="gramStart"/>
      <w:r w:rsidRPr="00E37A56">
        <w:rPr>
          <w:rFonts w:ascii="Times New Roman" w:hAnsi="Times New Roman"/>
          <w:sz w:val="24"/>
          <w:szCs w:val="24"/>
          <w:lang w:val="en-US"/>
        </w:rPr>
        <w:t>derejede  austenitden</w:t>
      </w:r>
      <w:proofErr w:type="gramEnd"/>
      <w:r w:rsidRPr="00E37A56">
        <w:rPr>
          <w:rFonts w:ascii="Times New Roman" w:hAnsi="Times New Roman"/>
          <w:sz w:val="24"/>
          <w:szCs w:val="24"/>
          <w:lang w:val="en-US"/>
        </w:rPr>
        <w:t xml:space="preserve"> we sementitden ybarat bolan ewtektika (ledeburit) doly öwrülýär. Düzüminde uglerodyň mukdary 2,14-den 4,3 % çenli </w:t>
      </w:r>
      <w:proofErr w:type="gramStart"/>
      <w:r w:rsidRPr="00E37A56">
        <w:rPr>
          <w:rFonts w:ascii="Times New Roman" w:hAnsi="Times New Roman"/>
          <w:sz w:val="24"/>
          <w:szCs w:val="24"/>
          <w:lang w:val="en-US"/>
        </w:rPr>
        <w:t>bolan  ewtektike</w:t>
      </w:r>
      <w:proofErr w:type="gramEnd"/>
      <w:r w:rsidRPr="00E37A56">
        <w:rPr>
          <w:rFonts w:ascii="Times New Roman" w:hAnsi="Times New Roman"/>
          <w:sz w:val="24"/>
          <w:szCs w:val="24"/>
          <w:lang w:val="en-US"/>
        </w:rPr>
        <w:t xml:space="preserve"> çenli erginler austenitiň kristallarynyň döremegi bilen  kristallaşma başlaýarlar. K</w:t>
      </w:r>
      <w:r w:rsidRPr="00E37A56">
        <w:rPr>
          <w:rFonts w:ascii="Times New Roman" w:hAnsi="Times New Roman"/>
          <w:sz w:val="24"/>
          <w:szCs w:val="24"/>
          <w:vertAlign w:val="subscript"/>
          <w:lang w:val="en-US"/>
        </w:rPr>
        <w:t>1</w:t>
      </w:r>
      <w:r w:rsidRPr="00E37A56">
        <w:rPr>
          <w:rFonts w:ascii="Times New Roman" w:hAnsi="Times New Roman"/>
          <w:sz w:val="24"/>
          <w:szCs w:val="24"/>
          <w:lang w:val="en-US"/>
        </w:rPr>
        <w:t xml:space="preserve"> konsentrasiýasynyň ergini 1-nji nokatda gatap başlaýar. A nokada laýyk gelýän howa derejesinde ergin austenitiň we suwuklygyň kristallaryndan durýar. Kesim düzgünlerine laýyklykda suwuklygyň paýy kesimleriň gatnasygynyň </w:t>
      </w:r>
      <w:proofErr w:type="gramStart"/>
      <w:r w:rsidRPr="00E37A56">
        <w:rPr>
          <w:rFonts w:ascii="Times New Roman" w:hAnsi="Times New Roman"/>
          <w:sz w:val="24"/>
          <w:szCs w:val="24"/>
          <w:lang w:val="en-US"/>
        </w:rPr>
        <w:t>ac:bc</w:t>
      </w:r>
      <w:proofErr w:type="gramEnd"/>
      <w:r w:rsidRPr="00E37A56">
        <w:rPr>
          <w:rFonts w:ascii="Times New Roman" w:hAnsi="Times New Roman"/>
          <w:sz w:val="24"/>
          <w:szCs w:val="24"/>
          <w:lang w:val="en-US"/>
        </w:rPr>
        <w:t xml:space="preserve">, austenitiň paýy ab:bc deň. </w:t>
      </w:r>
      <w:proofErr w:type="gramStart"/>
      <w:r w:rsidRPr="00E37A56">
        <w:rPr>
          <w:rFonts w:ascii="Times New Roman" w:hAnsi="Times New Roman"/>
          <w:sz w:val="24"/>
          <w:szCs w:val="24"/>
          <w:lang w:val="en-US"/>
        </w:rPr>
        <w:t>Austenitiň  we</w:t>
      </w:r>
      <w:proofErr w:type="gramEnd"/>
      <w:r w:rsidRPr="00E37A56">
        <w:rPr>
          <w:rFonts w:ascii="Times New Roman" w:hAnsi="Times New Roman"/>
          <w:sz w:val="24"/>
          <w:szCs w:val="24"/>
          <w:lang w:val="en-US"/>
        </w:rPr>
        <w:t xml:space="preserve"> suwuklygyň kristallarynyň himiki düzümi konsentrasiýa okundaky </w:t>
      </w:r>
      <w:r w:rsidRPr="00E37A56">
        <w:rPr>
          <w:rFonts w:ascii="Times New Roman" w:hAnsi="Times New Roman"/>
          <w:i/>
          <w:sz w:val="24"/>
          <w:szCs w:val="24"/>
          <w:lang w:val="en-US"/>
        </w:rPr>
        <w:t>c</w:t>
      </w:r>
      <w:r w:rsidRPr="00E37A56">
        <w:rPr>
          <w:rFonts w:ascii="Times New Roman" w:hAnsi="Times New Roman"/>
          <w:sz w:val="24"/>
          <w:szCs w:val="24"/>
          <w:lang w:val="en-US"/>
        </w:rPr>
        <w:t xml:space="preserve"> we </w:t>
      </w:r>
      <w:r w:rsidRPr="00E37A56">
        <w:rPr>
          <w:rFonts w:ascii="Times New Roman" w:hAnsi="Times New Roman"/>
          <w:i/>
          <w:sz w:val="24"/>
          <w:szCs w:val="24"/>
          <w:lang w:val="en-US"/>
        </w:rPr>
        <w:t>b</w:t>
      </w:r>
      <w:r w:rsidRPr="00E37A56">
        <w:rPr>
          <w:rFonts w:ascii="Times New Roman" w:hAnsi="Times New Roman"/>
          <w:sz w:val="24"/>
          <w:szCs w:val="24"/>
          <w:lang w:val="en-US"/>
        </w:rPr>
        <w:t xml:space="preserve"> nokatlaryň proýeksiýalaryna laýyklykda kesgitlenilýär. Haçan-da howa derejesi 2-nji nokada çenli peselende (1147</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austenitdäki uglerodyň mukdary 2,14 % barabar, suwuklykdaky mukdary 4,3 % barabar bolýar (diagrammada C nokady). Ähli galan suwuklyk hemişelik howa derejesinde ewtektika öwrülýär. </w:t>
      </w:r>
      <w:r w:rsidRPr="00E37A56">
        <w:rPr>
          <w:rFonts w:ascii="Times New Roman" w:hAnsi="Times New Roman"/>
          <w:i/>
          <w:sz w:val="24"/>
          <w:szCs w:val="24"/>
          <w:lang w:val="en-US"/>
        </w:rPr>
        <w:t>EC</w:t>
      </w:r>
      <w:r w:rsidRPr="00E37A56">
        <w:rPr>
          <w:rFonts w:ascii="Times New Roman" w:hAnsi="Times New Roman"/>
          <w:sz w:val="24"/>
          <w:szCs w:val="24"/>
          <w:lang w:val="en-US"/>
        </w:rPr>
        <w:t xml:space="preserve"> liniýasyndan pesde ewtektike çenli erginler austenitden we ledeburitden ybarat bolýar.</w:t>
      </w:r>
    </w:p>
    <w:p w14:paraId="2D24908F"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Ewtektidden soňky erginler (K</w:t>
      </w:r>
      <w:r w:rsidRPr="00E37A56">
        <w:rPr>
          <w:rFonts w:ascii="Times New Roman" w:hAnsi="Times New Roman"/>
          <w:sz w:val="24"/>
          <w:szCs w:val="24"/>
          <w:vertAlign w:val="subscript"/>
          <w:lang w:val="en-US"/>
        </w:rPr>
        <w:t xml:space="preserve">2 </w:t>
      </w:r>
      <w:r w:rsidRPr="00E37A56">
        <w:rPr>
          <w:rFonts w:ascii="Times New Roman" w:hAnsi="Times New Roman"/>
          <w:sz w:val="24"/>
          <w:szCs w:val="24"/>
          <w:lang w:val="en-US"/>
        </w:rPr>
        <w:t xml:space="preserve">ergini) </w:t>
      </w:r>
      <w:r w:rsidRPr="00E37A56">
        <w:rPr>
          <w:rFonts w:ascii="Times New Roman" w:hAnsi="Times New Roman"/>
          <w:i/>
          <w:sz w:val="24"/>
          <w:szCs w:val="24"/>
          <w:lang w:val="en-US"/>
        </w:rPr>
        <w:t>CD</w:t>
      </w:r>
      <w:r w:rsidRPr="00E37A56">
        <w:rPr>
          <w:rFonts w:ascii="Times New Roman" w:hAnsi="Times New Roman"/>
          <w:sz w:val="24"/>
          <w:szCs w:val="24"/>
          <w:lang w:val="en-US"/>
        </w:rPr>
        <w:t xml:space="preserve"> liniýasyna gabat gelýän howa derejelerinde ilkinji sementitiň kristallarynyň gaçmagy bilen kristallaşyp başlaýar. Kristallaşmagyna görä suwuklykdan has köp ilkinji sementit çykyp başlaýar. Onda uglerodyň konsentrasiýasy 6, 67% - uglerodyň ergindäki ortaça mukdaryndan köp, şonuň üçin hem suwuk erginde uglerodyň mukdary azalyp başlaýar. </w:t>
      </w:r>
      <w:r w:rsidRPr="00E37A56">
        <w:rPr>
          <w:rFonts w:ascii="Times New Roman" w:hAnsi="Times New Roman"/>
          <w:i/>
          <w:sz w:val="24"/>
          <w:szCs w:val="24"/>
          <w:lang w:val="en-US"/>
        </w:rPr>
        <w:t>d</w:t>
      </w:r>
      <w:r w:rsidRPr="00E37A56">
        <w:rPr>
          <w:rFonts w:ascii="Times New Roman" w:hAnsi="Times New Roman"/>
          <w:sz w:val="24"/>
          <w:szCs w:val="24"/>
          <w:lang w:val="en-US"/>
        </w:rPr>
        <w:t xml:space="preserve"> nokada laýyk gelýän howa derejesinde suwuk erginiň düzümi e nokadyň konsentrasiýa okuna proýeksiýasy bilen kesgitlenilýär. Haçan-da gyzgynlyk derejesi 5 nokada çenli peselende suwuklygyň düzümi ýenede ewtektika laýyk gelýär (uglerodyň 4,3 %). Bu gyzgynlyk derejesinde galan suwuklyk ewtektika öwrülýär. </w:t>
      </w:r>
      <w:r w:rsidRPr="00E37A56">
        <w:rPr>
          <w:rFonts w:ascii="Times New Roman" w:hAnsi="Times New Roman"/>
          <w:i/>
          <w:sz w:val="24"/>
          <w:szCs w:val="24"/>
          <w:lang w:val="en-US"/>
        </w:rPr>
        <w:t>C</w:t>
      </w:r>
      <w:r w:rsidRPr="00E37A56">
        <w:rPr>
          <w:rFonts w:ascii="Times New Roman" w:hAnsi="Times New Roman"/>
          <w:sz w:val="24"/>
          <w:szCs w:val="24"/>
          <w:lang w:val="en-US"/>
        </w:rPr>
        <w:t xml:space="preserve">F liniýasyndan aşakda ewtektidden soňky erginler ilkinji sementitden we ledeburitden durýär. </w:t>
      </w:r>
    </w:p>
    <w:p w14:paraId="6ECA86C7" w14:textId="77777777" w:rsidR="00C34680" w:rsidRPr="00E37A56" w:rsidRDefault="00C34680" w:rsidP="00C34680">
      <w:pPr>
        <w:spacing w:after="0" w:line="240" w:lineRule="auto"/>
        <w:ind w:firstLine="709"/>
        <w:jc w:val="both"/>
        <w:rPr>
          <w:rFonts w:ascii="Times New Roman" w:hAnsi="Times New Roman"/>
          <w:sz w:val="24"/>
          <w:szCs w:val="24"/>
          <w:lang w:val="en-US"/>
        </w:rPr>
      </w:pPr>
      <w:proofErr w:type="gramStart"/>
      <w:r w:rsidRPr="00E37A56">
        <w:rPr>
          <w:rFonts w:ascii="Times New Roman" w:hAnsi="Times New Roman"/>
          <w:sz w:val="24"/>
          <w:szCs w:val="24"/>
          <w:lang w:val="en-US"/>
        </w:rPr>
        <w:t>Düzüminde  uglerodyň</w:t>
      </w:r>
      <w:proofErr w:type="gramEnd"/>
      <w:r w:rsidRPr="00E37A56">
        <w:rPr>
          <w:rFonts w:ascii="Times New Roman" w:hAnsi="Times New Roman"/>
          <w:sz w:val="24"/>
          <w:szCs w:val="24"/>
          <w:lang w:val="en-US"/>
        </w:rPr>
        <w:t xml:space="preserve"> mukdary 2,14 %  az bolan ähli erginleriň ilkinji kristallaşmanyň netijesinde austenit düzümi bar, uglerodyň mukdary 2,14 % köp bolan erginleriň austenit ýa-da sementit köp bolan ledeburit düzümi bar.</w:t>
      </w:r>
    </w:p>
    <w:p w14:paraId="6AA16F69"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Demiruglerodly erginler uglerodyň möçberine görä iki topara bölünýärler. </w:t>
      </w:r>
      <w:proofErr w:type="gramStart"/>
      <w:r w:rsidRPr="00E37A56">
        <w:rPr>
          <w:rFonts w:ascii="Times New Roman" w:hAnsi="Times New Roman"/>
          <w:sz w:val="24"/>
          <w:szCs w:val="24"/>
          <w:lang w:val="en-US"/>
        </w:rPr>
        <w:t>Düzüminde  uglerodyň</w:t>
      </w:r>
      <w:proofErr w:type="gramEnd"/>
      <w:r w:rsidRPr="00E37A56">
        <w:rPr>
          <w:rFonts w:ascii="Times New Roman" w:hAnsi="Times New Roman"/>
          <w:sz w:val="24"/>
          <w:szCs w:val="24"/>
          <w:lang w:val="en-US"/>
        </w:rPr>
        <w:t xml:space="preserve"> mukdary 2,14 %  çenli bolan erginlere polat diýilýär, uglerodyň mukdary 2,14 % köp bolan erginlere çoýun diýilýar.</w:t>
      </w:r>
    </w:p>
    <w:p w14:paraId="4E3BF75F"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Sowadylanda polatda austenitiň öwrülmesine seredeliň</w:t>
      </w:r>
      <w:r w:rsidRPr="00E37A56">
        <w:rPr>
          <w:rFonts w:ascii="Times New Roman" w:hAnsi="Times New Roman"/>
          <w:sz w:val="24"/>
          <w:szCs w:val="24"/>
          <w:lang w:val="tk-TM"/>
        </w:rPr>
        <w:t>.</w:t>
      </w:r>
      <w:r w:rsidRPr="00E37A56">
        <w:rPr>
          <w:rFonts w:ascii="Times New Roman" w:hAnsi="Times New Roman"/>
          <w:sz w:val="24"/>
          <w:szCs w:val="24"/>
          <w:lang w:val="en-US"/>
        </w:rPr>
        <w:t xml:space="preserve"> </w:t>
      </w:r>
      <w:proofErr w:type="gramStart"/>
      <w:r w:rsidRPr="00E37A56">
        <w:rPr>
          <w:rFonts w:ascii="Times New Roman" w:hAnsi="Times New Roman"/>
          <w:sz w:val="24"/>
          <w:szCs w:val="24"/>
          <w:lang w:val="en-US"/>
        </w:rPr>
        <w:t>Düzüminde  uglerodyň</w:t>
      </w:r>
      <w:proofErr w:type="gramEnd"/>
      <w:r w:rsidRPr="00E37A56">
        <w:rPr>
          <w:rFonts w:ascii="Times New Roman" w:hAnsi="Times New Roman"/>
          <w:sz w:val="24"/>
          <w:szCs w:val="24"/>
          <w:lang w:val="en-US"/>
        </w:rPr>
        <w:t xml:space="preserve"> mukdary 0,8 %   bolan   ergin 727</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çenli austenit düzümini saklaýar. Ýuwaşlyk bilen sowadylanda </w:t>
      </w:r>
      <w:r w:rsidRPr="00E37A56">
        <w:rPr>
          <w:rFonts w:ascii="Times New Roman" w:hAnsi="Times New Roman"/>
          <w:i/>
          <w:sz w:val="24"/>
          <w:szCs w:val="24"/>
          <w:lang w:val="en-US"/>
        </w:rPr>
        <w:t>S</w:t>
      </w:r>
      <w:r w:rsidRPr="00E37A56">
        <w:rPr>
          <w:rFonts w:ascii="Times New Roman" w:hAnsi="Times New Roman"/>
          <w:sz w:val="24"/>
          <w:szCs w:val="24"/>
          <w:lang w:val="en-US"/>
        </w:rPr>
        <w:t xml:space="preserve"> nokadynda austenit mehaniki garynda öwrülýär, bu garyndy perlit diýlip atlandyrylýan ferrit we sementitiň plastinkalaryndan ybarat. Hemişelik gyzgynlyk derejesinde gaty erginden birmeňzeş mehaniki garyndynyň döremegine ewtektoid öwrülme diýip atlandyrmak, ondan alynýan düzümi bolsa ewtektoid diýip atlandyrmak kabul edilen. </w:t>
      </w:r>
    </w:p>
    <w:p w14:paraId="6D8DC463" w14:textId="77777777" w:rsidR="00C34680" w:rsidRPr="00E37A56" w:rsidRDefault="00C34680" w:rsidP="00C34680">
      <w:pPr>
        <w:spacing w:after="0" w:line="240" w:lineRule="auto"/>
        <w:ind w:firstLine="709"/>
        <w:jc w:val="both"/>
        <w:rPr>
          <w:rFonts w:ascii="Times New Roman" w:hAnsi="Times New Roman"/>
          <w:sz w:val="24"/>
          <w:szCs w:val="24"/>
          <w:lang w:val="en-US"/>
        </w:rPr>
      </w:pPr>
      <w:proofErr w:type="gramStart"/>
      <w:r w:rsidRPr="00E37A56">
        <w:rPr>
          <w:rFonts w:ascii="Times New Roman" w:hAnsi="Times New Roman"/>
          <w:sz w:val="24"/>
          <w:szCs w:val="24"/>
          <w:lang w:val="en-US"/>
        </w:rPr>
        <w:t>Düzüminde  uglerodyň</w:t>
      </w:r>
      <w:proofErr w:type="gramEnd"/>
      <w:r w:rsidRPr="00E37A56">
        <w:rPr>
          <w:rFonts w:ascii="Times New Roman" w:hAnsi="Times New Roman"/>
          <w:sz w:val="24"/>
          <w:szCs w:val="24"/>
          <w:lang w:val="en-US"/>
        </w:rPr>
        <w:t xml:space="preserve"> mukdary 0,8 %  az  bolan   polatlary ewtektoide çenli, 0,8 % köp bolanlary ewtektoidden soňky we 0,8 % bolanlary bolsa ewtektoid diýip atlandyrýarlar.</w:t>
      </w:r>
    </w:p>
    <w:p w14:paraId="72B3F1BD"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lastRenderedPageBreak/>
        <w:t>Ewtektoide çenli polatlarda öwrülme ferritiň döremegi bilen başlanýar (</w:t>
      </w:r>
      <w:r w:rsidRPr="00E37A56">
        <w:rPr>
          <w:rFonts w:ascii="Times New Roman" w:hAnsi="Times New Roman"/>
          <w:sz w:val="24"/>
          <w:szCs w:val="24"/>
          <w:lang w:val="tk-TM"/>
        </w:rPr>
        <w:t>34-nji</w:t>
      </w:r>
      <w:r w:rsidRPr="00E37A56">
        <w:rPr>
          <w:rFonts w:ascii="Times New Roman" w:hAnsi="Times New Roman"/>
          <w:sz w:val="24"/>
          <w:szCs w:val="24"/>
          <w:lang w:val="en-US"/>
        </w:rPr>
        <w:t xml:space="preserve"> surat). K</w:t>
      </w:r>
      <w:r w:rsidRPr="00E37A56">
        <w:rPr>
          <w:rFonts w:ascii="Times New Roman" w:hAnsi="Times New Roman"/>
          <w:sz w:val="24"/>
          <w:szCs w:val="24"/>
          <w:vertAlign w:val="subscript"/>
          <w:lang w:val="en-US"/>
        </w:rPr>
        <w:t>1</w:t>
      </w:r>
      <w:r w:rsidRPr="00E37A56">
        <w:rPr>
          <w:rFonts w:ascii="Times New Roman" w:hAnsi="Times New Roman"/>
          <w:sz w:val="24"/>
          <w:szCs w:val="24"/>
          <w:lang w:val="en-US"/>
        </w:rPr>
        <w:t xml:space="preserve"> konsentrasiýasynyn polady 2 nokada laýyk gelýän gyzgynlyk derejesinde ferrite öwrülip başlaýar, onuň düzüminde uglerod ýok diýen ýaly.</w:t>
      </w:r>
    </w:p>
    <w:p w14:paraId="7C4DCF86"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B nokadyndaky gyzgynlyk derejesinde uglerodyň ferritdäki ereýjiligini a nokady kesgitleýär. Galan austenit uglerod bilen doýgunlaşdyrylýar. 3 nokatda austenitiň galan kristallardaky uglerodyň mukdaryny (0,8 %) </w:t>
      </w:r>
      <w:r w:rsidRPr="00E37A56">
        <w:rPr>
          <w:rFonts w:ascii="Times New Roman" w:hAnsi="Times New Roman"/>
          <w:i/>
          <w:sz w:val="24"/>
          <w:szCs w:val="24"/>
          <w:lang w:val="en-US"/>
        </w:rPr>
        <w:t>S</w:t>
      </w:r>
      <w:r w:rsidRPr="00E37A56">
        <w:rPr>
          <w:rFonts w:ascii="Times New Roman" w:hAnsi="Times New Roman"/>
          <w:sz w:val="24"/>
          <w:szCs w:val="24"/>
          <w:lang w:val="en-US"/>
        </w:rPr>
        <w:t xml:space="preserve"> nokat kesgitleýär. </w:t>
      </w:r>
      <w:r w:rsidRPr="00E37A56">
        <w:rPr>
          <w:rFonts w:ascii="Times New Roman" w:hAnsi="Times New Roman"/>
          <w:i/>
          <w:sz w:val="24"/>
          <w:szCs w:val="24"/>
          <w:lang w:val="en-US"/>
        </w:rPr>
        <w:t>GPS</w:t>
      </w:r>
      <w:r w:rsidRPr="00E37A56">
        <w:rPr>
          <w:rFonts w:ascii="Times New Roman" w:hAnsi="Times New Roman"/>
          <w:sz w:val="24"/>
          <w:szCs w:val="24"/>
          <w:lang w:val="en-US"/>
        </w:rPr>
        <w:t xml:space="preserve"> çäginde austenit we ferrit bolýar, </w:t>
      </w:r>
      <w:r w:rsidRPr="00E37A56">
        <w:rPr>
          <w:rFonts w:ascii="Times New Roman" w:hAnsi="Times New Roman"/>
          <w:i/>
          <w:sz w:val="24"/>
          <w:szCs w:val="24"/>
          <w:lang w:val="en-US"/>
        </w:rPr>
        <w:t>PS</w:t>
      </w:r>
      <w:r w:rsidRPr="00E37A56">
        <w:rPr>
          <w:rFonts w:ascii="Times New Roman" w:hAnsi="Times New Roman"/>
          <w:sz w:val="24"/>
          <w:szCs w:val="24"/>
          <w:lang w:val="en-US"/>
        </w:rPr>
        <w:t xml:space="preserve"> liniýasyndan pesde bolsa perlit bilen ferrit bolýar.</w:t>
      </w:r>
    </w:p>
    <w:p w14:paraId="501F4F39"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Az uglerodly polatlar sowadylanda </w:t>
      </w:r>
      <w:r w:rsidRPr="00E37A56">
        <w:rPr>
          <w:rFonts w:ascii="Times New Roman" w:hAnsi="Times New Roman"/>
          <w:i/>
          <w:sz w:val="24"/>
          <w:szCs w:val="24"/>
          <w:lang w:val="en-US"/>
        </w:rPr>
        <w:t>PG</w:t>
      </w:r>
      <w:r w:rsidRPr="00E37A56">
        <w:rPr>
          <w:rFonts w:ascii="Times New Roman" w:hAnsi="Times New Roman"/>
          <w:sz w:val="24"/>
          <w:szCs w:val="24"/>
          <w:lang w:val="en-US"/>
        </w:rPr>
        <w:t xml:space="preserve"> liniýasyndan pesde ferritiň düzümine eýe bolýarlar.</w:t>
      </w:r>
    </w:p>
    <w:p w14:paraId="5C2F2E2C"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Eýýäm bellenişi ýaly, diagrammada </w:t>
      </w:r>
      <w:r w:rsidRPr="00E37A56">
        <w:rPr>
          <w:rFonts w:ascii="Times New Roman" w:hAnsi="Times New Roman"/>
          <w:i/>
          <w:sz w:val="24"/>
          <w:szCs w:val="24"/>
          <w:lang w:val="en-US"/>
        </w:rPr>
        <w:t>PQ</w:t>
      </w:r>
      <w:r w:rsidRPr="00E37A56">
        <w:rPr>
          <w:rFonts w:ascii="Times New Roman" w:hAnsi="Times New Roman"/>
          <w:sz w:val="24"/>
          <w:szCs w:val="24"/>
          <w:lang w:val="en-US"/>
        </w:rPr>
        <w:t xml:space="preserve"> liniýasy uglerodyň a-demirde ereýjilik çägi. </w:t>
      </w:r>
      <w:r w:rsidRPr="00E37A56">
        <w:rPr>
          <w:rFonts w:ascii="Times New Roman" w:hAnsi="Times New Roman"/>
          <w:i/>
          <w:sz w:val="24"/>
          <w:szCs w:val="24"/>
          <w:lang w:val="en-US"/>
        </w:rPr>
        <w:t>Q</w:t>
      </w:r>
      <w:r w:rsidRPr="00E37A56">
        <w:rPr>
          <w:rFonts w:ascii="Times New Roman" w:hAnsi="Times New Roman"/>
          <w:sz w:val="24"/>
          <w:szCs w:val="24"/>
          <w:lang w:val="en-US"/>
        </w:rPr>
        <w:t xml:space="preserve"> nokadyndan sagrakdaky çäkde ferritden üçünji sementit düşýär, ol däneleriň serhetlerinde ýerleşýär we az uglerodly polatlaryň urgy şepbeşikligini güýçli peseldýär.</w:t>
      </w:r>
      <w:r w:rsidRPr="00E37A56">
        <w:rPr>
          <w:rFonts w:ascii="Times New Roman" w:hAnsi="Times New Roman"/>
          <w:i/>
          <w:sz w:val="24"/>
          <w:szCs w:val="24"/>
          <w:lang w:val="en-US"/>
        </w:rPr>
        <w:t xml:space="preserve"> Q</w:t>
      </w:r>
      <w:r w:rsidRPr="00E37A56">
        <w:rPr>
          <w:rFonts w:ascii="Times New Roman" w:hAnsi="Times New Roman"/>
          <w:sz w:val="24"/>
          <w:szCs w:val="24"/>
          <w:lang w:val="en-US"/>
        </w:rPr>
        <w:t xml:space="preserve"> nokadyndan çepde ýerleşen erginlerde üçünji sementit düşmeýär.</w:t>
      </w:r>
    </w:p>
    <w:p w14:paraId="190B407A"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Ewtektoidden soňky polatlaryň ikinji kristallaşmasy ikinji sementitiň düşmegi bilen başlanýar. K</w:t>
      </w:r>
      <w:r w:rsidRPr="00E37A56">
        <w:rPr>
          <w:rFonts w:ascii="Times New Roman" w:hAnsi="Times New Roman"/>
          <w:sz w:val="24"/>
          <w:szCs w:val="24"/>
          <w:vertAlign w:val="subscript"/>
          <w:lang w:val="en-US"/>
        </w:rPr>
        <w:t>2</w:t>
      </w:r>
      <w:r w:rsidRPr="00E37A56">
        <w:rPr>
          <w:rFonts w:ascii="Times New Roman" w:hAnsi="Times New Roman"/>
          <w:sz w:val="24"/>
          <w:szCs w:val="24"/>
          <w:lang w:val="en-US"/>
        </w:rPr>
        <w:t xml:space="preserve"> konsentrasiýanyň ergininde ikinji sementitiň düşmegi 5 nokatda başlanýar we 6 nokatda tamamlanýär. Ikinji sementit austenitiň däneleriniň serhetlerinde ýerleşýär.</w:t>
      </w:r>
    </w:p>
    <w:p w14:paraId="5FB550C6"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SK liniýasynda austenit perlite öwrülýär.bu liniýadan pesde ewtektidden soňky polatlaryň düzümi perlit dänelerinden ybarat, olaryň serhetlerinde tor görnüşindäki ikinji sementit ýerleşýär.</w:t>
      </w:r>
    </w:p>
    <w:p w14:paraId="49E8AE92"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K</w:t>
      </w:r>
      <w:r w:rsidRPr="00E37A56">
        <w:rPr>
          <w:rFonts w:ascii="Times New Roman" w:hAnsi="Times New Roman"/>
          <w:sz w:val="24"/>
          <w:szCs w:val="24"/>
          <w:vertAlign w:val="subscript"/>
          <w:lang w:val="en-US"/>
        </w:rPr>
        <w:t>1</w:t>
      </w:r>
      <w:r w:rsidRPr="00E37A56">
        <w:rPr>
          <w:rFonts w:ascii="Times New Roman" w:hAnsi="Times New Roman"/>
          <w:sz w:val="24"/>
          <w:szCs w:val="24"/>
          <w:lang w:val="en-US"/>
        </w:rPr>
        <w:t xml:space="preserve"> konsentrasiýasynyn erginleri üçin kesimleriň düzgünini ulanyp döwürleriň we olaryň konsentrasiýalarynyn gatnaşygyny kesgitläp bolýar. D nokadynda ferritiň konsentrasiýasy a nokadynyň proýeksiýasy bilen kesgitlenilýär, austenitiň konsentrasiýasy bolsa c nokadynyň proýeksiýasy bilen kesgitlenilýär. Bu döwürleriň paylary degişli kesimleriň gatnaşygy bilen kesgitlenilýär. </w:t>
      </w:r>
    </w:p>
    <w:p w14:paraId="7E7DED6E"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Ergin 3 nokada ýetende austenitiň düzümi ewtektoid konsentrasiýasyny kabul edýär, we hemişelik gyzgynlyk derejesinde austenitiň perlite öwrülmesi amala aşýar (sowadyş egri </w:t>
      </w:r>
      <w:proofErr w:type="gramStart"/>
      <w:r w:rsidRPr="00E37A56">
        <w:rPr>
          <w:rFonts w:ascii="Times New Roman" w:hAnsi="Times New Roman"/>
          <w:sz w:val="24"/>
          <w:szCs w:val="24"/>
          <w:lang w:val="en-US"/>
        </w:rPr>
        <w:t>çyzygynda  3</w:t>
      </w:r>
      <w:proofErr w:type="gramEnd"/>
      <w:r w:rsidRPr="00E37A56">
        <w:rPr>
          <w:rFonts w:ascii="Times New Roman" w:hAnsi="Times New Roman"/>
          <w:sz w:val="24"/>
          <w:szCs w:val="24"/>
          <w:lang w:val="en-US"/>
        </w:rPr>
        <w:t>-3' gorizontal meýdança). Öwrülme tamamlanandan soň poladyň düzümi ferritden we perlitden durar.</w:t>
      </w:r>
    </w:p>
    <w:p w14:paraId="400A7F5C" w14:textId="77777777" w:rsidR="00C34680" w:rsidRPr="00E37A56" w:rsidRDefault="00C34680" w:rsidP="00C34680">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en-US"/>
        </w:rPr>
        <w:t>Indi bolsa çoýunlar sowadylanda bolup geçýän öwrülmelere seredeliň. Ewtektik konsentrasiýaly çoýun (uglerodyň 4,3 %) 1147</w:t>
      </w:r>
      <w:r w:rsidRPr="00E37A56">
        <w:rPr>
          <w:rFonts w:ascii="Times New Roman" w:hAnsi="Times New Roman"/>
          <w:sz w:val="24"/>
          <w:szCs w:val="24"/>
          <w:lang w:val="tk-TM"/>
        </w:rPr>
        <w:t xml:space="preserve"> </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gyzgynlykda suwuk erginden ewtektika (ledeburit) öwrülýär, ol austenitden we sementitden ybarat. Eger uglerodyň austenitdäki mukdarynyň 2,14 –den 0,8 % çenli azalýändygyny göz öňünde tutmasaň, </w:t>
      </w:r>
      <w:proofErr w:type="gramStart"/>
      <w:r w:rsidRPr="00E37A56">
        <w:rPr>
          <w:rFonts w:ascii="Times New Roman" w:hAnsi="Times New Roman"/>
          <w:sz w:val="24"/>
          <w:szCs w:val="24"/>
          <w:lang w:val="en-US"/>
        </w:rPr>
        <w:t>onda  1147</w:t>
      </w:r>
      <w:proofErr w:type="gramEnd"/>
      <w:r w:rsidRPr="00E37A56">
        <w:rPr>
          <w:rFonts w:ascii="Times New Roman" w:hAnsi="Times New Roman"/>
          <w:sz w:val="24"/>
          <w:szCs w:val="24"/>
          <w:lang w:val="en-US"/>
        </w:rPr>
        <w:t>...727</w:t>
      </w:r>
      <w:r w:rsidRPr="00E37A56">
        <w:rPr>
          <w:rFonts w:ascii="Times New Roman" w:hAnsi="Times New Roman"/>
          <w:sz w:val="24"/>
          <w:szCs w:val="24"/>
          <w:lang w:val="tk-TM"/>
        </w:rPr>
        <w:t xml:space="preserve"> </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gyzgynlyk aralygynda ledeburit öz gurluşyny üýtgetmeýär. 727</w:t>
      </w:r>
      <w:r w:rsidRPr="00E37A56">
        <w:rPr>
          <w:rFonts w:ascii="Times New Roman" w:hAnsi="Times New Roman"/>
          <w:sz w:val="24"/>
          <w:szCs w:val="24"/>
          <w:lang w:val="tk-TM"/>
        </w:rPr>
        <w:t xml:space="preserve"> </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gyzgynlykda ledeburit perlite öwrülýär. Diýmek, 727</w:t>
      </w:r>
      <w:r w:rsidRPr="00E37A56">
        <w:rPr>
          <w:rFonts w:ascii="Times New Roman" w:hAnsi="Times New Roman"/>
          <w:sz w:val="24"/>
          <w:szCs w:val="24"/>
          <w:lang w:val="tk-TM"/>
        </w:rPr>
        <w:t xml:space="preserve"> </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w:t>
      </w:r>
      <w:proofErr w:type="gramStart"/>
      <w:r w:rsidRPr="00E37A56">
        <w:rPr>
          <w:rFonts w:ascii="Times New Roman" w:hAnsi="Times New Roman"/>
          <w:sz w:val="24"/>
          <w:szCs w:val="24"/>
          <w:lang w:val="en-US"/>
        </w:rPr>
        <w:t>dan  pes</w:t>
      </w:r>
      <w:proofErr w:type="gramEnd"/>
      <w:r w:rsidRPr="00E37A56">
        <w:rPr>
          <w:rFonts w:ascii="Times New Roman" w:hAnsi="Times New Roman"/>
          <w:sz w:val="24"/>
          <w:szCs w:val="24"/>
          <w:lang w:val="en-US"/>
        </w:rPr>
        <w:t xml:space="preserve"> derejede ledeburit perlitden we sementitden durar.</w:t>
      </w:r>
      <w:r w:rsidRPr="00E37A56">
        <w:rPr>
          <w:rFonts w:ascii="Times New Roman" w:hAnsi="Times New Roman"/>
          <w:sz w:val="24"/>
          <w:szCs w:val="24"/>
          <w:lang w:val="tk-TM"/>
        </w:rPr>
        <w:t xml:space="preserve"> </w:t>
      </w:r>
    </w:p>
    <w:p w14:paraId="6DC4C390"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tk-TM"/>
        </w:rPr>
        <w:t>Ewtektike çenli çoýun  (uglerodyň 4,3 % çenli) gaty ýagdaýa ceçýän pursatynda austenitden we ledeburitden durýar. Austenitdäki uglerodyň mukdary 2,14 % çenli. Gyzgynlyk peselende uglerodyň austenitde ereýjiligi peselýär we 727</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 xml:space="preserve">С gyzgynlykda 0,8 % barabar bolýar. </w:t>
      </w:r>
      <w:r w:rsidRPr="00E37A56">
        <w:rPr>
          <w:rFonts w:ascii="Times New Roman" w:hAnsi="Times New Roman"/>
          <w:sz w:val="24"/>
          <w:szCs w:val="24"/>
          <w:lang w:val="en-US"/>
        </w:rPr>
        <w:t>Austenitden bölünip çykýan uglerod demir bilen birleşýär we ikinji sementiti emele getirýär. 727</w:t>
      </w:r>
      <w:r w:rsidRPr="00E37A56">
        <w:rPr>
          <w:rFonts w:ascii="Times New Roman" w:hAnsi="Times New Roman"/>
          <w:sz w:val="24"/>
          <w:szCs w:val="24"/>
          <w:lang w:val="tk-TM"/>
        </w:rPr>
        <w:t xml:space="preserve"> </w:t>
      </w:r>
      <w:r w:rsidRPr="00E37A56">
        <w:rPr>
          <w:rFonts w:ascii="Times New Roman" w:hAnsi="Times New Roman"/>
          <w:sz w:val="24"/>
          <w:szCs w:val="24"/>
          <w:vertAlign w:val="superscript"/>
          <w:lang w:val="en-US"/>
        </w:rPr>
        <w:t>0</w:t>
      </w:r>
      <w:r w:rsidRPr="00E37A56">
        <w:rPr>
          <w:rFonts w:ascii="Times New Roman" w:hAnsi="Times New Roman"/>
          <w:sz w:val="24"/>
          <w:szCs w:val="24"/>
        </w:rPr>
        <w:t>С</w:t>
      </w:r>
      <w:r w:rsidRPr="00E37A56">
        <w:rPr>
          <w:rFonts w:ascii="Times New Roman" w:hAnsi="Times New Roman"/>
          <w:sz w:val="24"/>
          <w:szCs w:val="24"/>
          <w:lang w:val="en-US"/>
        </w:rPr>
        <w:t xml:space="preserve"> gyzgynlykda austenit perlite öwrülýär we kadaly gyzgynlykda ewtektike çenli çoýunyň düzümi perlitden, ikinji sementitden (açyk meýdançalar) we ledeburitden (açyk meýdanda ownuk gara tegmiller) durýar.</w:t>
      </w:r>
    </w:p>
    <w:p w14:paraId="308F4EAB" w14:textId="77777777" w:rsidR="00C34680" w:rsidRPr="00E37A56" w:rsidRDefault="00C34680" w:rsidP="00C34680">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Ewtektikden soňky çoýunlarda ewtektike çenli çoýunlardaky öwrülmelere meňzeş öwrülmeler bolup geçýär, sebäbi ilkinji sementit hiç öwrülmeýär.  Ewtektikden soňky çoýunyň düzümi ledeburitden we sementitden durýar.</w:t>
      </w:r>
    </w:p>
    <w:p w14:paraId="04C9CA92" w14:textId="77777777" w:rsidR="00C34680" w:rsidRPr="00E37A56" w:rsidRDefault="00C34680" w:rsidP="00C34680">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en-US"/>
        </w:rPr>
        <w:t xml:space="preserve">Düzüm görnüşleriniň, has-da ýokary uglerodly erginlerde, göze görünýän çylşyrymlylygyna garamazdan diagrammanyň ähli çäkleriniň bir döwürli ýa-da iki döwürlidigini görkezmeli. Diňe </w:t>
      </w:r>
      <w:r w:rsidRPr="00E37A56">
        <w:rPr>
          <w:rFonts w:ascii="Times New Roman" w:hAnsi="Times New Roman"/>
          <w:i/>
          <w:sz w:val="24"/>
          <w:szCs w:val="24"/>
          <w:lang w:val="en-US"/>
        </w:rPr>
        <w:t xml:space="preserve">HIB </w:t>
      </w:r>
      <w:r w:rsidRPr="00E37A56">
        <w:rPr>
          <w:rFonts w:ascii="Times New Roman" w:hAnsi="Times New Roman"/>
          <w:sz w:val="24"/>
          <w:szCs w:val="24"/>
          <w:lang w:val="en-US"/>
        </w:rPr>
        <w:t xml:space="preserve">(peritektik öwrülme), </w:t>
      </w:r>
      <w:r w:rsidRPr="00E37A56">
        <w:rPr>
          <w:rFonts w:ascii="Times New Roman" w:hAnsi="Times New Roman"/>
          <w:i/>
          <w:sz w:val="24"/>
          <w:szCs w:val="24"/>
          <w:lang w:val="en-US"/>
        </w:rPr>
        <w:t>ECF</w:t>
      </w:r>
      <w:r w:rsidRPr="00E37A56">
        <w:rPr>
          <w:rFonts w:ascii="Times New Roman" w:hAnsi="Times New Roman"/>
          <w:sz w:val="24"/>
          <w:szCs w:val="24"/>
          <w:lang w:val="en-US"/>
        </w:rPr>
        <w:t xml:space="preserve"> (ewtektik öwrülme) we </w:t>
      </w:r>
      <w:r w:rsidRPr="00E37A56">
        <w:rPr>
          <w:rFonts w:ascii="Times New Roman" w:hAnsi="Times New Roman"/>
          <w:i/>
          <w:sz w:val="24"/>
          <w:szCs w:val="24"/>
          <w:lang w:val="en-US"/>
        </w:rPr>
        <w:t>PSK</w:t>
      </w:r>
      <w:r w:rsidRPr="00E37A56">
        <w:rPr>
          <w:rFonts w:ascii="Times New Roman" w:hAnsi="Times New Roman"/>
          <w:sz w:val="24"/>
          <w:szCs w:val="24"/>
          <w:lang w:val="en-US"/>
        </w:rPr>
        <w:t xml:space="preserve"> (ewtektoid öwrülme) liniýalarynda üç döwür deňagramlylykda ýerleşýär. </w:t>
      </w:r>
      <w:r w:rsidRPr="00E37A56">
        <w:rPr>
          <w:rFonts w:ascii="Times New Roman" w:hAnsi="Times New Roman"/>
          <w:i/>
          <w:sz w:val="24"/>
          <w:szCs w:val="24"/>
          <w:lang w:val="en-US"/>
        </w:rPr>
        <w:t>SEFK</w:t>
      </w:r>
      <w:r w:rsidRPr="00E37A56">
        <w:rPr>
          <w:rFonts w:ascii="Times New Roman" w:hAnsi="Times New Roman"/>
          <w:sz w:val="24"/>
          <w:szCs w:val="24"/>
          <w:lang w:val="en-US"/>
        </w:rPr>
        <w:t xml:space="preserve"> çäginde iki döwür – austenit we sementit bar, </w:t>
      </w:r>
      <w:r w:rsidRPr="00E37A56">
        <w:rPr>
          <w:rFonts w:ascii="Times New Roman" w:hAnsi="Times New Roman"/>
          <w:i/>
          <w:sz w:val="24"/>
          <w:szCs w:val="24"/>
          <w:lang w:val="en-US"/>
        </w:rPr>
        <w:t>PKLQ</w:t>
      </w:r>
      <w:r w:rsidRPr="00E37A56">
        <w:rPr>
          <w:rFonts w:ascii="Times New Roman" w:hAnsi="Times New Roman"/>
          <w:sz w:val="24"/>
          <w:szCs w:val="24"/>
          <w:lang w:val="en-US"/>
        </w:rPr>
        <w:t xml:space="preserve"> çäginde – ferrit we sementit bar, </w:t>
      </w:r>
      <w:proofErr w:type="gramStart"/>
      <w:r w:rsidRPr="00E37A56">
        <w:rPr>
          <w:rFonts w:ascii="Times New Roman" w:hAnsi="Times New Roman"/>
          <w:sz w:val="24"/>
          <w:szCs w:val="24"/>
          <w:lang w:val="en-US"/>
        </w:rPr>
        <w:t>olar  demir</w:t>
      </w:r>
      <w:proofErr w:type="gramEnd"/>
      <w:r w:rsidRPr="00E37A56">
        <w:rPr>
          <w:rFonts w:ascii="Times New Roman" w:hAnsi="Times New Roman"/>
          <w:sz w:val="24"/>
          <w:szCs w:val="24"/>
          <w:lang w:val="en-US"/>
        </w:rPr>
        <w:t>-sementit hal diagrammasynda görkezilişi ýaly dürli düzüm böleklerini emele getirýär.</w:t>
      </w:r>
      <w:r w:rsidRPr="00E37A56">
        <w:rPr>
          <w:rFonts w:ascii="Times New Roman" w:hAnsi="Times New Roman"/>
          <w:sz w:val="24"/>
          <w:szCs w:val="24"/>
          <w:lang w:val="tk-TM"/>
        </w:rPr>
        <w:t xml:space="preserve"> 34-nji suratda  Demir – sementit hal diagrammasynyň shemasy görkezilen.</w:t>
      </w:r>
    </w:p>
    <w:p w14:paraId="4C6CEB5A" w14:textId="77777777" w:rsidR="00C34680" w:rsidRPr="00E37A56" w:rsidRDefault="00C34680" w:rsidP="00C34680">
      <w:pPr>
        <w:spacing w:after="0" w:line="240" w:lineRule="auto"/>
        <w:ind w:firstLine="709"/>
        <w:jc w:val="both"/>
        <w:rPr>
          <w:rFonts w:ascii="Times New Roman" w:hAnsi="Times New Roman"/>
          <w:sz w:val="24"/>
          <w:szCs w:val="24"/>
          <w:lang w:val="tk-TM"/>
        </w:rPr>
      </w:pPr>
    </w:p>
    <w:p w14:paraId="098DAAE6" w14:textId="34BB6092" w:rsidR="00C34680" w:rsidRPr="00E37A56" w:rsidRDefault="00C34680" w:rsidP="00C34680">
      <w:pPr>
        <w:spacing w:after="0" w:line="240" w:lineRule="auto"/>
        <w:jc w:val="center"/>
        <w:rPr>
          <w:rFonts w:ascii="Times New Roman" w:hAnsi="Times New Roman"/>
          <w:sz w:val="24"/>
          <w:szCs w:val="24"/>
          <w:lang w:val="tk-TM"/>
        </w:rPr>
      </w:pPr>
      <w:r w:rsidRPr="00E37A56">
        <w:rPr>
          <w:rFonts w:ascii="Times New Roman" w:hAnsi="Times New Roman"/>
          <w:noProof/>
          <w:sz w:val="24"/>
          <w:szCs w:val="24"/>
        </w:rPr>
        <w:lastRenderedPageBreak/>
        <w:drawing>
          <wp:inline distT="0" distB="0" distL="0" distR="0" wp14:anchorId="6DC53E94" wp14:editId="5EA9D774">
            <wp:extent cx="4005580" cy="2504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5580" cy="2504440"/>
                    </a:xfrm>
                    <a:prstGeom prst="rect">
                      <a:avLst/>
                    </a:prstGeom>
                    <a:noFill/>
                    <a:ln>
                      <a:noFill/>
                    </a:ln>
                  </pic:spPr>
                </pic:pic>
              </a:graphicData>
            </a:graphic>
          </wp:inline>
        </w:drawing>
      </w:r>
    </w:p>
    <w:p w14:paraId="1AE1ECCF" w14:textId="77777777" w:rsidR="00C34680" w:rsidRPr="00E37A56" w:rsidRDefault="00C34680" w:rsidP="00C34680">
      <w:pPr>
        <w:spacing w:after="0" w:line="240" w:lineRule="auto"/>
        <w:jc w:val="both"/>
        <w:rPr>
          <w:rFonts w:ascii="Times New Roman" w:hAnsi="Times New Roman"/>
          <w:b/>
          <w:sz w:val="24"/>
          <w:szCs w:val="24"/>
          <w:lang w:val="tk-TM"/>
        </w:rPr>
      </w:pPr>
      <w:r w:rsidRPr="00E37A56">
        <w:rPr>
          <w:rFonts w:ascii="Times New Roman" w:hAnsi="Times New Roman"/>
          <w:b/>
          <w:sz w:val="24"/>
          <w:szCs w:val="24"/>
          <w:lang w:val="tk-TM"/>
        </w:rPr>
        <w:t xml:space="preserve">  </w:t>
      </w:r>
      <w:r>
        <w:rPr>
          <w:rFonts w:ascii="Times New Roman" w:hAnsi="Times New Roman"/>
          <w:b/>
          <w:sz w:val="24"/>
          <w:szCs w:val="24"/>
          <w:lang w:val="tk-TM"/>
        </w:rPr>
        <w:t xml:space="preserve">           </w:t>
      </w:r>
      <w:r w:rsidRPr="00E37A56">
        <w:rPr>
          <w:rFonts w:ascii="Times New Roman" w:hAnsi="Times New Roman"/>
          <w:b/>
          <w:sz w:val="24"/>
          <w:szCs w:val="24"/>
          <w:lang w:val="tk-TM"/>
        </w:rPr>
        <w:t xml:space="preserve"> 34-nji surat. Demir – sementit hal diagrammasy</w:t>
      </w:r>
    </w:p>
    <w:p w14:paraId="68467DF7" w14:textId="77777777" w:rsidR="00C34680" w:rsidRPr="00E37A56" w:rsidRDefault="00C34680" w:rsidP="00C34680">
      <w:pPr>
        <w:spacing w:after="0" w:line="240" w:lineRule="auto"/>
        <w:jc w:val="both"/>
        <w:rPr>
          <w:rFonts w:ascii="Times New Roman" w:hAnsi="Times New Roman"/>
          <w:b/>
          <w:sz w:val="24"/>
          <w:szCs w:val="24"/>
          <w:lang w:val="tk-TM"/>
        </w:rPr>
      </w:pPr>
    </w:p>
    <w:p w14:paraId="735B527B" w14:textId="77777777" w:rsidR="00C34680" w:rsidRPr="00E37A56" w:rsidRDefault="00C34680" w:rsidP="00C34680">
      <w:pPr>
        <w:spacing w:after="0" w:line="240" w:lineRule="auto"/>
        <w:jc w:val="both"/>
        <w:rPr>
          <w:rFonts w:ascii="Times New Roman" w:hAnsi="Times New Roman"/>
          <w:b/>
          <w:sz w:val="24"/>
          <w:szCs w:val="24"/>
          <w:lang w:val="tk-TM"/>
        </w:rPr>
      </w:pPr>
    </w:p>
    <w:p w14:paraId="0C0457D4" w14:textId="77777777" w:rsidR="0039676E" w:rsidRPr="00C34680" w:rsidRDefault="0039676E">
      <w:pPr>
        <w:rPr>
          <w:lang w:val="tk-TM"/>
        </w:rPr>
      </w:pPr>
    </w:p>
    <w:sectPr w:rsidR="0039676E" w:rsidRPr="00C346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12D"/>
    <w:rsid w:val="00383389"/>
    <w:rsid w:val="0039676E"/>
    <w:rsid w:val="00A9212D"/>
    <w:rsid w:val="00AF7DD4"/>
    <w:rsid w:val="00C34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B83F"/>
  <w15:chartTrackingRefBased/>
  <w15:docId w15:val="{1B1B1ABF-11ED-450F-8F74-55BD7C2F9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4680"/>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46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2568</Words>
  <Characters>14644</Characters>
  <Application>Microsoft Office Word</Application>
  <DocSecurity>0</DocSecurity>
  <Lines>122</Lines>
  <Paragraphs>34</Paragraphs>
  <ScaleCrop>false</ScaleCrop>
  <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2021-09-18T17:50:00Z</dcterms:created>
  <dcterms:modified xsi:type="dcterms:W3CDTF">2021-09-18T23:10:00Z</dcterms:modified>
</cp:coreProperties>
</file>