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8B65" w14:textId="77777777" w:rsidR="00CD6FD3" w:rsidRPr="00D12246" w:rsidRDefault="00CD6FD3" w:rsidP="00CD6FD3">
      <w:pPr>
        <w:tabs>
          <w:tab w:val="left" w:pos="4933"/>
        </w:tabs>
        <w:jc w:val="center"/>
        <w:rPr>
          <w:b/>
          <w:lang w:val="tk-TM"/>
        </w:rPr>
      </w:pPr>
      <w:r>
        <w:rPr>
          <w:b/>
          <w:lang w:val="tk-TM"/>
        </w:rPr>
        <w:t>16-nji tejribe işi</w:t>
      </w:r>
    </w:p>
    <w:p w14:paraId="0B797816" w14:textId="77777777" w:rsidR="00CD6FD3" w:rsidRPr="00016107" w:rsidRDefault="00CD6FD3" w:rsidP="00CD6FD3">
      <w:pPr>
        <w:tabs>
          <w:tab w:val="left" w:pos="4933"/>
        </w:tabs>
        <w:jc w:val="center"/>
        <w:rPr>
          <w:b/>
          <w:lang w:val="en-US"/>
        </w:rPr>
      </w:pPr>
    </w:p>
    <w:p w14:paraId="4E00A807" w14:textId="77777777" w:rsidR="00CD6FD3" w:rsidRPr="004D05C6" w:rsidRDefault="00CD6FD3" w:rsidP="00CD6FD3">
      <w:pPr>
        <w:tabs>
          <w:tab w:val="left" w:pos="4933"/>
        </w:tabs>
        <w:jc w:val="center"/>
        <w:rPr>
          <w:b/>
          <w:lang w:val="en-US"/>
        </w:rPr>
      </w:pPr>
      <w:r w:rsidRPr="004D05C6">
        <w:rPr>
          <w:rFonts w:eastAsia="Times New Roman,Bold"/>
          <w:b/>
          <w:bCs/>
          <w:szCs w:val="28"/>
          <w:lang w:val="tk-TM"/>
        </w:rPr>
        <w:t>Bejerilen maşynlary işledip barlamak we proseslerini awtomatlaşdyrmak</w:t>
      </w:r>
      <w:r w:rsidRPr="004D05C6">
        <w:rPr>
          <w:b/>
          <w:lang w:val="tk-TM"/>
        </w:rPr>
        <w:t xml:space="preserve"> bilen tanyşmak</w:t>
      </w:r>
    </w:p>
    <w:p w14:paraId="0A3AEBB0" w14:textId="77777777" w:rsidR="00CD6FD3" w:rsidRDefault="00CD6FD3" w:rsidP="00CD6FD3">
      <w:pPr>
        <w:tabs>
          <w:tab w:val="left" w:pos="4933"/>
        </w:tabs>
        <w:jc w:val="center"/>
        <w:rPr>
          <w:b/>
          <w:lang w:val="en-US"/>
        </w:rPr>
      </w:pPr>
    </w:p>
    <w:p w14:paraId="11707BEF" w14:textId="77777777" w:rsidR="00CD6FD3" w:rsidRPr="00FC7AC7" w:rsidRDefault="00CD6FD3" w:rsidP="00CD6FD3">
      <w:pPr>
        <w:spacing w:after="1"/>
        <w:ind w:left="965" w:right="1303" w:firstLine="852"/>
        <w:rPr>
          <w:lang w:val="en-US"/>
        </w:rPr>
      </w:pPr>
      <w:proofErr w:type="spellStart"/>
      <w:r w:rsidRPr="00FC7AC7">
        <w:rPr>
          <w:b/>
          <w:lang w:val="en-US"/>
        </w:rPr>
        <w:t>Bejerilen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maşynlary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işledip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barlamak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obkatka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etmek</w:t>
      </w:r>
      <w:proofErr w:type="spellEnd"/>
      <w:r w:rsidRPr="00FC7AC7">
        <w:rPr>
          <w:b/>
          <w:lang w:val="en-US"/>
        </w:rPr>
        <w:t xml:space="preserve">) </w:t>
      </w:r>
      <w:proofErr w:type="spellStart"/>
      <w:r w:rsidRPr="00FC7AC7">
        <w:rPr>
          <w:b/>
          <w:lang w:val="en-US"/>
        </w:rPr>
        <w:t>proseslerini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awtomatlaşdyrmak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dizellerini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barlaýan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geçirýän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awtomatik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dolandyrylýan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mehanizm-reduktorlary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herekete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geçirijiden</w:t>
      </w:r>
      <w:proofErr w:type="spellEnd"/>
      <w:r w:rsidRPr="00FC7AC7">
        <w:rPr>
          <w:lang w:val="en-US"/>
        </w:rPr>
        <w:t xml:space="preserve"> (sur. 4.11), </w:t>
      </w:r>
      <w:proofErr w:type="spellStart"/>
      <w:r w:rsidRPr="00FC7AC7">
        <w:rPr>
          <w:lang w:val="en-US"/>
        </w:rPr>
        <w:t>üýtgedip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utgaşdyryjydan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ahyrky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utgaşdyryjylardan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dartgylardan</w:t>
      </w:r>
      <w:proofErr w:type="spellEnd"/>
      <w:r w:rsidRPr="00FC7AC7">
        <w:rPr>
          <w:lang w:val="en-US"/>
        </w:rPr>
        <w:t xml:space="preserve"> we signal </w:t>
      </w:r>
      <w:proofErr w:type="spellStart"/>
      <w:r w:rsidRPr="00FC7AC7">
        <w:rPr>
          <w:lang w:val="en-US"/>
        </w:rPr>
        <w:t>lampalaryndan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Ulgam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suwuklykly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reostata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dwigateliň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nasosyna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işledilip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barlag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edilyän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döwründe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prosesde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aýlaw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ýygylygyny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endiga</w:t>
      </w:r>
      <w:bookmarkStart w:id="0" w:name="_GoBack"/>
      <w:bookmarkEnd w:id="0"/>
      <w:r w:rsidRPr="00FC7AC7">
        <w:rPr>
          <w:lang w:val="en-US"/>
        </w:rPr>
        <w:t>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artdyrýar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barlag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amatly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Awtomatlaşdyrylan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stendde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işleýän</w:t>
      </w:r>
      <w:proofErr w:type="spellEnd"/>
      <w:r w:rsidRPr="00FC7AC7">
        <w:rPr>
          <w:lang w:val="en-US"/>
        </w:rPr>
        <w:t xml:space="preserve"> operator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stendi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dolandyryş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sowuk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işlediş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kadasynda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operasiýanyň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tamamlandygyny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habar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berýän</w:t>
      </w:r>
      <w:proofErr w:type="spellEnd"/>
      <w:r w:rsidRPr="00FC7AC7">
        <w:rPr>
          <w:lang w:val="en-US"/>
        </w:rPr>
        <w:t xml:space="preserve"> signal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gyzgyn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işlediş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güýjüne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utgaşdyrýar</w:t>
      </w:r>
      <w:proofErr w:type="spellEnd"/>
      <w:r w:rsidRPr="00FC7AC7">
        <w:rPr>
          <w:lang w:val="en-US"/>
        </w:rPr>
        <w:t xml:space="preserve">. </w:t>
      </w:r>
    </w:p>
    <w:p w14:paraId="234F2DC2" w14:textId="77777777" w:rsidR="00CD6FD3" w:rsidRPr="00FC7AC7" w:rsidRDefault="00CD6FD3" w:rsidP="00CD6FD3">
      <w:pPr>
        <w:spacing w:after="106"/>
        <w:ind w:left="1258" w:right="1304"/>
        <w:rPr>
          <w:lang w:val="en-US"/>
        </w:rPr>
      </w:pP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yzky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mostlary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nasoslaryny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beýlekileri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görmekde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etmekde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awtomatlaşdyrylan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stendler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</w:p>
    <w:p w14:paraId="2F9B2C37" w14:textId="77777777" w:rsidR="00CD6FD3" w:rsidRPr="00FC7AC7" w:rsidRDefault="00CD6FD3" w:rsidP="00CD6FD3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 </w:t>
      </w:r>
      <w:r w:rsidRPr="00FC7AC7">
        <w:rPr>
          <w:lang w:val="en-US"/>
        </w:rPr>
        <w:tab/>
        <w:t xml:space="preserve"> </w:t>
      </w:r>
      <w:r w:rsidRPr="00FC7AC7">
        <w:rPr>
          <w:lang w:val="en-US"/>
        </w:rPr>
        <w:tab/>
        <w:t xml:space="preserve"> </w:t>
      </w:r>
      <w:r w:rsidRPr="00FC7AC7">
        <w:rPr>
          <w:lang w:val="en-US"/>
        </w:rPr>
        <w:tab/>
        <w:t xml:space="preserve"> </w:t>
      </w:r>
      <w:r w:rsidRPr="00FC7AC7">
        <w:rPr>
          <w:lang w:val="en-US"/>
        </w:rPr>
        <w:tab/>
        <w:t xml:space="preserve"> </w:t>
      </w:r>
    </w:p>
    <w:p w14:paraId="6EFC116B" w14:textId="77777777" w:rsidR="00CD6FD3" w:rsidRPr="00FC7AC7" w:rsidRDefault="00CD6FD3" w:rsidP="00CD6FD3">
      <w:pPr>
        <w:spacing w:after="0" w:line="259" w:lineRule="auto"/>
        <w:ind w:left="965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57353519" w14:textId="77777777" w:rsidR="00CD6FD3" w:rsidRPr="004D05C6" w:rsidRDefault="00CD6FD3" w:rsidP="00CD6FD3">
      <w:pPr>
        <w:spacing w:after="0" w:line="259" w:lineRule="auto"/>
        <w:ind w:left="0" w:right="944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796D1F6F" wp14:editId="6A5BD018">
            <wp:extent cx="3863340" cy="2344420"/>
            <wp:effectExtent l="0" t="0" r="0" b="0"/>
            <wp:docPr id="4868" name="Picture 4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" name="Picture 4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5C6">
        <w:rPr>
          <w:lang w:val="en-US"/>
        </w:rPr>
        <w:t xml:space="preserve"> </w:t>
      </w:r>
    </w:p>
    <w:p w14:paraId="2F42EA68" w14:textId="77777777" w:rsidR="00CD6FD3" w:rsidRPr="004D05C6" w:rsidRDefault="00CD6FD3" w:rsidP="00CD6FD3">
      <w:pPr>
        <w:spacing w:after="19" w:line="259" w:lineRule="auto"/>
        <w:ind w:left="2156" w:right="0" w:firstLine="0"/>
        <w:jc w:val="left"/>
        <w:rPr>
          <w:lang w:val="en-US"/>
        </w:rPr>
      </w:pPr>
      <w:r w:rsidRPr="004D05C6">
        <w:rPr>
          <w:lang w:val="en-US"/>
        </w:rPr>
        <w:t xml:space="preserve"> </w:t>
      </w:r>
    </w:p>
    <w:p w14:paraId="352767F5" w14:textId="77777777" w:rsidR="00CD6FD3" w:rsidRPr="004D05C6" w:rsidRDefault="00CD6FD3" w:rsidP="00CD6FD3">
      <w:pPr>
        <w:ind w:left="1325" w:right="955"/>
        <w:rPr>
          <w:lang w:val="en-US"/>
        </w:rPr>
      </w:pPr>
      <w:r w:rsidRPr="004D05C6">
        <w:rPr>
          <w:lang w:val="en-US"/>
        </w:rPr>
        <w:t xml:space="preserve">Sur. 2.1 </w:t>
      </w:r>
      <w:proofErr w:type="spellStart"/>
      <w:r w:rsidRPr="004D05C6">
        <w:rPr>
          <w:lang w:val="en-US"/>
        </w:rPr>
        <w:t>Traktor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dizel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dwigatelleri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işledip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görmegiň</w:t>
      </w:r>
      <w:proofErr w:type="spellEnd"/>
      <w:r w:rsidRPr="004D05C6">
        <w:rPr>
          <w:lang w:val="en-US"/>
        </w:rPr>
        <w:t xml:space="preserve"> (</w:t>
      </w:r>
      <w:proofErr w:type="spellStart"/>
      <w:r w:rsidRPr="004D05C6">
        <w:rPr>
          <w:lang w:val="en-US"/>
        </w:rPr>
        <w:t>obkatka</w:t>
      </w:r>
      <w:proofErr w:type="spellEnd"/>
      <w:r w:rsidRPr="004D05C6">
        <w:rPr>
          <w:lang w:val="en-US"/>
        </w:rPr>
        <w:t xml:space="preserve"> </w:t>
      </w:r>
      <w:proofErr w:type="spellStart"/>
      <w:proofErr w:type="gramStart"/>
      <w:r w:rsidRPr="004D05C6">
        <w:rPr>
          <w:lang w:val="en-US"/>
        </w:rPr>
        <w:t>etmegin</w:t>
      </w:r>
      <w:proofErr w:type="spellEnd"/>
      <w:r w:rsidRPr="004D05C6">
        <w:rPr>
          <w:lang w:val="en-US"/>
        </w:rPr>
        <w:t xml:space="preserve">)  </w:t>
      </w:r>
      <w:proofErr w:type="spellStart"/>
      <w:r w:rsidRPr="004D05C6">
        <w:rPr>
          <w:lang w:val="en-US"/>
        </w:rPr>
        <w:t>awtomatik</w:t>
      </w:r>
      <w:proofErr w:type="spellEnd"/>
      <w:proofErr w:type="gram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dolandyrylyş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mehanizmleriniň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kinematik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lastRenderedPageBreak/>
        <w:t>shemasy</w:t>
      </w:r>
      <w:proofErr w:type="spellEnd"/>
      <w:r w:rsidRPr="004D05C6">
        <w:rPr>
          <w:lang w:val="en-US"/>
        </w:rPr>
        <w:t xml:space="preserve">:  1 - </w:t>
      </w:r>
      <w:proofErr w:type="spellStart"/>
      <w:r w:rsidRPr="004D05C6">
        <w:rPr>
          <w:lang w:val="en-US"/>
        </w:rPr>
        <w:t>reostatyň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elektrody</w:t>
      </w:r>
      <w:proofErr w:type="spellEnd"/>
      <w:r w:rsidRPr="004D05C6">
        <w:rPr>
          <w:lang w:val="en-US"/>
        </w:rPr>
        <w:t xml:space="preserve">; 2 - </w:t>
      </w:r>
      <w:proofErr w:type="spellStart"/>
      <w:r w:rsidRPr="004D05C6">
        <w:rPr>
          <w:lang w:val="en-US"/>
        </w:rPr>
        <w:t>dişli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herekete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geçirijini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utgaşdyryjynyň</w:t>
      </w:r>
      <w:proofErr w:type="spellEnd"/>
      <w:r w:rsidRPr="004D05C6">
        <w:rPr>
          <w:lang w:val="en-US"/>
        </w:rPr>
        <w:t xml:space="preserve"> </w:t>
      </w:r>
      <w:proofErr w:type="spellStart"/>
      <w:r w:rsidRPr="004D05C6">
        <w:rPr>
          <w:lang w:val="en-US"/>
        </w:rPr>
        <w:t>dartgysy</w:t>
      </w:r>
      <w:proofErr w:type="spellEnd"/>
      <w:r w:rsidRPr="004D05C6">
        <w:rPr>
          <w:lang w:val="en-US"/>
        </w:rPr>
        <w:t xml:space="preserve">; </w:t>
      </w:r>
    </w:p>
    <w:p w14:paraId="43CBE31E" w14:textId="77777777" w:rsidR="00CD6FD3" w:rsidRPr="00FC7AC7" w:rsidRDefault="00CD6FD3" w:rsidP="00CD6FD3">
      <w:pPr>
        <w:ind w:left="1325" w:right="955"/>
        <w:rPr>
          <w:lang w:val="en-US"/>
        </w:rPr>
      </w:pPr>
      <w:r w:rsidRPr="00FC7AC7">
        <w:rPr>
          <w:lang w:val="en-US"/>
        </w:rPr>
        <w:t xml:space="preserve">3 - </w:t>
      </w:r>
      <w:proofErr w:type="spellStart"/>
      <w:r w:rsidRPr="00FC7AC7">
        <w:rPr>
          <w:lang w:val="en-US"/>
        </w:rPr>
        <w:t>planetar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reduktor</w:t>
      </w:r>
      <w:proofErr w:type="spellEnd"/>
      <w:r w:rsidRPr="00FC7AC7">
        <w:rPr>
          <w:lang w:val="en-US"/>
        </w:rPr>
        <w:t xml:space="preserve">; 4 - </w:t>
      </w:r>
      <w:proofErr w:type="spellStart"/>
      <w:r w:rsidRPr="00FC7AC7">
        <w:rPr>
          <w:lang w:val="en-US"/>
        </w:rPr>
        <w:t>dişli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herekete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geçiriji</w:t>
      </w:r>
      <w:proofErr w:type="spellEnd"/>
      <w:r w:rsidRPr="00FC7AC7">
        <w:rPr>
          <w:lang w:val="en-US"/>
        </w:rPr>
        <w:t xml:space="preserve">; 5 we 12 - </w:t>
      </w:r>
      <w:proofErr w:type="spellStart"/>
      <w:r w:rsidRPr="00FC7AC7">
        <w:rPr>
          <w:lang w:val="en-US"/>
        </w:rPr>
        <w:t>ahyrky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utgaşdyryjylar</w:t>
      </w:r>
      <w:proofErr w:type="spellEnd"/>
      <w:r w:rsidRPr="00FC7AC7">
        <w:rPr>
          <w:lang w:val="en-US"/>
        </w:rPr>
        <w:t xml:space="preserve">; </w:t>
      </w:r>
    </w:p>
    <w:p w14:paraId="7FD4C9D1" w14:textId="77777777" w:rsidR="00CD6FD3" w:rsidRPr="00FC7AC7" w:rsidRDefault="00CD6FD3" w:rsidP="00CD6FD3">
      <w:pPr>
        <w:ind w:left="1325" w:right="955"/>
        <w:rPr>
          <w:lang w:val="en-US"/>
        </w:rPr>
      </w:pPr>
      <w:r w:rsidRPr="00FC7AC7">
        <w:rPr>
          <w:lang w:val="en-US"/>
        </w:rPr>
        <w:t xml:space="preserve"> 6 -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agyz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ýapgysy</w:t>
      </w:r>
      <w:proofErr w:type="spellEnd"/>
      <w:r w:rsidRPr="00FC7AC7">
        <w:rPr>
          <w:lang w:val="en-US"/>
        </w:rPr>
        <w:t xml:space="preserve">; 7 -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nasosynyň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reýkasynyň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dartgysy</w:t>
      </w:r>
      <w:proofErr w:type="spellEnd"/>
      <w:r w:rsidRPr="00FC7AC7">
        <w:rPr>
          <w:lang w:val="en-US"/>
        </w:rPr>
        <w:t xml:space="preserve">;  </w:t>
      </w:r>
    </w:p>
    <w:p w14:paraId="214F418D" w14:textId="77777777" w:rsidR="00CD6FD3" w:rsidRPr="00FC7AC7" w:rsidRDefault="00CD6FD3" w:rsidP="00CD6FD3">
      <w:pPr>
        <w:ind w:left="1325" w:right="955"/>
        <w:rPr>
          <w:lang w:val="en-US"/>
        </w:rPr>
      </w:pPr>
      <w:r w:rsidRPr="00FC7AC7">
        <w:rPr>
          <w:lang w:val="en-US"/>
        </w:rPr>
        <w:t xml:space="preserve">8 we 15 - </w:t>
      </w:r>
      <w:proofErr w:type="spellStart"/>
      <w:r w:rsidRPr="00FC7AC7">
        <w:rPr>
          <w:lang w:val="en-US"/>
        </w:rPr>
        <w:t>herekete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çarhlar</w:t>
      </w:r>
      <w:proofErr w:type="spellEnd"/>
      <w:r w:rsidRPr="00FC7AC7">
        <w:rPr>
          <w:lang w:val="en-US"/>
        </w:rPr>
        <w:t xml:space="preserve">; 9 - </w:t>
      </w:r>
      <w:proofErr w:type="spellStart"/>
      <w:proofErr w:type="gramStart"/>
      <w:r w:rsidRPr="00FC7AC7">
        <w:rPr>
          <w:lang w:val="en-US"/>
        </w:rPr>
        <w:t>elektrodwigatel</w:t>
      </w:r>
      <w:proofErr w:type="spellEnd"/>
      <w:r w:rsidRPr="00FC7AC7">
        <w:rPr>
          <w:lang w:val="en-US"/>
        </w:rPr>
        <w:t>;  10</w:t>
      </w:r>
      <w:proofErr w:type="gramEnd"/>
      <w:r w:rsidRPr="00FC7AC7">
        <w:rPr>
          <w:lang w:val="en-US"/>
        </w:rPr>
        <w:t xml:space="preserve"> - </w:t>
      </w:r>
      <w:proofErr w:type="spellStart"/>
      <w:r w:rsidRPr="00FC7AC7">
        <w:rPr>
          <w:lang w:val="en-US"/>
        </w:rPr>
        <w:t>herekete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çeki</w:t>
      </w:r>
      <w:proofErr w:type="spellEnd"/>
      <w:r w:rsidRPr="00FC7AC7">
        <w:rPr>
          <w:lang w:val="en-US"/>
        </w:rPr>
        <w:t xml:space="preserve">; 11- </w:t>
      </w:r>
      <w:proofErr w:type="spellStart"/>
      <w:r w:rsidRPr="00FC7AC7">
        <w:rPr>
          <w:lang w:val="en-US"/>
        </w:rPr>
        <w:t>ýumrujykly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mufta</w:t>
      </w:r>
      <w:proofErr w:type="spellEnd"/>
      <w:r w:rsidRPr="00FC7AC7">
        <w:rPr>
          <w:lang w:val="en-US"/>
        </w:rPr>
        <w:t xml:space="preserve">; 13 - </w:t>
      </w:r>
      <w:proofErr w:type="spellStart"/>
      <w:r w:rsidRPr="00FC7AC7">
        <w:rPr>
          <w:lang w:val="en-US"/>
        </w:rPr>
        <w:t>ýumrujykly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muftany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ýazdyrýan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dartgy</w:t>
      </w:r>
      <w:proofErr w:type="spellEnd"/>
      <w:r w:rsidRPr="00FC7AC7">
        <w:rPr>
          <w:lang w:val="en-US"/>
        </w:rPr>
        <w:t xml:space="preserve">; 14 - </w:t>
      </w:r>
      <w:proofErr w:type="spellStart"/>
      <w:r w:rsidRPr="00FC7AC7">
        <w:rPr>
          <w:lang w:val="en-US"/>
        </w:rPr>
        <w:t>reostatyň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tutawajy</w:t>
      </w:r>
      <w:proofErr w:type="spellEnd"/>
      <w:r w:rsidRPr="00FC7AC7">
        <w:rPr>
          <w:lang w:val="en-US"/>
        </w:rPr>
        <w:t xml:space="preserve">. </w:t>
      </w:r>
    </w:p>
    <w:p w14:paraId="789283FA" w14:textId="77777777" w:rsidR="00CD6FD3" w:rsidRPr="00FC7AC7" w:rsidRDefault="00CD6FD3" w:rsidP="00CD6FD3">
      <w:pPr>
        <w:spacing w:after="0" w:line="259" w:lineRule="auto"/>
        <w:ind w:left="1304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27DE1225" w14:textId="77777777" w:rsidR="00CD6FD3" w:rsidRPr="00FC7AC7" w:rsidRDefault="00CD6FD3" w:rsidP="00CD6FD3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Bejerilen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görmek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prosesleriniň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awtomatlaşdyrylmagy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ýokarlandyrýar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önümçiligiň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umumy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medeni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derejesini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göterýär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baglanyşykly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oňat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işlenilişmegini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önümiň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hiliniň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dumukly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üpjün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bejerilişden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resurslaryny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artdyrýar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ep-</w:t>
      </w:r>
      <w:proofErr w:type="spellStart"/>
      <w:r w:rsidRPr="00FC7AC7">
        <w:rPr>
          <w:lang w:val="en-US"/>
        </w:rPr>
        <w:t>esli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ykdysady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alynmagyna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görmek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proseslerini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awtomatlaşdyrmaga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aýratyn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üns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</w:p>
    <w:p w14:paraId="0D6AE6E4" w14:textId="77777777" w:rsidR="00CD6FD3" w:rsidRPr="00FC7AC7" w:rsidRDefault="00CD6FD3" w:rsidP="00CD6FD3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59287D50" w14:textId="77777777" w:rsidR="00CD6FD3" w:rsidRPr="00FC7AC7" w:rsidRDefault="00CD6FD3" w:rsidP="00CD6FD3">
      <w:pPr>
        <w:spacing w:after="2" w:line="276" w:lineRule="auto"/>
        <w:ind w:left="950" w:right="1065" w:firstLine="85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Maşynlaryň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bejerilişiniň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tehnologik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proseslerini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mehanizm-leşdirmegiň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awtomatlaşdyrmagyň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tehnikiykdysady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netijeliligi</w:t>
      </w:r>
      <w:proofErr w:type="spellEnd"/>
      <w:r w:rsidRPr="00FC7AC7">
        <w:rPr>
          <w:b/>
          <w:i/>
          <w:lang w:val="en-US"/>
        </w:rPr>
        <w:t xml:space="preserve">. </w:t>
      </w:r>
      <w:r w:rsidRPr="00FC7AC7">
        <w:rPr>
          <w:b/>
          <w:i/>
          <w:lang w:val="en-US"/>
        </w:rPr>
        <w:tab/>
      </w:r>
      <w:proofErr w:type="spellStart"/>
      <w:r w:rsidRPr="00FC7AC7">
        <w:rPr>
          <w:lang w:val="en-US"/>
        </w:rPr>
        <w:t>Mehanizmleşdiriş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serişdeleriniň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netijeliligine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aşakdaky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gatnaşyklar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berilýär</w:t>
      </w:r>
      <w:proofErr w:type="spellEnd"/>
      <w:r w:rsidRPr="00FC7AC7">
        <w:rPr>
          <w:lang w:val="en-US"/>
        </w:rPr>
        <w:t xml:space="preserve"> </w:t>
      </w:r>
    </w:p>
    <w:p w14:paraId="015C40A8" w14:textId="77777777" w:rsidR="00CD6FD3" w:rsidRPr="00FC7AC7" w:rsidRDefault="00CD6FD3" w:rsidP="00CD6FD3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4B29114C" w14:textId="77777777" w:rsidR="00CD6FD3" w:rsidRPr="00FC7AC7" w:rsidRDefault="00CD6FD3" w:rsidP="00CD6FD3">
      <w:pPr>
        <w:spacing w:after="5" w:line="271" w:lineRule="auto"/>
        <w:ind w:left="1827" w:right="953"/>
        <w:rPr>
          <w:lang w:val="en-US"/>
        </w:rPr>
      </w:pPr>
      <w:r w:rsidRPr="00FC7AC7">
        <w:rPr>
          <w:b/>
          <w:lang w:val="en-US"/>
        </w:rPr>
        <w:t xml:space="preserve">   (C</w:t>
      </w:r>
      <w:r w:rsidRPr="00FC7AC7">
        <w:rPr>
          <w:b/>
          <w:vertAlign w:val="subscript"/>
          <w:lang w:val="en-US"/>
        </w:rPr>
        <w:t>1</w:t>
      </w:r>
      <w:r w:rsidRPr="00FC7AC7">
        <w:rPr>
          <w:b/>
          <w:lang w:val="en-US"/>
        </w:rPr>
        <w:t xml:space="preserve"> - C</w:t>
      </w:r>
      <w:proofErr w:type="gramStart"/>
      <w:r w:rsidRPr="00FC7AC7">
        <w:rPr>
          <w:b/>
          <w:vertAlign w:val="subscript"/>
          <w:lang w:val="en-US"/>
        </w:rPr>
        <w:t>2</w:t>
      </w:r>
      <w:r w:rsidRPr="00FC7AC7">
        <w:rPr>
          <w:b/>
          <w:lang w:val="en-US"/>
        </w:rPr>
        <w:t>)N</w:t>
      </w:r>
      <w:proofErr w:type="gramEnd"/>
      <w:r w:rsidRPr="00FC7AC7">
        <w:rPr>
          <w:b/>
          <w:vertAlign w:val="subscript"/>
          <w:lang w:val="en-US"/>
        </w:rPr>
        <w:t xml:space="preserve"> </w:t>
      </w:r>
      <w:r>
        <w:rPr>
          <w:b/>
          <w:vertAlign w:val="subscript"/>
        </w:rPr>
        <w:t>Г</w:t>
      </w:r>
      <w:r w:rsidRPr="00FC7AC7">
        <w:rPr>
          <w:b/>
          <w:lang w:val="en-US"/>
        </w:rPr>
        <w:t xml:space="preserve"> (K</w:t>
      </w:r>
      <w:r w:rsidRPr="00FC7AC7">
        <w:rPr>
          <w:b/>
          <w:vertAlign w:val="subscript"/>
          <w:lang w:val="en-US"/>
        </w:rPr>
        <w:t>2</w:t>
      </w:r>
      <w:r w:rsidRPr="00FC7AC7">
        <w:rPr>
          <w:b/>
          <w:lang w:val="en-US"/>
        </w:rPr>
        <w:t xml:space="preserve"> - K</w:t>
      </w:r>
      <w:r w:rsidRPr="00FC7AC7">
        <w:rPr>
          <w:b/>
          <w:vertAlign w:val="subscript"/>
          <w:lang w:val="en-US"/>
        </w:rPr>
        <w:t>1</w:t>
      </w:r>
      <w:r w:rsidRPr="00FC7AC7">
        <w:rPr>
          <w:b/>
          <w:lang w:val="en-US"/>
        </w:rPr>
        <w:t>)</w:t>
      </w:r>
      <w:r w:rsidRPr="00FC7AC7">
        <w:rPr>
          <w:b/>
          <w:vertAlign w:val="superscript"/>
          <w:lang w:val="en-US"/>
        </w:rPr>
        <w:t xml:space="preserve">-1 </w:t>
      </w:r>
      <w:r>
        <w:rPr>
          <w:rFonts w:ascii="Segoe UI Symbol" w:eastAsia="Segoe UI Symbol" w:hAnsi="Segoe UI Symbol" w:cs="Segoe UI Symbol"/>
        </w:rPr>
        <w:t></w:t>
      </w:r>
      <w:r w:rsidRPr="00FC7AC7">
        <w:rPr>
          <w:b/>
          <w:lang w:val="en-US"/>
        </w:rPr>
        <w:t xml:space="preserve">E,  (2.1) </w:t>
      </w:r>
    </w:p>
    <w:p w14:paraId="01896728" w14:textId="77777777" w:rsidR="00CD6FD3" w:rsidRPr="00FC7AC7" w:rsidRDefault="00CD6FD3" w:rsidP="00CD6FD3">
      <w:pPr>
        <w:spacing w:line="259" w:lineRule="auto"/>
        <w:ind w:left="1817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0F47209B" w14:textId="77777777" w:rsidR="00CD6FD3" w:rsidRPr="00FC7AC7" w:rsidRDefault="00CD6FD3" w:rsidP="00CD6FD3">
      <w:pPr>
        <w:ind w:left="975" w:right="1303"/>
        <w:rPr>
          <w:lang w:val="en-US"/>
        </w:rPr>
      </w:pPr>
      <w:proofErr w:type="spellStart"/>
      <w:r w:rsidRPr="00FC7AC7">
        <w:rPr>
          <w:lang w:val="en-US"/>
        </w:rPr>
        <w:t>gatnaşyklardaky</w:t>
      </w:r>
      <w:proofErr w:type="spellEnd"/>
      <w:r w:rsidRPr="00FC7AC7">
        <w:rPr>
          <w:b/>
          <w:lang w:val="en-US"/>
        </w:rPr>
        <w:t xml:space="preserve"> C</w:t>
      </w:r>
      <w:r w:rsidRPr="00FC7AC7">
        <w:rPr>
          <w:b/>
          <w:sz w:val="16"/>
          <w:lang w:val="en-US"/>
        </w:rPr>
        <w:t>1</w:t>
      </w:r>
      <w:r w:rsidRPr="00FC7AC7">
        <w:rPr>
          <w:lang w:val="en-US"/>
        </w:rPr>
        <w:t xml:space="preserve"> we </w:t>
      </w:r>
      <w:r w:rsidRPr="00FC7AC7">
        <w:rPr>
          <w:b/>
          <w:lang w:val="en-US"/>
        </w:rPr>
        <w:t>C</w:t>
      </w:r>
      <w:r w:rsidRPr="00FC7AC7">
        <w:rPr>
          <w:b/>
          <w:sz w:val="16"/>
          <w:lang w:val="en-US"/>
        </w:rPr>
        <w:t xml:space="preserve">2 </w:t>
      </w:r>
      <w:r w:rsidRPr="00FC7AC7">
        <w:rPr>
          <w:lang w:val="en-US"/>
        </w:rPr>
        <w:t xml:space="preserve">- </w:t>
      </w:r>
      <w:proofErr w:type="spellStart"/>
      <w:r w:rsidRPr="00FC7AC7">
        <w:rPr>
          <w:lang w:val="en-US"/>
        </w:rPr>
        <w:t>mehanizmleşdirýän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awtomatlaşdyrýan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ornaşdyrylmagyndan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birliginiň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düşýän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gymmatlyklary</w:t>
      </w:r>
      <w:proofErr w:type="spellEnd"/>
      <w:r w:rsidRPr="00FC7AC7">
        <w:rPr>
          <w:lang w:val="en-US"/>
        </w:rPr>
        <w:t>, man.; N</w:t>
      </w:r>
      <w:r w:rsidRPr="00FC7AC7">
        <w:rPr>
          <w:sz w:val="16"/>
          <w:lang w:val="en-US"/>
        </w:rPr>
        <w:t>g</w:t>
      </w:r>
      <w:r w:rsidRPr="00FC7AC7">
        <w:rPr>
          <w:lang w:val="en-US"/>
        </w:rPr>
        <w:t xml:space="preserve">- </w:t>
      </w:r>
      <w:proofErr w:type="spellStart"/>
      <w:r w:rsidRPr="00FC7AC7">
        <w:rPr>
          <w:lang w:val="en-US"/>
        </w:rPr>
        <w:t>bejerilen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ýyllyk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goýberilişi</w:t>
      </w:r>
      <w:proofErr w:type="spellEnd"/>
      <w:r w:rsidRPr="00FC7AC7">
        <w:rPr>
          <w:lang w:val="en-US"/>
        </w:rPr>
        <w:t xml:space="preserve">; </w:t>
      </w:r>
    </w:p>
    <w:p w14:paraId="36BAA131" w14:textId="77777777" w:rsidR="00CD6FD3" w:rsidRPr="00FC7AC7" w:rsidRDefault="00CD6FD3" w:rsidP="00CD6FD3">
      <w:pPr>
        <w:spacing w:after="5" w:line="257" w:lineRule="auto"/>
        <w:ind w:left="977" w:right="950" w:firstLine="842"/>
        <w:jc w:val="left"/>
        <w:rPr>
          <w:lang w:val="en-US"/>
        </w:rPr>
      </w:pPr>
      <w:r w:rsidRPr="00FC7AC7">
        <w:rPr>
          <w:b/>
          <w:lang w:val="en-US"/>
        </w:rPr>
        <w:t>K</w:t>
      </w:r>
      <w:r w:rsidRPr="00FC7AC7">
        <w:rPr>
          <w:b/>
          <w:sz w:val="16"/>
          <w:lang w:val="en-US"/>
        </w:rPr>
        <w:t>1</w:t>
      </w:r>
      <w:r w:rsidRPr="00FC7AC7">
        <w:rPr>
          <w:lang w:val="en-US"/>
        </w:rPr>
        <w:t xml:space="preserve"> we</w:t>
      </w:r>
      <w:r w:rsidRPr="00FC7AC7">
        <w:rPr>
          <w:b/>
          <w:lang w:val="en-US"/>
        </w:rPr>
        <w:t xml:space="preserve"> K</w:t>
      </w:r>
      <w:r w:rsidRPr="00FC7AC7">
        <w:rPr>
          <w:b/>
          <w:sz w:val="16"/>
          <w:lang w:val="en-US"/>
        </w:rPr>
        <w:t>2</w:t>
      </w:r>
      <w:r w:rsidRPr="00FC7AC7">
        <w:rPr>
          <w:lang w:val="en-US"/>
        </w:rPr>
        <w:t xml:space="preserve"> - bar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mehanizmleşdirýän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awtomatlaşdyrýan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serişdeler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ulanylandaky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hem-de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çalşyrylandaky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täzeden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goýlandaky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maýa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goýumlar</w:t>
      </w:r>
      <w:proofErr w:type="spellEnd"/>
      <w:r w:rsidRPr="00FC7AC7">
        <w:rPr>
          <w:lang w:val="en-US"/>
        </w:rPr>
        <w:t xml:space="preserve">, man. </w:t>
      </w:r>
    </w:p>
    <w:p w14:paraId="30C6B3B3" w14:textId="77777777" w:rsidR="00CD6FD3" w:rsidRPr="00FC7AC7" w:rsidRDefault="00CD6FD3" w:rsidP="00CD6FD3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hasaby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) we </w:t>
      </w:r>
      <w:proofErr w:type="spellStart"/>
      <w:r w:rsidRPr="00FC7AC7">
        <w:rPr>
          <w:lang w:val="en-US"/>
        </w:rPr>
        <w:t>kömekçi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oturtmak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aýyrmak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gurallary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hem </w:t>
      </w:r>
      <w:r w:rsidRPr="00FC7AC7">
        <w:rPr>
          <w:lang w:val="en-US"/>
        </w:rPr>
        <w:lastRenderedPageBreak/>
        <w:tab/>
      </w:r>
      <w:proofErr w:type="spellStart"/>
      <w:r w:rsidRPr="00FC7AC7">
        <w:rPr>
          <w:lang w:val="en-US"/>
        </w:rPr>
        <w:t>enjamlary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sazlamak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sarp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düzülýär</w:t>
      </w:r>
      <w:proofErr w:type="spellEnd"/>
      <w:r w:rsidRPr="00FC7AC7">
        <w:rPr>
          <w:lang w:val="en-US"/>
        </w:rPr>
        <w:t xml:space="preserve">. </w:t>
      </w:r>
    </w:p>
    <w:p w14:paraId="51E8A28F" w14:textId="77777777" w:rsidR="00CD6FD3" w:rsidRPr="00FC7AC7" w:rsidRDefault="00CD6FD3" w:rsidP="00CD6FD3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uzeller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stanoklara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stendlere</w:t>
      </w:r>
      <w:proofErr w:type="spellEnd"/>
      <w:r w:rsidRPr="00FC7AC7">
        <w:rPr>
          <w:lang w:val="en-US"/>
        </w:rPr>
        <w:t xml:space="preserve"> el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pnewmatik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gidrawlik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esbaplaryň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mehanizmleşdirip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berkidip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gysgyçlar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berkitmek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mehanizmleşdirilen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esbaplar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berkidilenden</w:t>
      </w:r>
      <w:proofErr w:type="spellEnd"/>
      <w:r w:rsidRPr="00FC7AC7">
        <w:rPr>
          <w:lang w:val="en-US"/>
        </w:rPr>
        <w:t xml:space="preserve"> 8...10 </w:t>
      </w:r>
      <w:proofErr w:type="spellStart"/>
      <w:r w:rsidRPr="00FC7AC7">
        <w:rPr>
          <w:lang w:val="en-US"/>
        </w:rPr>
        <w:t>esse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öndürijiliklidir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Şunlukda</w:t>
      </w:r>
      <w:proofErr w:type="spellEnd"/>
      <w:r w:rsidRPr="00FC7AC7">
        <w:rPr>
          <w:lang w:val="en-US"/>
        </w:rPr>
        <w:t xml:space="preserve">, her </w:t>
      </w:r>
      <w:proofErr w:type="spellStart"/>
      <w:r w:rsidRPr="00FC7AC7">
        <w:rPr>
          <w:lang w:val="en-US"/>
        </w:rPr>
        <w:t>berkitme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200…400 N </w:t>
      </w:r>
      <w:proofErr w:type="spellStart"/>
      <w:r w:rsidRPr="00FC7AC7">
        <w:rPr>
          <w:lang w:val="en-US"/>
        </w:rPr>
        <w:t>güýç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goýmaklyk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edilýär</w:t>
      </w:r>
      <w:proofErr w:type="spellEnd"/>
      <w:r w:rsidRPr="00FC7AC7">
        <w:rPr>
          <w:lang w:val="en-US"/>
        </w:rPr>
        <w:t xml:space="preserve">. </w:t>
      </w:r>
    </w:p>
    <w:p w14:paraId="64B11B31" w14:textId="77777777" w:rsidR="00CD6FD3" w:rsidRPr="00FC7AC7" w:rsidRDefault="00CD6FD3" w:rsidP="00CD6FD3">
      <w:pPr>
        <w:ind w:left="965" w:right="955" w:firstLine="852"/>
        <w:rPr>
          <w:lang w:val="en-US"/>
        </w:rPr>
      </w:pPr>
      <w:r w:rsidRPr="00FC7AC7">
        <w:rPr>
          <w:lang w:val="en-US"/>
        </w:rPr>
        <w:t xml:space="preserve">Bir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gysyjy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berkitmek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6...8 s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sarp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edilýär</w:t>
      </w:r>
      <w:proofErr w:type="spellEnd"/>
      <w:r w:rsidRPr="00FC7AC7">
        <w:rPr>
          <w:lang w:val="en-US"/>
        </w:rPr>
        <w:t>.</w:t>
      </w:r>
      <w:r w:rsidRPr="00FC7AC7">
        <w:rPr>
          <w:b/>
          <w:lang w:val="en-US"/>
        </w:rPr>
        <w:t xml:space="preserve"> </w:t>
      </w:r>
    </w:p>
    <w:p w14:paraId="3043C4F1" w14:textId="77777777" w:rsidR="00AD31D3" w:rsidRPr="00CD6FD3" w:rsidRDefault="00AD31D3">
      <w:pPr>
        <w:rPr>
          <w:lang w:val="en-US"/>
        </w:rPr>
      </w:pPr>
    </w:p>
    <w:sectPr w:rsidR="00AD31D3" w:rsidRPr="00CD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F3"/>
    <w:rsid w:val="00AD31D3"/>
    <w:rsid w:val="00CD6FD3"/>
    <w:rsid w:val="00E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1D364-A918-4E0F-88DD-FF9BEAF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FD3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2021-09-17T22:49:00Z</dcterms:created>
  <dcterms:modified xsi:type="dcterms:W3CDTF">2021-09-17T22:50:00Z</dcterms:modified>
</cp:coreProperties>
</file>