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A6486" w14:textId="77777777" w:rsidR="00D537D7" w:rsidRPr="00340220" w:rsidRDefault="00D537D7" w:rsidP="00D537D7">
      <w:pPr>
        <w:tabs>
          <w:tab w:val="left" w:pos="1843"/>
        </w:tabs>
        <w:spacing w:line="240" w:lineRule="auto"/>
        <w:jc w:val="center"/>
        <w:rPr>
          <w:rFonts w:ascii="Times New Roman" w:hAnsi="Times New Roman" w:cs="Times New Roman"/>
          <w:b/>
          <w:color w:val="000000"/>
          <w:sz w:val="24"/>
          <w:szCs w:val="24"/>
          <w:lang w:val="tk-TM"/>
        </w:rPr>
      </w:pPr>
      <w:r w:rsidRPr="00340220">
        <w:rPr>
          <w:rFonts w:ascii="Times New Roman" w:hAnsi="Times New Roman" w:cs="Times New Roman"/>
          <w:b/>
          <w:color w:val="000000"/>
          <w:sz w:val="24"/>
          <w:szCs w:val="24"/>
          <w:lang w:val="tk-TM"/>
        </w:rPr>
        <w:t>12-nji amaly sapak</w:t>
      </w:r>
    </w:p>
    <w:p w14:paraId="6CEF48BC" w14:textId="77777777" w:rsidR="00D537D7" w:rsidRPr="00340220" w:rsidRDefault="00D537D7" w:rsidP="00D537D7">
      <w:pPr>
        <w:tabs>
          <w:tab w:val="left" w:pos="1843"/>
        </w:tabs>
        <w:spacing w:line="240" w:lineRule="auto"/>
        <w:jc w:val="center"/>
        <w:rPr>
          <w:rFonts w:ascii="Times New Roman" w:hAnsi="Times New Roman" w:cs="Times New Roman"/>
          <w:b/>
          <w:color w:val="000000"/>
          <w:sz w:val="24"/>
          <w:szCs w:val="24"/>
          <w:lang w:val="tk-TM"/>
        </w:rPr>
      </w:pPr>
      <w:r w:rsidRPr="00340220">
        <w:rPr>
          <w:rFonts w:ascii="Times New Roman" w:hAnsi="Times New Roman" w:cs="Times New Roman"/>
          <w:b/>
          <w:color w:val="000000"/>
          <w:sz w:val="24"/>
          <w:szCs w:val="24"/>
          <w:lang w:val="tk-TM"/>
        </w:rPr>
        <w:t xml:space="preserve">Mehanizmleriň we enjamlarynyň detallarynyň ýonulyp </w:t>
      </w:r>
      <w:r w:rsidRPr="00340220">
        <w:rPr>
          <w:rFonts w:ascii="Times New Roman" w:hAnsi="Times New Roman" w:cs="Times New Roman"/>
          <w:b/>
          <w:color w:val="FF0000"/>
          <w:sz w:val="24"/>
          <w:szCs w:val="24"/>
          <w:lang w:val="tk-TM"/>
        </w:rPr>
        <w:t xml:space="preserve">iýilmeginiň </w:t>
      </w:r>
      <w:r w:rsidRPr="00340220">
        <w:rPr>
          <w:rFonts w:ascii="Times New Roman" w:hAnsi="Times New Roman" w:cs="Times New Roman"/>
          <w:b/>
          <w:color w:val="000000"/>
          <w:sz w:val="24"/>
          <w:szCs w:val="24"/>
          <w:lang w:val="tk-TM"/>
        </w:rPr>
        <w:t>sebäplerini öwrenmek.</w:t>
      </w:r>
    </w:p>
    <w:p w14:paraId="32C64F41" w14:textId="77777777" w:rsidR="00D537D7" w:rsidRPr="00340220" w:rsidRDefault="00D537D7" w:rsidP="00D537D7">
      <w:pPr>
        <w:spacing w:after="5" w:line="240" w:lineRule="auto"/>
        <w:ind w:left="1289" w:right="953" w:firstLine="852"/>
        <w:rPr>
          <w:rFonts w:ascii="Times New Roman" w:hAnsi="Times New Roman" w:cs="Times New Roman"/>
          <w:sz w:val="24"/>
          <w:szCs w:val="24"/>
          <w:lang w:val="tk-TM"/>
        </w:rPr>
      </w:pPr>
      <w:r w:rsidRPr="00340220">
        <w:rPr>
          <w:rFonts w:ascii="Times New Roman" w:eastAsia="Times New Roman" w:hAnsi="Times New Roman" w:cs="Times New Roman"/>
          <w:sz w:val="24"/>
          <w:szCs w:val="24"/>
          <w:lang w:val="tk-TM"/>
        </w:rPr>
        <w:t>Detallaryň sürtülme bilen baglanyşykly bolmadyk şikesleri, olaryň häsiýetnamasy we yüze çykmagynyň sebäpleri, olary kesgitlemegiň usullary we serişdeleri. Detallaryň materialynyň ýadawlygy</w:t>
      </w:r>
      <w:r w:rsidRPr="00340220">
        <w:rPr>
          <w:rFonts w:ascii="Times New Roman" w:hAnsi="Times New Roman" w:cs="Times New Roman"/>
          <w:sz w:val="24"/>
          <w:szCs w:val="24"/>
          <w:lang w:val="tk-TM"/>
        </w:rPr>
        <w:t xml:space="preserve"> ugry üýtgäp duran uly yükleriň astynda işleýän detallara mahsusdyr. Ýadawlyk weýranlygy şu materialyň berkligi çäginden has az güýjenmelerde bolup geçýär. </w:t>
      </w:r>
    </w:p>
    <w:p w14:paraId="7CDB4D4C" w14:textId="77777777" w:rsidR="00D537D7" w:rsidRPr="00340220" w:rsidRDefault="00D537D7" w:rsidP="00D537D7">
      <w:pPr>
        <w:spacing w:line="240" w:lineRule="auto"/>
        <w:ind w:left="1315" w:right="955" w:firstLine="852"/>
        <w:rPr>
          <w:rFonts w:ascii="Times New Roman" w:hAnsi="Times New Roman" w:cs="Times New Roman"/>
          <w:sz w:val="24"/>
          <w:szCs w:val="24"/>
          <w:lang w:val="tk-TM"/>
        </w:rPr>
      </w:pPr>
      <w:r w:rsidRPr="00340220">
        <w:rPr>
          <w:rFonts w:ascii="Times New Roman" w:eastAsia="Times New Roman" w:hAnsi="Times New Roman" w:cs="Times New Roman"/>
          <w:sz w:val="24"/>
          <w:szCs w:val="24"/>
          <w:lang w:val="tk-TM"/>
        </w:rPr>
        <w:t>Detallaryň ýadawlyk berkligi:</w:t>
      </w:r>
      <w:r w:rsidRPr="00340220">
        <w:rPr>
          <w:rFonts w:ascii="Times New Roman" w:hAnsi="Times New Roman" w:cs="Times New Roman"/>
          <w:sz w:val="24"/>
          <w:szCs w:val="24"/>
          <w:lang w:val="tk-TM"/>
        </w:rPr>
        <w:t xml:space="preserve"> detalyň bir kesiginden beýleki kesigine geçilende geçiş radiuslarynyň berjaý edilmeýändigi; üstüň gödek işlenilip bejerilmegi; kertigiň, sypjyrygyň, çukanagyň, okisleriň galdyran plýonkasynyň; detalyň üstünde kerner ýa-da çapgyç (zubilo) arkaly edilen belginiň bolmagy; temperaturanyň birden üýtgemegi sebäpli pese düşüp biler. </w:t>
      </w:r>
    </w:p>
    <w:p w14:paraId="043150E7" w14:textId="77777777" w:rsidR="00D537D7" w:rsidRPr="00340220" w:rsidRDefault="00D537D7" w:rsidP="00D537D7">
      <w:pPr>
        <w:spacing w:after="5" w:line="240" w:lineRule="auto"/>
        <w:ind w:left="1289" w:right="953" w:firstLine="852"/>
        <w:rPr>
          <w:rFonts w:ascii="Times New Roman" w:hAnsi="Times New Roman" w:cs="Times New Roman"/>
          <w:sz w:val="24"/>
          <w:szCs w:val="24"/>
          <w:lang w:val="tk-TM"/>
        </w:rPr>
      </w:pPr>
      <w:r w:rsidRPr="00340220">
        <w:rPr>
          <w:rFonts w:ascii="Times New Roman" w:eastAsia="Times New Roman" w:hAnsi="Times New Roman" w:cs="Times New Roman"/>
          <w:sz w:val="24"/>
          <w:szCs w:val="24"/>
          <w:lang w:val="tk-TM"/>
        </w:rPr>
        <w:t xml:space="preserve">Detallaryň </w:t>
      </w:r>
      <w:r w:rsidRPr="00340220">
        <w:rPr>
          <w:rFonts w:ascii="Times New Roman" w:eastAsia="Times New Roman" w:hAnsi="Times New Roman" w:cs="Times New Roman"/>
          <w:sz w:val="24"/>
          <w:szCs w:val="24"/>
          <w:lang w:val="tk-TM"/>
        </w:rPr>
        <w:tab/>
        <w:t xml:space="preserve">mehaniki </w:t>
      </w:r>
      <w:r w:rsidRPr="00340220">
        <w:rPr>
          <w:rFonts w:ascii="Times New Roman" w:eastAsia="Times New Roman" w:hAnsi="Times New Roman" w:cs="Times New Roman"/>
          <w:sz w:val="24"/>
          <w:szCs w:val="24"/>
          <w:lang w:val="tk-TM"/>
        </w:rPr>
        <w:tab/>
        <w:t xml:space="preserve">zeper </w:t>
      </w:r>
      <w:r w:rsidRPr="00340220">
        <w:rPr>
          <w:rFonts w:ascii="Times New Roman" w:eastAsia="Times New Roman" w:hAnsi="Times New Roman" w:cs="Times New Roman"/>
          <w:sz w:val="24"/>
          <w:szCs w:val="24"/>
          <w:lang w:val="tk-TM"/>
        </w:rPr>
        <w:tab/>
        <w:t>ýetmeleri,</w:t>
      </w:r>
      <w:r w:rsidRPr="00340220">
        <w:rPr>
          <w:rFonts w:ascii="Times New Roman" w:hAnsi="Times New Roman" w:cs="Times New Roman"/>
          <w:sz w:val="24"/>
          <w:szCs w:val="24"/>
          <w:lang w:val="tk-TM"/>
        </w:rPr>
        <w:t xml:space="preserve"> </w:t>
      </w:r>
      <w:r w:rsidRPr="00340220">
        <w:rPr>
          <w:rFonts w:ascii="Times New Roman" w:hAnsi="Times New Roman" w:cs="Times New Roman"/>
          <w:sz w:val="24"/>
          <w:szCs w:val="24"/>
          <w:lang w:val="tk-TM"/>
        </w:rPr>
        <w:tab/>
        <w:t xml:space="preserve">Muňa aşakdaky şikesler degişlidir. </w:t>
      </w:r>
    </w:p>
    <w:p w14:paraId="72F95DCB" w14:textId="77777777" w:rsidR="00D537D7" w:rsidRPr="00340220" w:rsidRDefault="00D537D7" w:rsidP="00D537D7">
      <w:pPr>
        <w:spacing w:line="240" w:lineRule="auto"/>
        <w:ind w:left="1315" w:right="955" w:firstLine="852"/>
        <w:rPr>
          <w:rFonts w:ascii="Times New Roman" w:hAnsi="Times New Roman" w:cs="Times New Roman"/>
          <w:sz w:val="24"/>
          <w:szCs w:val="24"/>
          <w:lang w:val="en-US"/>
        </w:rPr>
      </w:pPr>
      <w:r w:rsidRPr="00340220">
        <w:rPr>
          <w:rFonts w:ascii="Times New Roman" w:eastAsia="Times New Roman" w:hAnsi="Times New Roman" w:cs="Times New Roman"/>
          <w:sz w:val="24"/>
          <w:szCs w:val="24"/>
          <w:lang w:val="tk-TM"/>
        </w:rPr>
        <w:t>Çat açmalar.</w:t>
      </w:r>
      <w:r w:rsidRPr="00340220">
        <w:rPr>
          <w:rFonts w:ascii="Times New Roman" w:hAnsi="Times New Roman" w:cs="Times New Roman"/>
          <w:sz w:val="24"/>
          <w:szCs w:val="24"/>
          <w:lang w:val="tk-TM"/>
        </w:rPr>
        <w:t xml:space="preserve"> Bular ulurak ýerli ýükleriň, urgularyň we aşa köp ýük ýüklenmeginiň, ugry üýtgäp duran dowamly ýükleriň, şeýle hem temperaturanyň birden üýtgemegi, sowadyjy suwuklygyň doňmagynyň netijesinde döreýärler. Olar traktorlaryň, awtomobilleriň, maşynlarynyň we awtotraktor dwigatelleriniň ramalarynyň, bloklarynyň, geçiriji gutularynyň korpuslarynyň we beýleki korpus detallarynyň has köp agram düşýän ýerlerinde ýüze çykýarlar. </w:t>
      </w:r>
      <w:proofErr w:type="spellStart"/>
      <w:r w:rsidRPr="00340220">
        <w:rPr>
          <w:rFonts w:ascii="Times New Roman" w:hAnsi="Times New Roman" w:cs="Times New Roman"/>
          <w:sz w:val="24"/>
          <w:szCs w:val="24"/>
          <w:lang w:val="en-US"/>
        </w:rPr>
        <w:t>Çat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açmalar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köplenç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çoýun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detallarda</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listleýin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materiallardan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ýasalan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emele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gelýärler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ganatlar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kapotlar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oblisowkalar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Ýylylyk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zerarly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döreýän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açmalar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silindirleriniň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başjagazlaryndaky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klapanlaryň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öýjükleriniň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germewlerinde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çykýarlar</w:t>
      </w:r>
      <w:proofErr w:type="spellEnd"/>
      <w:r w:rsidRPr="00340220">
        <w:rPr>
          <w:rFonts w:ascii="Times New Roman" w:hAnsi="Times New Roman" w:cs="Times New Roman"/>
          <w:sz w:val="24"/>
          <w:szCs w:val="24"/>
          <w:lang w:val="en-US"/>
        </w:rPr>
        <w:t xml:space="preserve">. </w:t>
      </w:r>
    </w:p>
    <w:p w14:paraId="63903792" w14:textId="77777777" w:rsidR="00D537D7" w:rsidRPr="00340220" w:rsidRDefault="00D537D7" w:rsidP="00D537D7">
      <w:pPr>
        <w:spacing w:after="0" w:line="240" w:lineRule="auto"/>
        <w:ind w:left="1315" w:right="955"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Deşikler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ýuka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diwarly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beýleki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predmetleriň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urulmagy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sowadyjy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suwuklygyň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doňmagy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
    <w:p w14:paraId="2EB0BB93" w14:textId="77777777" w:rsidR="00D537D7" w:rsidRPr="00340220" w:rsidRDefault="00D537D7" w:rsidP="00D537D7">
      <w:pPr>
        <w:spacing w:line="240" w:lineRule="auto"/>
        <w:ind w:left="1325" w:right="955"/>
        <w:rPr>
          <w:rFonts w:ascii="Times New Roman" w:hAnsi="Times New Roman" w:cs="Times New Roman"/>
          <w:sz w:val="24"/>
          <w:szCs w:val="24"/>
          <w:lang w:val="en-US"/>
        </w:rPr>
      </w:pPr>
      <w:r w:rsidRPr="00340220">
        <w:rPr>
          <w:rFonts w:ascii="Times New Roman" w:hAnsi="Times New Roman" w:cs="Times New Roman"/>
          <w:sz w:val="24"/>
          <w:szCs w:val="24"/>
          <w:lang w:val="en-US"/>
        </w:rPr>
        <w:t>(</w:t>
      </w:r>
      <w:proofErr w:type="spellStart"/>
      <w:r w:rsidRPr="00340220">
        <w:rPr>
          <w:rFonts w:ascii="Times New Roman" w:hAnsi="Times New Roman" w:cs="Times New Roman"/>
          <w:sz w:val="24"/>
          <w:szCs w:val="24"/>
          <w:lang w:val="en-US"/>
        </w:rPr>
        <w:t>silindrler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blogynyn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diwarlarynda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ganatlarda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kapotlarda</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geçirijiler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gutusynyň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korpusynda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çykýarlar</w:t>
      </w:r>
      <w:proofErr w:type="spellEnd"/>
      <w:r w:rsidRPr="00340220">
        <w:rPr>
          <w:rFonts w:ascii="Times New Roman" w:hAnsi="Times New Roman" w:cs="Times New Roman"/>
          <w:sz w:val="24"/>
          <w:szCs w:val="24"/>
          <w:lang w:val="en-US"/>
        </w:rPr>
        <w:t xml:space="preserve">. </w:t>
      </w:r>
    </w:p>
    <w:p w14:paraId="4D18C095" w14:textId="77777777" w:rsidR="00D537D7" w:rsidRPr="00340220" w:rsidRDefault="00D537D7" w:rsidP="00D537D7">
      <w:pPr>
        <w:spacing w:line="240" w:lineRule="auto"/>
        <w:ind w:left="965" w:right="1308"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Çyzyklar</w:t>
      </w:r>
      <w:proofErr w:type="spellEnd"/>
      <w:r w:rsidRPr="00340220">
        <w:rPr>
          <w:rFonts w:ascii="Times New Roman" w:eastAsia="Times New Roman" w:hAnsi="Times New Roman" w:cs="Times New Roman"/>
          <w:sz w:val="24"/>
          <w:szCs w:val="24"/>
          <w:lang w:val="en-US"/>
        </w:rPr>
        <w:t xml:space="preserve"> we </w:t>
      </w:r>
      <w:proofErr w:type="spellStart"/>
      <w:r w:rsidRPr="00340220">
        <w:rPr>
          <w:rFonts w:ascii="Times New Roman" w:eastAsia="Times New Roman" w:hAnsi="Times New Roman" w:cs="Times New Roman"/>
          <w:sz w:val="24"/>
          <w:szCs w:val="24"/>
          <w:lang w:val="en-US"/>
        </w:rPr>
        <w:t>sypjyryklar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hapalanmalarynyň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başga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bölejikleriň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abraziw</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bölejikleriň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emele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gelýärler</w:t>
      </w:r>
      <w:proofErr w:type="spellEnd"/>
      <w:r w:rsidRPr="00340220">
        <w:rPr>
          <w:rFonts w:ascii="Times New Roman" w:hAnsi="Times New Roman" w:cs="Times New Roman"/>
          <w:sz w:val="24"/>
          <w:szCs w:val="24"/>
          <w:lang w:val="en-US"/>
        </w:rPr>
        <w:t xml:space="preserve">. </w:t>
      </w:r>
    </w:p>
    <w:p w14:paraId="49A0E739" w14:textId="77777777" w:rsidR="00D537D7" w:rsidRPr="00340220" w:rsidRDefault="00D537D7" w:rsidP="00D537D7">
      <w:pPr>
        <w:spacing w:line="240" w:lineRule="auto"/>
        <w:ind w:left="965" w:right="1303"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Detallaryň</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bölejikleriniň</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owranyp</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gaçmasy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dinamik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urgy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geçirijiler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gutusynyň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şesternýalarynyň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dişleriniň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üsti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ýadawlyk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güýjenmeleri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awtotraktor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tirsekli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walynyň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podşipnikleriniň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wkladyşlary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şarjagazly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podşipnikleriň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halkalarynyň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yranma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ýodajyklary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şesternýalaryň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dişleriniň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profilleri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döreýär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Ýadawlyk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iýlip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könelişmesi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zerarly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materialyň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bölejikleriniň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bölünip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sürtülme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üste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owranyp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gaçmagy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çukurjyklar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emele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gelýär</w:t>
      </w:r>
      <w:proofErr w:type="spellEnd"/>
      <w:r w:rsidRPr="00340220">
        <w:rPr>
          <w:rFonts w:ascii="Times New Roman" w:hAnsi="Times New Roman" w:cs="Times New Roman"/>
          <w:sz w:val="24"/>
          <w:szCs w:val="24"/>
          <w:lang w:val="en-US"/>
        </w:rPr>
        <w:t xml:space="preserve">. </w:t>
      </w:r>
    </w:p>
    <w:p w14:paraId="3CD36068" w14:textId="77777777" w:rsidR="00D537D7" w:rsidRPr="00340220" w:rsidRDefault="00D537D7" w:rsidP="00D537D7">
      <w:pPr>
        <w:spacing w:line="240" w:lineRule="auto"/>
        <w:ind w:left="965" w:right="1305"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Detallaryň</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döwülmeleri</w:t>
      </w:r>
      <w:proofErr w:type="spellEnd"/>
      <w:r w:rsidRPr="00340220">
        <w:rPr>
          <w:rFonts w:ascii="Times New Roman" w:eastAsia="Times New Roman" w:hAnsi="Times New Roman" w:cs="Times New Roman"/>
          <w:sz w:val="24"/>
          <w:szCs w:val="24"/>
          <w:lang w:val="en-US"/>
        </w:rPr>
        <w:t xml:space="preserve"> we </w:t>
      </w:r>
      <w:proofErr w:type="spellStart"/>
      <w:r w:rsidRPr="00340220">
        <w:rPr>
          <w:rFonts w:ascii="Times New Roman" w:eastAsia="Times New Roman" w:hAnsi="Times New Roman" w:cs="Times New Roman"/>
          <w:sz w:val="24"/>
          <w:szCs w:val="24"/>
          <w:lang w:val="en-US"/>
        </w:rPr>
        <w:t>uçmalary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güýçli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ugry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bolanda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çykýarlar</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köplenç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guýma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materialynyň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ýadawlygynda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döreýärler</w:t>
      </w:r>
      <w:proofErr w:type="spellEnd"/>
      <w:r w:rsidRPr="00340220">
        <w:rPr>
          <w:rFonts w:ascii="Times New Roman" w:hAnsi="Times New Roman" w:cs="Times New Roman"/>
          <w:sz w:val="24"/>
          <w:szCs w:val="24"/>
          <w:lang w:val="en-US"/>
        </w:rPr>
        <w:t xml:space="preserve">. </w:t>
      </w:r>
    </w:p>
    <w:p w14:paraId="14264270" w14:textId="77777777" w:rsidR="00D537D7" w:rsidRPr="00340220" w:rsidRDefault="00D537D7" w:rsidP="00D537D7">
      <w:pPr>
        <w:spacing w:line="240" w:lineRule="auto"/>
        <w:ind w:left="965" w:right="1303"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Egrelmeler</w:t>
      </w:r>
      <w:proofErr w:type="spellEnd"/>
      <w:r w:rsidRPr="00340220">
        <w:rPr>
          <w:rFonts w:ascii="Times New Roman" w:eastAsia="Times New Roman" w:hAnsi="Times New Roman" w:cs="Times New Roman"/>
          <w:sz w:val="24"/>
          <w:szCs w:val="24"/>
          <w:lang w:val="en-US"/>
        </w:rPr>
        <w:t xml:space="preserve"> we </w:t>
      </w:r>
      <w:proofErr w:type="spellStart"/>
      <w:r w:rsidRPr="00340220">
        <w:rPr>
          <w:rFonts w:ascii="Times New Roman" w:eastAsia="Times New Roman" w:hAnsi="Times New Roman" w:cs="Times New Roman"/>
          <w:sz w:val="24"/>
          <w:szCs w:val="24"/>
          <w:lang w:val="en-US"/>
        </w:rPr>
        <w:t>ýemşermeler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üstleriniň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geometrik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formasynyň</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özara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ýerleşişiniň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bozulmagyny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häsiýetlendirýärler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dinamiki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düşmegi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lastRenderedPageBreak/>
        <w:t>ramalary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awtotraktor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tirsekli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paýlaýjy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wallary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şatunlary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itekleýjileri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wallar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öňki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balkalary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öwrüm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ýumruklary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dartyjylar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týagalar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listleýin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metallardan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ýasalan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detallar</w:t>
      </w:r>
      <w:proofErr w:type="spellEnd"/>
      <w:r w:rsidRPr="00340220">
        <w:rPr>
          <w:rFonts w:ascii="Times New Roman" w:hAnsi="Times New Roman" w:cs="Times New Roman"/>
          <w:sz w:val="24"/>
          <w:szCs w:val="24"/>
          <w:lang w:val="en-US"/>
        </w:rPr>
        <w:t xml:space="preserve">). </w:t>
      </w:r>
    </w:p>
    <w:p w14:paraId="1ACF6F33" w14:textId="77777777" w:rsidR="00D537D7" w:rsidRPr="00340220" w:rsidRDefault="00D537D7" w:rsidP="00D537D7">
      <w:pPr>
        <w:spacing w:after="35" w:line="240" w:lineRule="auto"/>
        <w:ind w:left="977" w:right="950" w:firstLine="84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Detallaryň</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towlanmagy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towlaýjy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pursatyň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döreýär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wagtlaýynça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garşylygy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ýeňmek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baglanyşyklydyr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wallar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şatunlar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ýarym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oklar</w:t>
      </w:r>
      <w:proofErr w:type="spellEnd"/>
      <w:r w:rsidRPr="00340220">
        <w:rPr>
          <w:rFonts w:ascii="Times New Roman" w:hAnsi="Times New Roman" w:cs="Times New Roman"/>
          <w:sz w:val="24"/>
          <w:szCs w:val="24"/>
          <w:lang w:val="en-US"/>
        </w:rPr>
        <w:t xml:space="preserve">). </w:t>
      </w:r>
    </w:p>
    <w:p w14:paraId="22E9A6F6" w14:textId="77777777" w:rsidR="00D537D7" w:rsidRPr="00340220" w:rsidRDefault="00D537D7" w:rsidP="00D537D7">
      <w:pPr>
        <w:spacing w:after="28" w:line="240" w:lineRule="auto"/>
        <w:ind w:left="977" w:right="950" w:firstLine="84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Detallara</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himiki</w:t>
      </w:r>
      <w:proofErr w:type="spellEnd"/>
      <w:r w:rsidRPr="00340220">
        <w:rPr>
          <w:rFonts w:ascii="Times New Roman" w:eastAsia="Times New Roman" w:hAnsi="Times New Roman" w:cs="Times New Roman"/>
          <w:sz w:val="24"/>
          <w:szCs w:val="24"/>
          <w:lang w:val="en-US"/>
        </w:rPr>
        <w:t xml:space="preserve"> we </w:t>
      </w:r>
      <w:proofErr w:type="spellStart"/>
      <w:r w:rsidRPr="00340220">
        <w:rPr>
          <w:rFonts w:ascii="Times New Roman" w:eastAsia="Times New Roman" w:hAnsi="Times New Roman" w:cs="Times New Roman"/>
          <w:sz w:val="24"/>
          <w:szCs w:val="24"/>
          <w:lang w:val="en-US"/>
        </w:rPr>
        <w:t>ýylylyk</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zerarly</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zeper</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ýetmegi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ulanylanda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çylşyrymly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himiki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temperatura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bolup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aşakdaky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zeper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ýetmeler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degişlidir</w:t>
      </w:r>
      <w:proofErr w:type="spellEnd"/>
      <w:r w:rsidRPr="00340220">
        <w:rPr>
          <w:rFonts w:ascii="Times New Roman" w:hAnsi="Times New Roman" w:cs="Times New Roman"/>
          <w:sz w:val="24"/>
          <w:szCs w:val="24"/>
          <w:lang w:val="en-US"/>
        </w:rPr>
        <w:t xml:space="preserve">. </w:t>
      </w:r>
    </w:p>
    <w:p w14:paraId="78B6DE04" w14:textId="77777777" w:rsidR="00D537D7" w:rsidRPr="00340220" w:rsidRDefault="00D537D7" w:rsidP="00D537D7">
      <w:pPr>
        <w:spacing w:after="3" w:line="240" w:lineRule="auto"/>
        <w:ind w:left="965" w:right="955" w:firstLine="85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Detallaryň</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egrelmegi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ýarsmagy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ýokary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temperaturanyň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etmegi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Munuň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köplenç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ulanmagyň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düzgünleri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bozulanda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Şonda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struktura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üýtgemeleri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uly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içki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güýjenmeler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döreýär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awtotraktor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silindrler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blogy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onuň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başjagazy</w:t>
      </w:r>
      <w:proofErr w:type="spellEnd"/>
      <w:r w:rsidRPr="00340220">
        <w:rPr>
          <w:rFonts w:ascii="Times New Roman" w:hAnsi="Times New Roman" w:cs="Times New Roman"/>
          <w:sz w:val="24"/>
          <w:szCs w:val="24"/>
          <w:lang w:val="en-US"/>
        </w:rPr>
        <w:t xml:space="preserve">). </w:t>
      </w:r>
    </w:p>
    <w:p w14:paraId="1A703791" w14:textId="77777777" w:rsidR="00D537D7" w:rsidRPr="00340220" w:rsidRDefault="00D537D7" w:rsidP="00D537D7">
      <w:pPr>
        <w:spacing w:after="27" w:line="240" w:lineRule="auto"/>
        <w:ind w:left="1304" w:right="950" w:firstLine="84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Himiki</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poslama</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korroziýa</w:t>
      </w:r>
      <w:proofErr w:type="spellEnd"/>
      <w:r w:rsidRPr="00340220">
        <w:rPr>
          <w:rFonts w:ascii="Times New Roman" w:eastAsia="Times New Roman" w:hAnsi="Times New Roman" w:cs="Times New Roman"/>
          <w:sz w:val="24"/>
          <w:szCs w:val="24"/>
          <w:lang w:val="en-US"/>
        </w:rPr>
        <w:t>)</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metallara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kislotalar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awuly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silikatlar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gazlar</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beyleki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maddalar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edende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Şonda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metaly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himiki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reagentler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iýýärler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awtotraktor</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dwigatelleriniň</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silindrleriniň</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peşeňleri</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t xml:space="preserve">we </w:t>
      </w:r>
      <w:proofErr w:type="spellStart"/>
      <w:r w:rsidRPr="00340220">
        <w:rPr>
          <w:rFonts w:ascii="Times New Roman" w:hAnsi="Times New Roman" w:cs="Times New Roman"/>
          <w:sz w:val="24"/>
          <w:szCs w:val="24"/>
          <w:lang w:val="en-US"/>
        </w:rPr>
        <w:t>wallarynyň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boýunjyklary</w:t>
      </w:r>
      <w:proofErr w:type="spellEnd"/>
      <w:r w:rsidRPr="00340220">
        <w:rPr>
          <w:rFonts w:ascii="Times New Roman" w:hAnsi="Times New Roman" w:cs="Times New Roman"/>
          <w:sz w:val="24"/>
          <w:szCs w:val="24"/>
          <w:lang w:val="en-US"/>
        </w:rPr>
        <w:t xml:space="preserve">). </w:t>
      </w:r>
    </w:p>
    <w:p w14:paraId="5E106FBE" w14:textId="77777777" w:rsidR="00D537D7" w:rsidRPr="00340220" w:rsidRDefault="00D537D7" w:rsidP="00D537D7">
      <w:pPr>
        <w:spacing w:after="25" w:line="240" w:lineRule="auto"/>
        <w:ind w:left="1304" w:right="950" w:firstLine="84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Elektrohimiki</w:t>
      </w:r>
      <w:proofErr w:type="spellEnd"/>
      <w:r w:rsidRPr="00340220">
        <w:rPr>
          <w:rFonts w:ascii="Times New Roman" w:eastAsia="Times New Roman" w:hAnsi="Times New Roman" w:cs="Times New Roman"/>
          <w:sz w:val="24"/>
          <w:szCs w:val="24"/>
          <w:lang w:val="en-US"/>
        </w:rPr>
        <w:t xml:space="preserve"> </w:t>
      </w:r>
      <w:r w:rsidRPr="00340220">
        <w:rPr>
          <w:rFonts w:ascii="Times New Roman" w:eastAsia="Times New Roman" w:hAnsi="Times New Roman" w:cs="Times New Roman"/>
          <w:sz w:val="24"/>
          <w:szCs w:val="24"/>
          <w:lang w:val="en-US"/>
        </w:rPr>
        <w:tab/>
      </w:r>
      <w:proofErr w:type="spellStart"/>
      <w:r w:rsidRPr="00340220">
        <w:rPr>
          <w:rFonts w:ascii="Times New Roman" w:eastAsia="Times New Roman" w:hAnsi="Times New Roman" w:cs="Times New Roman"/>
          <w:sz w:val="24"/>
          <w:szCs w:val="24"/>
          <w:lang w:val="en-US"/>
        </w:rPr>
        <w:t>poslama</w:t>
      </w:r>
      <w:proofErr w:type="spellEnd"/>
      <w:r w:rsidRPr="00340220">
        <w:rPr>
          <w:rFonts w:ascii="Times New Roman" w:eastAsia="Times New Roman" w:hAnsi="Times New Roman" w:cs="Times New Roman"/>
          <w:sz w:val="24"/>
          <w:szCs w:val="24"/>
          <w:lang w:val="en-US"/>
        </w:rPr>
        <w:t xml:space="preserve"> </w:t>
      </w:r>
      <w:r w:rsidRPr="00340220">
        <w:rPr>
          <w:rFonts w:ascii="Times New Roman" w:eastAsia="Times New Roman" w:hAnsi="Times New Roman" w:cs="Times New Roman"/>
          <w:sz w:val="24"/>
          <w:szCs w:val="24"/>
          <w:lang w:val="en-US"/>
        </w:rPr>
        <w:tab/>
        <w:t>(</w:t>
      </w:r>
      <w:proofErr w:type="spellStart"/>
      <w:r w:rsidRPr="00340220">
        <w:rPr>
          <w:rFonts w:ascii="Times New Roman" w:eastAsia="Times New Roman" w:hAnsi="Times New Roman" w:cs="Times New Roman"/>
          <w:sz w:val="24"/>
          <w:szCs w:val="24"/>
          <w:lang w:val="en-US"/>
        </w:rPr>
        <w:t>korroziýa</w:t>
      </w:r>
      <w:proofErr w:type="spellEnd"/>
      <w:r w:rsidRPr="00340220">
        <w:rPr>
          <w:rFonts w:ascii="Times New Roman" w:eastAsia="Times New Roman" w:hAnsi="Times New Roman" w:cs="Times New Roman"/>
          <w:sz w:val="24"/>
          <w:szCs w:val="24"/>
          <w:lang w:val="en-US"/>
        </w:rPr>
        <w:t>)</w:t>
      </w:r>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detalyň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düzümindäki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birnäçe</w:t>
      </w:r>
      <w:proofErr w:type="spellEnd"/>
      <w:r w:rsidRPr="00340220">
        <w:rPr>
          <w:rFonts w:ascii="Times New Roman" w:hAnsi="Times New Roman" w:cs="Times New Roman"/>
          <w:sz w:val="24"/>
          <w:szCs w:val="24"/>
          <w:lang w:val="en-US"/>
        </w:rPr>
        <w:t xml:space="preserve"> metal </w:t>
      </w:r>
      <w:proofErr w:type="spellStart"/>
      <w:r w:rsidRPr="00340220">
        <w:rPr>
          <w:rFonts w:ascii="Times New Roman" w:hAnsi="Times New Roman" w:cs="Times New Roman"/>
          <w:sz w:val="24"/>
          <w:szCs w:val="24"/>
          <w:lang w:val="en-US"/>
        </w:rPr>
        <w:t>galtaşanda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çykýar</w:t>
      </w:r>
      <w:proofErr w:type="spellEnd"/>
      <w:r w:rsidRPr="00340220">
        <w:rPr>
          <w:rFonts w:ascii="Times New Roman" w:hAnsi="Times New Roman" w:cs="Times New Roman"/>
          <w:sz w:val="24"/>
          <w:szCs w:val="24"/>
          <w:lang w:val="en-US"/>
        </w:rPr>
        <w:t xml:space="preserve">. Has </w:t>
      </w:r>
      <w:proofErr w:type="spellStart"/>
      <w:r w:rsidRPr="00340220">
        <w:rPr>
          <w:rFonts w:ascii="Times New Roman" w:hAnsi="Times New Roman" w:cs="Times New Roman"/>
          <w:sz w:val="24"/>
          <w:szCs w:val="24"/>
          <w:lang w:val="en-US"/>
        </w:rPr>
        <w:t>otrisatel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potensially</w:t>
      </w:r>
      <w:proofErr w:type="spellEnd"/>
      <w:r w:rsidRPr="00340220">
        <w:rPr>
          <w:rFonts w:ascii="Times New Roman" w:hAnsi="Times New Roman" w:cs="Times New Roman"/>
          <w:sz w:val="24"/>
          <w:szCs w:val="24"/>
          <w:lang w:val="en-US"/>
        </w:rPr>
        <w:t xml:space="preserve"> metal </w:t>
      </w:r>
      <w:proofErr w:type="spellStart"/>
      <w:r w:rsidRPr="00340220">
        <w:rPr>
          <w:rFonts w:ascii="Times New Roman" w:hAnsi="Times New Roman" w:cs="Times New Roman"/>
          <w:sz w:val="24"/>
          <w:szCs w:val="24"/>
          <w:lang w:val="en-US"/>
        </w:rPr>
        <w:t>anod</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beylekisi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bolsa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katod</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bolup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awtomobilleriň</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traktorlaryň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kabinalary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kuzowlary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kombaýnlaryň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örtgüsioblisowkasy</w:t>
      </w:r>
      <w:proofErr w:type="spellEnd"/>
      <w:r w:rsidRPr="00340220">
        <w:rPr>
          <w:rFonts w:ascii="Times New Roman" w:hAnsi="Times New Roman" w:cs="Times New Roman"/>
          <w:sz w:val="24"/>
          <w:szCs w:val="24"/>
          <w:lang w:val="en-US"/>
        </w:rPr>
        <w:t xml:space="preserve">). </w:t>
      </w:r>
    </w:p>
    <w:p w14:paraId="379BC376" w14:textId="77777777" w:rsidR="00D537D7" w:rsidRPr="00340220" w:rsidRDefault="00D537D7" w:rsidP="00D537D7">
      <w:pPr>
        <w:spacing w:after="5" w:line="240" w:lineRule="auto"/>
        <w:ind w:left="1304" w:right="950" w:firstLine="842"/>
        <w:rPr>
          <w:rFonts w:ascii="Times New Roman" w:hAnsi="Times New Roman" w:cs="Times New Roman"/>
          <w:sz w:val="24"/>
          <w:szCs w:val="24"/>
          <w:lang w:val="en-US"/>
        </w:rPr>
      </w:pPr>
      <w:proofErr w:type="spellStart"/>
      <w:r w:rsidRPr="00340220">
        <w:rPr>
          <w:rFonts w:ascii="Times New Roman" w:eastAsia="Times New Roman" w:hAnsi="Times New Roman" w:cs="Times New Roman"/>
          <w:sz w:val="24"/>
          <w:szCs w:val="24"/>
          <w:lang w:val="en-US"/>
        </w:rPr>
        <w:t>Ýanyp</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çukanak</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emele</w:t>
      </w:r>
      <w:proofErr w:type="spellEnd"/>
      <w:r w:rsidRPr="00340220">
        <w:rPr>
          <w:rFonts w:ascii="Times New Roman" w:eastAsia="Times New Roman" w:hAnsi="Times New Roman" w:cs="Times New Roman"/>
          <w:sz w:val="24"/>
          <w:szCs w:val="24"/>
          <w:lang w:val="en-US"/>
        </w:rPr>
        <w:t xml:space="preserve"> </w:t>
      </w:r>
      <w:proofErr w:type="spellStart"/>
      <w:r w:rsidRPr="00340220">
        <w:rPr>
          <w:rFonts w:ascii="Times New Roman" w:eastAsia="Times New Roman" w:hAnsi="Times New Roman" w:cs="Times New Roman"/>
          <w:sz w:val="24"/>
          <w:szCs w:val="24"/>
          <w:lang w:val="en-US"/>
        </w:rPr>
        <w:t>gelmek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temperaturalaryň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täsiri</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netijesinde</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detallaryň</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üstki</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gatlagynda</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tab/>
      </w:r>
      <w:proofErr w:type="spellStart"/>
      <w:r w:rsidRPr="00340220">
        <w:rPr>
          <w:rFonts w:ascii="Times New Roman" w:hAnsi="Times New Roman" w:cs="Times New Roman"/>
          <w:sz w:val="24"/>
          <w:szCs w:val="24"/>
          <w:lang w:val="en-US"/>
        </w:rPr>
        <w:t>döreýär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awtotraktor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çykaryş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klapanlarynyň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faskalary</w:t>
      </w:r>
      <w:proofErr w:type="spellEnd"/>
      <w:r w:rsidRPr="00340220">
        <w:rPr>
          <w:rFonts w:ascii="Times New Roman" w:hAnsi="Times New Roman" w:cs="Times New Roman"/>
          <w:sz w:val="24"/>
          <w:szCs w:val="24"/>
          <w:lang w:val="en-US"/>
        </w:rPr>
        <w:t xml:space="preserve">). </w:t>
      </w:r>
    </w:p>
    <w:p w14:paraId="6DA64DDF" w14:textId="77777777" w:rsidR="00D537D7" w:rsidRPr="00340220" w:rsidRDefault="00D537D7" w:rsidP="00D537D7">
      <w:pPr>
        <w:spacing w:after="26" w:line="240" w:lineRule="auto"/>
        <w:ind w:left="2012"/>
        <w:rPr>
          <w:rFonts w:ascii="Times New Roman" w:hAnsi="Times New Roman" w:cs="Times New Roman"/>
          <w:sz w:val="24"/>
          <w:szCs w:val="24"/>
          <w:lang w:val="en-US"/>
        </w:rPr>
      </w:pPr>
      <w:r w:rsidRPr="00340220">
        <w:rPr>
          <w:rFonts w:ascii="Times New Roman" w:eastAsia="Times New Roman" w:hAnsi="Times New Roman" w:cs="Times New Roman"/>
          <w:sz w:val="24"/>
          <w:szCs w:val="24"/>
          <w:lang w:val="en-US"/>
        </w:rPr>
        <w:t xml:space="preserve"> </w:t>
      </w:r>
    </w:p>
    <w:p w14:paraId="20065335" w14:textId="77777777" w:rsidR="00D537D7" w:rsidRPr="00340220" w:rsidRDefault="00D537D7" w:rsidP="00D537D7">
      <w:pPr>
        <w:tabs>
          <w:tab w:val="left" w:pos="1843"/>
        </w:tabs>
        <w:spacing w:line="240" w:lineRule="auto"/>
        <w:rPr>
          <w:rFonts w:ascii="Times New Roman" w:hAnsi="Times New Roman" w:cs="Times New Roman"/>
          <w:sz w:val="24"/>
          <w:szCs w:val="24"/>
          <w:lang w:val="en-US"/>
        </w:rPr>
      </w:pPr>
    </w:p>
    <w:p w14:paraId="3B4E3D96" w14:textId="77777777" w:rsidR="001339FA" w:rsidRPr="00D537D7" w:rsidRDefault="001339FA">
      <w:pPr>
        <w:rPr>
          <w:lang w:val="en-US"/>
        </w:rPr>
      </w:pPr>
      <w:bookmarkStart w:id="0" w:name="_GoBack"/>
      <w:bookmarkEnd w:id="0"/>
    </w:p>
    <w:sectPr w:rsidR="001339FA" w:rsidRPr="00D53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F1"/>
    <w:rsid w:val="001339FA"/>
    <w:rsid w:val="009C0CF1"/>
    <w:rsid w:val="00D5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711F-0CF3-4F0E-A017-85C08B3A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2021-09-17T20:54:00Z</dcterms:created>
  <dcterms:modified xsi:type="dcterms:W3CDTF">2021-09-17T20:54:00Z</dcterms:modified>
</cp:coreProperties>
</file>