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C05" w:rsidRPr="00D33393" w:rsidRDefault="00824C05" w:rsidP="00824C05">
      <w:pPr>
        <w:spacing w:after="0" w:line="240" w:lineRule="auto"/>
        <w:ind w:left="927"/>
        <w:contextualSpacing/>
        <w:jc w:val="center"/>
        <w:rPr>
          <w:rFonts w:ascii="Times New Roman" w:eastAsia="Times New Roman" w:hAnsi="Times New Roman" w:cs="Times New Roman"/>
          <w:sz w:val="28"/>
          <w:szCs w:val="28"/>
          <w:lang w:val="tk-TM"/>
        </w:rPr>
      </w:pPr>
      <w:r w:rsidRPr="00D33393">
        <w:rPr>
          <w:rFonts w:ascii="Times New Roman" w:eastAsia="Times New Roman" w:hAnsi="Times New Roman" w:cs="Times New Roman"/>
          <w:sz w:val="28"/>
          <w:szCs w:val="28"/>
          <w:lang w:val="tk-TM"/>
        </w:rPr>
        <w:t>8-nji umumy sapak (SÜUU we TH).</w:t>
      </w:r>
    </w:p>
    <w:p w:rsidR="000C542D" w:rsidRPr="00A71A6E" w:rsidRDefault="00412E96" w:rsidP="000C542D">
      <w:pPr>
        <w:jc w:val="center"/>
        <w:rPr>
          <w:rFonts w:ascii="Times New Roman" w:eastAsia="Times New Roman" w:hAnsi="Times New Roman" w:cs="Times New Roman"/>
          <w:b/>
          <w:sz w:val="36"/>
          <w:szCs w:val="36"/>
          <w:lang w:val="tk-TM"/>
        </w:rPr>
      </w:pPr>
      <w:r>
        <w:rPr>
          <w:rFonts w:ascii="Times New Roman" w:eastAsia="Times New Roman" w:hAnsi="Times New Roman" w:cs="Times New Roman"/>
          <w:b/>
          <w:sz w:val="36"/>
          <w:szCs w:val="36"/>
          <w:lang w:val="tk-TM"/>
        </w:rPr>
        <w:t xml:space="preserve">Tema: </w:t>
      </w:r>
      <w:r w:rsidR="000C542D" w:rsidRPr="00A71A6E">
        <w:rPr>
          <w:rFonts w:ascii="Times New Roman" w:eastAsia="Times New Roman" w:hAnsi="Times New Roman" w:cs="Times New Roman"/>
          <w:b/>
          <w:sz w:val="36"/>
          <w:szCs w:val="36"/>
          <w:lang w:val="tk-TM"/>
        </w:rPr>
        <w:t>Suw hojalyk toplumy.</w:t>
      </w:r>
    </w:p>
    <w:p w:rsidR="000C542D" w:rsidRDefault="000C542D" w:rsidP="000C542D">
      <w:pPr>
        <w:numPr>
          <w:ilvl w:val="0"/>
          <w:numId w:val="1"/>
        </w:numPr>
        <w:ind w:left="317"/>
        <w:contextualSpacing/>
        <w:rPr>
          <w:rFonts w:ascii="Times New Roman" w:eastAsia="Times New Roman" w:hAnsi="Times New Roman" w:cs="Times New Roman"/>
          <w:sz w:val="36"/>
          <w:szCs w:val="36"/>
          <w:lang w:val="tk-TM"/>
        </w:rPr>
      </w:pPr>
      <w:r w:rsidRPr="00A71A6E">
        <w:rPr>
          <w:rFonts w:ascii="Times New Roman" w:eastAsia="Times New Roman" w:hAnsi="Times New Roman" w:cs="Times New Roman"/>
          <w:sz w:val="36"/>
          <w:szCs w:val="36"/>
          <w:lang w:val="tk-TM"/>
        </w:rPr>
        <w:t>Suw hojalyk toplumy barada umumy düşünje.</w:t>
      </w:r>
    </w:p>
    <w:p w:rsidR="00134643" w:rsidRDefault="00134643" w:rsidP="000C542D">
      <w:pPr>
        <w:numPr>
          <w:ilvl w:val="0"/>
          <w:numId w:val="1"/>
        </w:numPr>
        <w:ind w:left="317"/>
        <w:contextualSpacing/>
        <w:rPr>
          <w:rFonts w:ascii="Times New Roman" w:eastAsia="Times New Roman" w:hAnsi="Times New Roman" w:cs="Times New Roman"/>
          <w:sz w:val="36"/>
          <w:szCs w:val="36"/>
          <w:lang w:val="tk-TM"/>
        </w:rPr>
      </w:pPr>
      <w:r w:rsidRPr="00A71A6E">
        <w:rPr>
          <w:rFonts w:ascii="Times New Roman" w:eastAsia="Times New Roman" w:hAnsi="Times New Roman" w:cs="Times New Roman"/>
          <w:sz w:val="36"/>
          <w:szCs w:val="36"/>
          <w:lang w:val="tk-TM"/>
        </w:rPr>
        <w:t>Suw hojalyk toplumlarynyň</w:t>
      </w:r>
      <w:r>
        <w:rPr>
          <w:rFonts w:ascii="Times New Roman" w:eastAsia="Times New Roman" w:hAnsi="Times New Roman" w:cs="Times New Roman"/>
          <w:sz w:val="36"/>
          <w:szCs w:val="36"/>
          <w:lang w:val="tk-TM"/>
        </w:rPr>
        <w:t xml:space="preserve"> düzümi.</w:t>
      </w:r>
    </w:p>
    <w:p w:rsidR="006E02F5" w:rsidRPr="00134643" w:rsidRDefault="000C542D" w:rsidP="000C542D">
      <w:pPr>
        <w:numPr>
          <w:ilvl w:val="0"/>
          <w:numId w:val="1"/>
        </w:numPr>
        <w:ind w:left="317"/>
        <w:contextualSpacing/>
        <w:rPr>
          <w:rFonts w:ascii="Times New Roman" w:eastAsia="Times New Roman" w:hAnsi="Times New Roman" w:cs="Times New Roman"/>
          <w:sz w:val="36"/>
          <w:szCs w:val="36"/>
          <w:lang w:val="tk-TM"/>
        </w:rPr>
      </w:pPr>
      <w:r w:rsidRPr="00134643">
        <w:rPr>
          <w:rFonts w:ascii="Times New Roman" w:eastAsia="Times New Roman" w:hAnsi="Times New Roman" w:cs="Times New Roman"/>
          <w:sz w:val="36"/>
          <w:szCs w:val="36"/>
          <w:lang w:val="tk-TM"/>
        </w:rPr>
        <w:t>Suw hojalyk toplumlarynyň görnüşleri.</w:t>
      </w:r>
    </w:p>
    <w:p w:rsidR="00435550" w:rsidRDefault="00435550" w:rsidP="00950F35">
      <w:pPr>
        <w:ind w:left="720" w:right="141"/>
        <w:contextualSpacing/>
        <w:jc w:val="center"/>
        <w:rPr>
          <w:rFonts w:ascii="Times New Roman" w:eastAsia="Times New Roman" w:hAnsi="Times New Roman" w:cs="Times New Roman"/>
          <w:b/>
          <w:sz w:val="36"/>
          <w:szCs w:val="36"/>
          <w:lang w:val="tk-TM"/>
        </w:rPr>
      </w:pPr>
      <w:r w:rsidRPr="00A71A6E">
        <w:rPr>
          <w:rFonts w:ascii="Times New Roman" w:eastAsia="Times New Roman" w:hAnsi="Times New Roman" w:cs="Times New Roman"/>
          <w:b/>
          <w:sz w:val="36"/>
          <w:szCs w:val="36"/>
          <w:lang w:val="tk-TM"/>
        </w:rPr>
        <w:t>Suw hojalyk toplumy barada umumy düşünje.</w:t>
      </w:r>
    </w:p>
    <w:p w:rsidR="00950F35" w:rsidRPr="00950F35" w:rsidRDefault="00950F35" w:rsidP="00950F35">
      <w:pPr>
        <w:tabs>
          <w:tab w:val="left" w:pos="6976"/>
        </w:tabs>
        <w:spacing w:after="0" w:line="240" w:lineRule="auto"/>
        <w:ind w:right="141" w:firstLine="142"/>
        <w:jc w:val="both"/>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sz w:val="36"/>
          <w:szCs w:val="36"/>
          <w:lang w:val="tk-TM" w:eastAsia="en-US"/>
        </w:rPr>
        <w:t xml:space="preserve">      Suw  hojalyk  ulgamlaryny  dolandyrmakda  hojalyk  işleri  suw  hojalyk  toplumy  tarapyndan (SHT) alnyp  barylmalydyr. Sebäbi  suw  baýlyklarynyň  uly  mukdarda  peýdalanylmagy  bilen, tebigatdaky  aragatnaşyklar  we  deňagramlylyk  üýtgäp  durýar.Şol  bolýan  üýtgeşmeler  halk  hojalygynyň  birnäçe  pudaklaryna  oňat  täsir  etmegi  bilen,zyýanly  netijeleri  emele  getirýändiginem  bellemelidiris.Suwuň  köp  mukdarda  ulanylmagy  zerarly,emele  gelýän  zyýanly  netijeleriň  täsirini  peseldip,olary  aýrar  ýaly  hemme  suw  hojalyk  ulgamlara  bir  bitewi  ulgamlara  toplum  hökmünde  seretmelidir.Halk  hojalygynyň  dürli  pudaklarynyň  suwunyň  mukdaryna  we  hiline  bolan  isleglerniň  çaklamalaryny  we  taslamalary  hakyky  tebigy  şertleriň  esasynda  düzlip,geljekde  bolup  geçjek  üýtgeşmeleri  hem  hasaba  almalydyr.</w:t>
      </w:r>
    </w:p>
    <w:p w:rsidR="00950F35" w:rsidRPr="00950F35" w:rsidRDefault="00950F35" w:rsidP="00950F35">
      <w:pPr>
        <w:tabs>
          <w:tab w:val="left" w:pos="6976"/>
        </w:tabs>
        <w:spacing w:after="0" w:line="240" w:lineRule="auto"/>
        <w:ind w:right="141" w:firstLine="142"/>
        <w:jc w:val="both"/>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sz w:val="36"/>
          <w:szCs w:val="36"/>
          <w:lang w:val="tk-TM" w:eastAsia="en-US"/>
        </w:rPr>
        <w:t xml:space="preserve">     Bir  suw  çeşmesiniň  gorlaryny  bilelikde  peýdalanýan  halk  hojalygynyň dürli  pudaklarynyň  toplumyna  suw  hojalyk  toplumy  diýilýär.(SHT)</w:t>
      </w:r>
    </w:p>
    <w:p w:rsidR="00950F35" w:rsidRPr="00950F35" w:rsidRDefault="00950F35" w:rsidP="00950F35">
      <w:pPr>
        <w:tabs>
          <w:tab w:val="left" w:pos="6976"/>
        </w:tabs>
        <w:spacing w:after="0" w:line="240" w:lineRule="auto"/>
        <w:ind w:right="141" w:firstLine="142"/>
        <w:jc w:val="both"/>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sz w:val="36"/>
          <w:szCs w:val="36"/>
          <w:lang w:val="tk-TM" w:eastAsia="en-US"/>
        </w:rPr>
        <w:t xml:space="preserve">     SHT-e  girýänleriň  düzümini  we  sanyny  kesgitlemek  taslamalaryň  iň  kyn  meselelerine  degişlidir.</w:t>
      </w:r>
    </w:p>
    <w:p w:rsidR="00950F35" w:rsidRPr="00950F35" w:rsidRDefault="00950F35" w:rsidP="00950F35">
      <w:pPr>
        <w:tabs>
          <w:tab w:val="left" w:pos="6976"/>
        </w:tabs>
        <w:spacing w:after="0" w:line="240" w:lineRule="auto"/>
        <w:ind w:right="141" w:firstLine="142"/>
        <w:jc w:val="both"/>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sz w:val="36"/>
          <w:szCs w:val="36"/>
          <w:lang w:val="tk-TM" w:eastAsia="en-US"/>
        </w:rPr>
        <w:t xml:space="preserve">      SHT-ni  esaslandyrmada  3  sany  biri-biri  bilen  baglanşygy  bolan  bölümler  hasaba  alynmaly:tebigy,ykdysady we  tehniki.            Tebigy  bölümi  SHT-niň  işine  we  onuň  ösüşine  baha  bermek  bilen  tebigata  edýän  täsiriniň  oňat  we  ýaramaz  taraplaryny  kesgitleýär.Ykgysady  bölümi  SHT-ä  girýän  pudaklaryň  we  suwdan  peýdalanyjylaryň  bähbitlerine  garaýar.Onuň  wezipesine  ykdysady  netijeliligi  ýokarlandyryp,suw  ýetmände  çekilýän zyýany  azaltmak  degişlidir.</w:t>
      </w:r>
    </w:p>
    <w:p w:rsidR="00950F35" w:rsidRPr="00950F35" w:rsidRDefault="00950F35" w:rsidP="00950F35">
      <w:pPr>
        <w:tabs>
          <w:tab w:val="left" w:pos="6976"/>
        </w:tabs>
        <w:spacing w:after="0" w:line="240" w:lineRule="auto"/>
        <w:ind w:right="141" w:firstLine="142"/>
        <w:jc w:val="both"/>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sz w:val="36"/>
          <w:szCs w:val="36"/>
          <w:lang w:val="tk-TM" w:eastAsia="en-US"/>
        </w:rPr>
        <w:t xml:space="preserve">  SHT-niň  bu  bölümi  maýa  goýumlaryň  tutumlarynyň  dogry  paýlanmagyna-da  mümkinçilik  berýär.</w:t>
      </w:r>
    </w:p>
    <w:p w:rsidR="00950F35" w:rsidRPr="00950F35" w:rsidRDefault="00950F35" w:rsidP="00950F35">
      <w:pPr>
        <w:tabs>
          <w:tab w:val="left" w:pos="6976"/>
        </w:tabs>
        <w:spacing w:after="0" w:line="240" w:lineRule="auto"/>
        <w:ind w:right="141" w:firstLine="142"/>
        <w:jc w:val="both"/>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sz w:val="36"/>
          <w:szCs w:val="36"/>
          <w:lang w:val="tk-TM" w:eastAsia="en-US"/>
        </w:rPr>
        <w:t xml:space="preserve">       SHT-niň  tehniki  bölümi  biri-biri  bilen  baglanşykly  tehniki  çözgütleri,suw  hojalyk  desgalaryny  we  olaryň  işini  üpjün  edýän  çäreleri  kesgitleýär. SHT  bellibir  pudak  üçin  dälde,umumy  halk  </w:t>
      </w:r>
      <w:r w:rsidRPr="00950F35">
        <w:rPr>
          <w:rFonts w:ascii="Times New Roman" w:eastAsiaTheme="minorHAnsi" w:hAnsi="Times New Roman" w:cs="Times New Roman"/>
          <w:sz w:val="36"/>
          <w:szCs w:val="36"/>
          <w:lang w:val="tk-TM" w:eastAsia="en-US"/>
        </w:rPr>
        <w:lastRenderedPageBreak/>
        <w:t>hojalygy  üçin  iň  ýokary  ykdysady  netijeliligi  bermelidir  we  bellibir  derejede  daşky  gurşawa  zyýanly  täsirini  ýetirmeli  däldir.</w:t>
      </w:r>
    </w:p>
    <w:p w:rsidR="00950F35" w:rsidRPr="00A71A6E" w:rsidRDefault="00950F35" w:rsidP="00950F35">
      <w:pPr>
        <w:ind w:right="141"/>
        <w:contextualSpacing/>
        <w:jc w:val="center"/>
        <w:rPr>
          <w:rFonts w:ascii="Times New Roman" w:eastAsia="Times New Roman" w:hAnsi="Times New Roman" w:cs="Times New Roman"/>
          <w:b/>
          <w:sz w:val="36"/>
          <w:szCs w:val="36"/>
          <w:lang w:val="tk-TM"/>
        </w:rPr>
      </w:pPr>
    </w:p>
    <w:p w:rsidR="00B77439" w:rsidRPr="00A71A6E" w:rsidRDefault="00950F35" w:rsidP="000C542D">
      <w:pPr>
        <w:rPr>
          <w:sz w:val="36"/>
          <w:szCs w:val="36"/>
        </w:rPr>
      </w:pPr>
      <w:r w:rsidRPr="00950F35">
        <w:rPr>
          <w:noProof/>
          <w:sz w:val="36"/>
          <w:szCs w:val="36"/>
        </w:rPr>
        <w:drawing>
          <wp:inline distT="0" distB="0" distL="0" distR="0">
            <wp:extent cx="6737350" cy="6781800"/>
            <wp:effectExtent l="0" t="0" r="6350" b="0"/>
            <wp:docPr id="1" name="Рисунок 1" descr="C:\Users\Lenovo\Desktop\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4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6375" cy="6871412"/>
                    </a:xfrm>
                    <a:prstGeom prst="rect">
                      <a:avLst/>
                    </a:prstGeom>
                    <a:noFill/>
                    <a:ln>
                      <a:noFill/>
                    </a:ln>
                  </pic:spPr>
                </pic:pic>
              </a:graphicData>
            </a:graphic>
          </wp:inline>
        </w:drawing>
      </w:r>
    </w:p>
    <w:p w:rsidR="00950F35" w:rsidRPr="00950F35" w:rsidRDefault="00950F35" w:rsidP="00950F35">
      <w:pPr>
        <w:tabs>
          <w:tab w:val="left" w:pos="3230"/>
        </w:tabs>
        <w:spacing w:after="0" w:line="240" w:lineRule="auto"/>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sz w:val="36"/>
          <w:szCs w:val="36"/>
          <w:lang w:val="tk-TM" w:eastAsia="en-US"/>
        </w:rPr>
        <w:t xml:space="preserve">M.W.Zarubaýewiň  teklibi  boýunça, SHT-ä  şu  pudaklar  degişlidir: </w:t>
      </w:r>
    </w:p>
    <w:p w:rsidR="00950F35" w:rsidRPr="00950F35" w:rsidRDefault="00950F35" w:rsidP="00950F35">
      <w:pPr>
        <w:tabs>
          <w:tab w:val="left" w:pos="3230"/>
        </w:tabs>
        <w:spacing w:after="0" w:line="240" w:lineRule="auto"/>
        <w:jc w:val="both"/>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sz w:val="36"/>
          <w:szCs w:val="36"/>
          <w:lang w:val="tk-TM" w:eastAsia="en-US"/>
        </w:rPr>
        <w:t>Şäherleriň  we  obalaryň  suw  üpjünçiligi ;senagat ;oba hojalygy;ener-  getika  we  gidroenergetika;suw  ulaglary;balykçylyk  hojalygy; rekreasiýa.</w:t>
      </w:r>
    </w:p>
    <w:p w:rsidR="00950F35" w:rsidRPr="00950F35" w:rsidRDefault="00950F35" w:rsidP="00950F35">
      <w:pPr>
        <w:tabs>
          <w:tab w:val="left" w:pos="3230"/>
        </w:tabs>
        <w:jc w:val="both"/>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sz w:val="36"/>
          <w:szCs w:val="36"/>
          <w:lang w:val="tk-TM" w:eastAsia="en-US"/>
        </w:rPr>
        <w:t xml:space="preserve">  Suw  hojalyk  toplumyna  girýän  pudaklary  ikä  bölmek  mümkin:suwy  sarp  edýänlere  we  suwy  ulanýanlara. SHT-ä  degişli  pudaklaryň  iki  görnüşinem  suwdan  peýdalanyjylar  diýip  atlandyrmak  bolar.</w:t>
      </w:r>
    </w:p>
    <w:p w:rsidR="00950F35" w:rsidRPr="00950F35" w:rsidRDefault="00950F35" w:rsidP="00950F35">
      <w:pPr>
        <w:tabs>
          <w:tab w:val="left" w:pos="1342"/>
        </w:tabs>
        <w:spacing w:after="0" w:line="240" w:lineRule="auto"/>
        <w:jc w:val="both"/>
        <w:rPr>
          <w:rFonts w:ascii="Times New Roman" w:eastAsiaTheme="minorHAnsi" w:hAnsi="Times New Roman" w:cs="Times New Roman"/>
          <w:b/>
          <w:sz w:val="36"/>
          <w:szCs w:val="36"/>
          <w:lang w:val="tk-TM" w:eastAsia="en-US"/>
        </w:rPr>
      </w:pPr>
      <w:r w:rsidRPr="00950F35">
        <w:rPr>
          <w:rFonts w:ascii="Times New Roman" w:eastAsiaTheme="minorHAnsi" w:hAnsi="Times New Roman" w:cs="Times New Roman"/>
          <w:sz w:val="36"/>
          <w:szCs w:val="36"/>
          <w:lang w:val="tk-TM" w:eastAsia="en-US"/>
        </w:rPr>
        <w:lastRenderedPageBreak/>
        <w:t xml:space="preserve">          </w:t>
      </w:r>
      <w:r w:rsidRPr="00950F35">
        <w:rPr>
          <w:rFonts w:ascii="Times New Roman" w:eastAsiaTheme="minorHAnsi" w:hAnsi="Times New Roman" w:cs="Times New Roman"/>
          <w:b/>
          <w:sz w:val="36"/>
          <w:szCs w:val="36"/>
          <w:lang w:val="tk-TM" w:eastAsia="en-US"/>
        </w:rPr>
        <w:t>SUW  HOJALYK  TOPLUMLARYNYŇ  GÖRNÜŞLERI</w:t>
      </w:r>
    </w:p>
    <w:p w:rsidR="00950F35" w:rsidRPr="00950F35" w:rsidRDefault="00950F35" w:rsidP="00950F35">
      <w:pPr>
        <w:tabs>
          <w:tab w:val="left" w:pos="1342"/>
        </w:tabs>
        <w:spacing w:after="0" w:line="240" w:lineRule="auto"/>
        <w:jc w:val="both"/>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sz w:val="36"/>
          <w:szCs w:val="36"/>
          <w:lang w:val="tk-TM" w:eastAsia="en-US"/>
        </w:rPr>
        <w:t xml:space="preserve">    Suw   hojalyk  toplumlaryny  ululygy  we  ähmiýeti, gidrotehniki  desgalaryň  görnüşleri  we  gatnaşyjylaryň  sany  boýunça  tapawutlandyryp  bolar. SHT-niň  ululygy,</w:t>
      </w:r>
      <w:r w:rsidR="00007F55">
        <w:rPr>
          <w:rFonts w:ascii="Times New Roman" w:eastAsiaTheme="minorHAnsi" w:hAnsi="Times New Roman" w:cs="Times New Roman"/>
          <w:sz w:val="36"/>
          <w:szCs w:val="36"/>
          <w:lang w:val="tk-TM" w:eastAsia="en-US"/>
        </w:rPr>
        <w:t xml:space="preserve"> </w:t>
      </w:r>
      <w:r w:rsidRPr="00950F35">
        <w:rPr>
          <w:rFonts w:ascii="Times New Roman" w:eastAsiaTheme="minorHAnsi" w:hAnsi="Times New Roman" w:cs="Times New Roman"/>
          <w:sz w:val="36"/>
          <w:szCs w:val="36"/>
          <w:lang w:val="tk-TM" w:eastAsia="en-US"/>
        </w:rPr>
        <w:t>ähmiýeti  boýunça  döwletara  we  döwlet  derejesindäki  SHT-ä  ýa-da  ykdysady  sebit  SHT-ä  bölüp  bolar.Birnäçe  döwletleriň  çäklerinden  ýa-da  araçäklerinden  geçýän  derýalaryň  suw  baýlyklaryndan  peýdalanmak  taslamalary,döwletara  SHT-ä  degişlidir.Mysal  üçin  Amyderýa, Murgap, Tejen  derýalarynyň  suw  baýlyklary  birnäçe  döwletleriň  SHT-leri  bilen  baglanşyklydyr.</w:t>
      </w:r>
    </w:p>
    <w:p w:rsidR="00950F35" w:rsidRPr="00950F35" w:rsidRDefault="00950F35" w:rsidP="00950F35">
      <w:pPr>
        <w:tabs>
          <w:tab w:val="left" w:pos="1342"/>
        </w:tabs>
        <w:spacing w:after="0" w:line="240" w:lineRule="auto"/>
        <w:jc w:val="both"/>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sz w:val="36"/>
          <w:szCs w:val="36"/>
          <w:lang w:val="tk-TM" w:eastAsia="en-US"/>
        </w:rPr>
        <w:t xml:space="preserve">    Bu  döwletiň  çäklerinde  bitewi  suw  hojalyk  ulgamlaryny  döretmek  bilen  baglanşykly  taslamalar  döwlet  suw  hojalyk  toplumyna  degişlidir.</w:t>
      </w:r>
    </w:p>
    <w:p w:rsidR="00950F35" w:rsidRPr="00950F35" w:rsidRDefault="00950F35" w:rsidP="00950F35">
      <w:pPr>
        <w:tabs>
          <w:tab w:val="left" w:pos="1342"/>
        </w:tabs>
        <w:spacing w:after="0" w:line="240" w:lineRule="auto"/>
        <w:jc w:val="both"/>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sz w:val="36"/>
          <w:szCs w:val="36"/>
          <w:lang w:val="tk-TM" w:eastAsia="en-US"/>
        </w:rPr>
        <w:t xml:space="preserve">     Bitewi  suw  hojalyk  ulgamlary  döredilende,suwuň  bol  ýerinden  ýetmeýän  ýerlerine  gerek  bolan  mukdarda  ýetirmek  we  suw  hojalyk  ulgamlarynyň  işini  sazlamak  ýaly  meseleleri  çözüp  bolýar. Türkmenistanda  bitewi  suw  hojalyk  ulgamy  doly  gurulmadyk  hem  bolsa,bu  ugurda  birnäçe  işler  alnyp  barylýar.Mysal  üçin  Garagum  derýasyny,Amyderýany, Murgap, Tejen  derýalaryndaky  suw  hojalyk  ulgamlaryny  birikdirip,suwa  mätäç  bolýan ýerleriň  suw  üpjünçiligi  ýokarlandyrylýar.</w:t>
      </w:r>
    </w:p>
    <w:p w:rsidR="00950F35" w:rsidRPr="00950F35" w:rsidRDefault="00950F35" w:rsidP="00950F35">
      <w:pPr>
        <w:tabs>
          <w:tab w:val="left" w:pos="1342"/>
        </w:tabs>
        <w:spacing w:after="0" w:line="240" w:lineRule="auto"/>
        <w:jc w:val="both"/>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sz w:val="36"/>
          <w:szCs w:val="36"/>
          <w:lang w:val="tk-TM" w:eastAsia="en-US"/>
        </w:rPr>
        <w:t xml:space="preserve">      Ykdysady  sebitleriň  SHT-si  etrabyň  ýa-da  welaýatyň  suw  hojalyk  meselelerini  çözýär.Sebitde  döredilen  SHT-niň  esasy  maksady  etrabyň,welaýatyň  suw  hojalygyny  kämilleşdirip,onuň  mümkinçiliklerini  halk  hojalygynyň  ykdysady  netijeliligine  gönükdirmekdir.Ýokarda  bellenenlere  Amyderýanyň, Murgap, Tejen  derýalarynyň  suw  baýlyklarynyň  köptaraplaýyn  ulanmak  meýilnamalary  mysal  bolup  biler.</w:t>
      </w:r>
    </w:p>
    <w:p w:rsidR="00950F35" w:rsidRPr="00950F35" w:rsidRDefault="00950F35" w:rsidP="00950F35">
      <w:pPr>
        <w:tabs>
          <w:tab w:val="left" w:pos="1342"/>
        </w:tabs>
        <w:spacing w:after="0" w:line="240" w:lineRule="auto"/>
        <w:jc w:val="both"/>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sz w:val="36"/>
          <w:szCs w:val="36"/>
          <w:lang w:val="tk-TM" w:eastAsia="en-US"/>
        </w:rPr>
        <w:t xml:space="preserve">     Bu  derýalaryň  köpüsi  üçin  suw  we  ýer  serişdelerini  köptaraplaýyn  ulanmak  we  goramak  meýilnamalary  geljek  15-20  ýylda  boljak  ösüşi  göz  öňüne  tutmak  arkaly  işlenip  düzülen.</w:t>
      </w:r>
    </w:p>
    <w:p w:rsidR="00950F35" w:rsidRPr="00950F35" w:rsidRDefault="00950F35" w:rsidP="00950F35">
      <w:pPr>
        <w:tabs>
          <w:tab w:val="left" w:pos="1342"/>
        </w:tabs>
        <w:spacing w:after="0" w:line="240" w:lineRule="auto"/>
        <w:jc w:val="both"/>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sz w:val="36"/>
          <w:szCs w:val="36"/>
          <w:lang w:val="tk-TM" w:eastAsia="en-US"/>
        </w:rPr>
        <w:t xml:space="preserve">     Tehniki  tarapdan  SHT  suw  hojalyk  desgalaryň  görnüşleri  we  gatnaşyjylaryň  sany  boýunça  bölünýär.</w:t>
      </w:r>
      <w:r w:rsidR="00932194">
        <w:rPr>
          <w:rFonts w:ascii="Times New Roman" w:eastAsiaTheme="minorHAnsi" w:hAnsi="Times New Roman" w:cs="Times New Roman"/>
          <w:sz w:val="36"/>
          <w:szCs w:val="36"/>
          <w:lang w:val="tk-TM" w:eastAsia="en-US"/>
        </w:rPr>
        <w:t xml:space="preserve"> </w:t>
      </w:r>
      <w:r w:rsidRPr="00950F35">
        <w:rPr>
          <w:rFonts w:ascii="Times New Roman" w:eastAsiaTheme="minorHAnsi" w:hAnsi="Times New Roman" w:cs="Times New Roman"/>
          <w:sz w:val="36"/>
          <w:szCs w:val="36"/>
          <w:lang w:val="tk-TM" w:eastAsia="en-US"/>
        </w:rPr>
        <w:t>Bir  ýerde  ýerleşýän  suw  hojalyk  desgalar  toplumynyň  köp  pudakly  we  bir  pudakly  SHT-si (a)</w:t>
      </w:r>
      <w:r w:rsidR="00932194">
        <w:rPr>
          <w:rFonts w:ascii="Times New Roman" w:eastAsiaTheme="minorHAnsi" w:hAnsi="Times New Roman" w:cs="Times New Roman"/>
          <w:sz w:val="36"/>
          <w:szCs w:val="36"/>
          <w:lang w:val="tk-TM" w:eastAsia="en-US"/>
        </w:rPr>
        <w:t xml:space="preserve"> </w:t>
      </w:r>
      <w:r w:rsidRPr="00950F35">
        <w:rPr>
          <w:rFonts w:ascii="Times New Roman" w:eastAsiaTheme="minorHAnsi" w:hAnsi="Times New Roman" w:cs="Times New Roman"/>
          <w:sz w:val="36"/>
          <w:szCs w:val="36"/>
          <w:lang w:val="tk-TM" w:eastAsia="en-US"/>
        </w:rPr>
        <w:t>we</w:t>
      </w:r>
      <w:r w:rsidR="00932194">
        <w:rPr>
          <w:rFonts w:ascii="Times New Roman" w:eastAsiaTheme="minorHAnsi" w:hAnsi="Times New Roman" w:cs="Times New Roman"/>
          <w:sz w:val="36"/>
          <w:szCs w:val="36"/>
          <w:lang w:val="tk-TM" w:eastAsia="en-US"/>
        </w:rPr>
        <w:t xml:space="preserve"> </w:t>
      </w:r>
      <w:r w:rsidRPr="00950F35">
        <w:rPr>
          <w:rFonts w:ascii="Times New Roman" w:eastAsiaTheme="minorHAnsi" w:hAnsi="Times New Roman" w:cs="Times New Roman"/>
          <w:sz w:val="36"/>
          <w:szCs w:val="36"/>
          <w:lang w:val="tk-TM" w:eastAsia="en-US"/>
        </w:rPr>
        <w:t>(b)  suratlarda  görkezilen.</w:t>
      </w:r>
      <w:r w:rsidR="00932194">
        <w:rPr>
          <w:rFonts w:ascii="Times New Roman" w:eastAsiaTheme="minorHAnsi" w:hAnsi="Times New Roman" w:cs="Times New Roman"/>
          <w:sz w:val="36"/>
          <w:szCs w:val="36"/>
          <w:lang w:val="tk-TM" w:eastAsia="en-US"/>
        </w:rPr>
        <w:t xml:space="preserve"> </w:t>
      </w:r>
      <w:r w:rsidRPr="00950F35">
        <w:rPr>
          <w:rFonts w:ascii="Times New Roman" w:eastAsiaTheme="minorHAnsi" w:hAnsi="Times New Roman" w:cs="Times New Roman"/>
          <w:sz w:val="36"/>
          <w:szCs w:val="36"/>
          <w:lang w:val="tk-TM" w:eastAsia="en-US"/>
        </w:rPr>
        <w:t>Soňky  döwürde  bir  ýerde  ýerleşýän  we  köp  pudaklar  bilen  peýdalanylýan  desgalar  toplumy  hem  döredilýär.</w:t>
      </w:r>
    </w:p>
    <w:p w:rsidR="00950F35" w:rsidRPr="00950F35" w:rsidRDefault="00950F35" w:rsidP="00950F35">
      <w:pPr>
        <w:tabs>
          <w:tab w:val="left" w:pos="1342"/>
        </w:tabs>
        <w:spacing w:after="0" w:line="240" w:lineRule="auto"/>
        <w:jc w:val="both"/>
        <w:rPr>
          <w:rFonts w:ascii="Times New Roman" w:eastAsiaTheme="minorHAnsi" w:hAnsi="Times New Roman" w:cs="Times New Roman"/>
          <w:sz w:val="36"/>
          <w:szCs w:val="36"/>
          <w:lang w:val="tk-TM" w:eastAsia="en-US"/>
        </w:rPr>
      </w:pPr>
    </w:p>
    <w:p w:rsidR="00950F35" w:rsidRPr="00950F35" w:rsidRDefault="00950F35" w:rsidP="00950F35">
      <w:pPr>
        <w:tabs>
          <w:tab w:val="left" w:pos="1342"/>
        </w:tabs>
        <w:spacing w:after="0" w:line="240" w:lineRule="auto"/>
        <w:ind w:left="-142" w:right="141"/>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noProof/>
          <w:sz w:val="36"/>
          <w:szCs w:val="36"/>
        </w:rPr>
        <w:lastRenderedPageBreak/>
        <w:drawing>
          <wp:inline distT="0" distB="0" distL="0" distR="0" wp14:anchorId="2658043E" wp14:editId="19A77347">
            <wp:extent cx="6660625" cy="5884333"/>
            <wp:effectExtent l="0" t="0" r="6985" b="2540"/>
            <wp:docPr id="3" name="Рисунок 3"/>
            <wp:cNvGraphicFramePr/>
            <a:graphic xmlns:a="http://schemas.openxmlformats.org/drawingml/2006/main">
              <a:graphicData uri="http://schemas.openxmlformats.org/drawingml/2006/picture">
                <pic:pic xmlns:pic="http://schemas.openxmlformats.org/drawingml/2006/picture">
                  <pic:nvPicPr>
                    <pic:cNvPr id="4" name="Рисунок 3"/>
                    <pic:cNvPicPr/>
                  </pic:nvPicPr>
                  <pic:blipFill rotWithShape="1">
                    <a:blip r:embed="rId6">
                      <a:extLst>
                        <a:ext uri="{28A0092B-C50C-407E-A947-70E740481C1C}">
                          <a14:useLocalDpi xmlns:a14="http://schemas.microsoft.com/office/drawing/2010/main" val="0"/>
                        </a:ext>
                      </a:extLst>
                    </a:blip>
                    <a:srcRect t="11585" b="15052"/>
                    <a:stretch/>
                  </pic:blipFill>
                  <pic:spPr bwMode="auto">
                    <a:xfrm>
                      <a:off x="0" y="0"/>
                      <a:ext cx="6700096" cy="5919204"/>
                    </a:xfrm>
                    <a:prstGeom prst="rect">
                      <a:avLst/>
                    </a:prstGeom>
                    <a:noFill/>
                    <a:ln>
                      <a:noFill/>
                    </a:ln>
                  </pic:spPr>
                </pic:pic>
              </a:graphicData>
            </a:graphic>
          </wp:inline>
        </w:drawing>
      </w:r>
    </w:p>
    <w:p w:rsidR="00D33393" w:rsidRDefault="00D33393" w:rsidP="00950F35">
      <w:pPr>
        <w:tabs>
          <w:tab w:val="left" w:pos="1342"/>
        </w:tabs>
        <w:jc w:val="center"/>
        <w:rPr>
          <w:rFonts w:ascii="Times New Roman" w:eastAsiaTheme="minorHAnsi" w:hAnsi="Times New Roman" w:cs="Times New Roman"/>
          <w:sz w:val="36"/>
          <w:szCs w:val="36"/>
          <w:lang w:val="tk-TM" w:eastAsia="en-US"/>
        </w:rPr>
      </w:pPr>
    </w:p>
    <w:p w:rsidR="00950F35" w:rsidRPr="00950F35" w:rsidRDefault="00950F35" w:rsidP="00950F35">
      <w:pPr>
        <w:tabs>
          <w:tab w:val="left" w:pos="1342"/>
        </w:tabs>
        <w:jc w:val="center"/>
        <w:rPr>
          <w:rFonts w:ascii="Times New Roman" w:eastAsiaTheme="minorHAnsi" w:hAnsi="Times New Roman" w:cs="Times New Roman"/>
          <w:sz w:val="36"/>
          <w:szCs w:val="36"/>
          <w:lang w:val="tk-TM" w:eastAsia="en-US"/>
        </w:rPr>
      </w:pPr>
      <w:r w:rsidRPr="00950F35">
        <w:rPr>
          <w:rFonts w:ascii="Times New Roman" w:eastAsiaTheme="minorHAnsi" w:hAnsi="Times New Roman" w:cs="Times New Roman"/>
          <w:sz w:val="36"/>
          <w:szCs w:val="36"/>
          <w:lang w:val="tk-TM" w:eastAsia="en-US"/>
        </w:rPr>
        <w:t>Suw  hojalyk  toplumynyň  görnüşleri:</w:t>
      </w:r>
    </w:p>
    <w:p w:rsidR="00950F35" w:rsidRDefault="00950F35" w:rsidP="00007F55">
      <w:pPr>
        <w:pStyle w:val="a5"/>
        <w:numPr>
          <w:ilvl w:val="0"/>
          <w:numId w:val="3"/>
        </w:numPr>
        <w:tabs>
          <w:tab w:val="left" w:pos="1342"/>
        </w:tabs>
        <w:ind w:left="709" w:firstLine="11"/>
        <w:rPr>
          <w:rFonts w:ascii="Times New Roman" w:eastAsiaTheme="minorHAnsi" w:hAnsi="Times New Roman" w:cs="Times New Roman"/>
          <w:sz w:val="36"/>
          <w:szCs w:val="36"/>
          <w:lang w:val="tk-TM" w:eastAsia="en-US"/>
        </w:rPr>
      </w:pPr>
      <w:r w:rsidRPr="00007F55">
        <w:rPr>
          <w:rFonts w:ascii="Times New Roman" w:eastAsiaTheme="minorHAnsi" w:hAnsi="Times New Roman" w:cs="Times New Roman"/>
          <w:sz w:val="36"/>
          <w:szCs w:val="36"/>
          <w:lang w:val="tk-TM" w:eastAsia="en-US"/>
        </w:rPr>
        <w:t xml:space="preserve">bir  ýerde  ýerleşýän  ýeke  pudakly;  b) bir  ýerde  </w:t>
      </w:r>
      <w:r w:rsidR="00007F55">
        <w:rPr>
          <w:rFonts w:ascii="Times New Roman" w:eastAsiaTheme="minorHAnsi" w:hAnsi="Times New Roman" w:cs="Times New Roman"/>
          <w:sz w:val="36"/>
          <w:szCs w:val="36"/>
          <w:lang w:val="tk-TM" w:eastAsia="en-US"/>
        </w:rPr>
        <w:t xml:space="preserve">ýerleşýän </w:t>
      </w:r>
      <w:r w:rsidRPr="00007F55">
        <w:rPr>
          <w:rFonts w:ascii="Times New Roman" w:eastAsiaTheme="minorHAnsi" w:hAnsi="Times New Roman" w:cs="Times New Roman"/>
          <w:sz w:val="36"/>
          <w:szCs w:val="36"/>
          <w:lang w:val="tk-TM" w:eastAsia="en-US"/>
        </w:rPr>
        <w:t>köp  pudakly; ç)</w:t>
      </w:r>
      <w:r w:rsidR="00007F55" w:rsidRPr="00007F55">
        <w:rPr>
          <w:rFonts w:ascii="Times New Roman" w:eastAsiaTheme="minorHAnsi" w:hAnsi="Times New Roman" w:cs="Times New Roman"/>
          <w:sz w:val="36"/>
          <w:szCs w:val="36"/>
          <w:lang w:val="tk-TM" w:eastAsia="en-US"/>
        </w:rPr>
        <w:t xml:space="preserve"> </w:t>
      </w:r>
      <w:r w:rsidRPr="00007F55">
        <w:rPr>
          <w:rFonts w:ascii="Times New Roman" w:eastAsiaTheme="minorHAnsi" w:hAnsi="Times New Roman" w:cs="Times New Roman"/>
          <w:sz w:val="36"/>
          <w:szCs w:val="36"/>
          <w:lang w:val="tk-TM" w:eastAsia="en-US"/>
        </w:rPr>
        <w:t>köp  ýe</w:t>
      </w:r>
      <w:r w:rsidR="00007F55" w:rsidRPr="00007F55">
        <w:rPr>
          <w:rFonts w:ascii="Times New Roman" w:eastAsiaTheme="minorHAnsi" w:hAnsi="Times New Roman" w:cs="Times New Roman"/>
          <w:sz w:val="36"/>
          <w:szCs w:val="36"/>
          <w:lang w:val="tk-TM" w:eastAsia="en-US"/>
        </w:rPr>
        <w:t>r</w:t>
      </w:r>
      <w:r w:rsidRPr="00007F55">
        <w:rPr>
          <w:rFonts w:ascii="Times New Roman" w:eastAsiaTheme="minorHAnsi" w:hAnsi="Times New Roman" w:cs="Times New Roman"/>
          <w:sz w:val="36"/>
          <w:szCs w:val="36"/>
          <w:lang w:val="tk-TM" w:eastAsia="en-US"/>
        </w:rPr>
        <w:t>de  ýerleşýän  köp  pudakly</w:t>
      </w:r>
      <w:r w:rsidR="00007F55" w:rsidRPr="00007F55">
        <w:rPr>
          <w:rFonts w:ascii="Times New Roman" w:eastAsiaTheme="minorHAnsi" w:hAnsi="Times New Roman" w:cs="Times New Roman"/>
          <w:sz w:val="36"/>
          <w:szCs w:val="36"/>
          <w:lang w:val="tk-TM" w:eastAsia="en-US"/>
        </w:rPr>
        <w:t>; d</w:t>
      </w:r>
      <w:r w:rsidR="00007F55">
        <w:rPr>
          <w:rFonts w:ascii="Times New Roman" w:eastAsiaTheme="minorHAnsi" w:hAnsi="Times New Roman" w:cs="Times New Roman"/>
          <w:sz w:val="36"/>
          <w:szCs w:val="36"/>
          <w:lang w:val="tk-TM" w:eastAsia="en-US"/>
        </w:rPr>
        <w:t xml:space="preserve">) derýalara suw geçirmek bilen bir pudakly; e) derýalara </w:t>
      </w:r>
      <w:r w:rsidR="00007F55" w:rsidRPr="00007F55">
        <w:rPr>
          <w:rFonts w:ascii="Times New Roman" w:eastAsiaTheme="minorHAnsi" w:hAnsi="Times New Roman" w:cs="Times New Roman"/>
          <w:sz w:val="36"/>
          <w:szCs w:val="36"/>
          <w:lang w:val="tk-TM" w:eastAsia="en-US"/>
        </w:rPr>
        <w:t>köp  pudakly;</w:t>
      </w:r>
      <w:r w:rsidR="00007F55">
        <w:rPr>
          <w:rFonts w:ascii="Times New Roman" w:eastAsiaTheme="minorHAnsi" w:hAnsi="Times New Roman" w:cs="Times New Roman"/>
          <w:sz w:val="36"/>
          <w:szCs w:val="36"/>
          <w:lang w:val="tk-TM" w:eastAsia="en-US"/>
        </w:rPr>
        <w:t xml:space="preserve"> ä) tebigaty goraýyş;</w:t>
      </w:r>
    </w:p>
    <w:p w:rsidR="00D33393" w:rsidRDefault="00D33393" w:rsidP="00D33393">
      <w:pPr>
        <w:pStyle w:val="a5"/>
        <w:tabs>
          <w:tab w:val="left" w:pos="1342"/>
        </w:tabs>
        <w:rPr>
          <w:rFonts w:ascii="Times New Roman" w:eastAsiaTheme="minorHAnsi" w:hAnsi="Times New Roman" w:cs="Times New Roman"/>
          <w:sz w:val="36"/>
          <w:szCs w:val="36"/>
          <w:lang w:val="tk-TM" w:eastAsia="en-US"/>
        </w:rPr>
      </w:pPr>
    </w:p>
    <w:p w:rsidR="00D33393" w:rsidRDefault="00D33393" w:rsidP="00D33393">
      <w:pPr>
        <w:pStyle w:val="a5"/>
        <w:tabs>
          <w:tab w:val="left" w:pos="1342"/>
        </w:tabs>
        <w:rPr>
          <w:rFonts w:ascii="Times New Roman" w:eastAsiaTheme="minorHAnsi" w:hAnsi="Times New Roman" w:cs="Times New Roman"/>
          <w:sz w:val="36"/>
          <w:szCs w:val="36"/>
          <w:lang w:val="tk-TM" w:eastAsia="en-US"/>
        </w:rPr>
      </w:pPr>
      <w:r>
        <w:rPr>
          <w:rFonts w:ascii="Times New Roman" w:eastAsiaTheme="minorHAnsi" w:hAnsi="Times New Roman" w:cs="Times New Roman"/>
          <w:sz w:val="36"/>
          <w:szCs w:val="36"/>
          <w:lang w:val="tk-TM" w:eastAsia="en-US"/>
        </w:rPr>
        <w:t>Sg-saglygy goraýyş;</w:t>
      </w:r>
      <w:r w:rsidRPr="00D33393">
        <w:rPr>
          <w:rFonts w:ascii="Times New Roman" w:eastAsiaTheme="minorHAnsi" w:hAnsi="Times New Roman" w:cs="Times New Roman"/>
          <w:sz w:val="36"/>
          <w:szCs w:val="36"/>
          <w:lang w:val="tk-TM" w:eastAsia="en-US"/>
        </w:rPr>
        <w:t xml:space="preserve"> </w:t>
      </w:r>
      <w:r>
        <w:rPr>
          <w:rFonts w:ascii="Times New Roman" w:eastAsiaTheme="minorHAnsi" w:hAnsi="Times New Roman" w:cs="Times New Roman"/>
          <w:sz w:val="36"/>
          <w:szCs w:val="36"/>
          <w:lang w:val="tk-TM" w:eastAsia="en-US"/>
        </w:rPr>
        <w:t xml:space="preserve">                 E-energetika;</w:t>
      </w:r>
    </w:p>
    <w:p w:rsidR="00D33393" w:rsidRDefault="00D33393" w:rsidP="00D33393">
      <w:pPr>
        <w:pStyle w:val="a5"/>
        <w:tabs>
          <w:tab w:val="left" w:pos="1342"/>
        </w:tabs>
        <w:spacing w:after="0" w:line="240" w:lineRule="auto"/>
        <w:rPr>
          <w:rFonts w:ascii="Times New Roman" w:eastAsiaTheme="minorHAnsi" w:hAnsi="Times New Roman" w:cs="Times New Roman"/>
          <w:sz w:val="36"/>
          <w:szCs w:val="36"/>
          <w:lang w:val="tk-TM" w:eastAsia="en-US"/>
        </w:rPr>
      </w:pPr>
      <w:r>
        <w:rPr>
          <w:rFonts w:ascii="Times New Roman" w:eastAsiaTheme="minorHAnsi" w:hAnsi="Times New Roman" w:cs="Times New Roman"/>
          <w:sz w:val="36"/>
          <w:szCs w:val="36"/>
          <w:lang w:val="tk-TM" w:eastAsia="en-US"/>
        </w:rPr>
        <w:t>Sü-suw üpjünçiligi;</w:t>
      </w:r>
      <w:r w:rsidRPr="00D33393">
        <w:rPr>
          <w:rFonts w:ascii="Times New Roman" w:eastAsiaTheme="minorHAnsi" w:hAnsi="Times New Roman" w:cs="Times New Roman"/>
          <w:sz w:val="36"/>
          <w:szCs w:val="36"/>
          <w:lang w:val="tk-TM" w:eastAsia="en-US"/>
        </w:rPr>
        <w:t xml:space="preserve"> </w:t>
      </w:r>
      <w:r>
        <w:rPr>
          <w:rFonts w:ascii="Times New Roman" w:eastAsiaTheme="minorHAnsi" w:hAnsi="Times New Roman" w:cs="Times New Roman"/>
          <w:sz w:val="36"/>
          <w:szCs w:val="36"/>
          <w:lang w:val="tk-TM" w:eastAsia="en-US"/>
        </w:rPr>
        <w:t xml:space="preserve">                  B-balyk hojalygy;</w:t>
      </w:r>
    </w:p>
    <w:p w:rsidR="00D33393" w:rsidRDefault="00D33393" w:rsidP="00D33393">
      <w:pPr>
        <w:pStyle w:val="a5"/>
        <w:tabs>
          <w:tab w:val="left" w:pos="1342"/>
        </w:tabs>
        <w:spacing w:after="0" w:line="240" w:lineRule="auto"/>
        <w:rPr>
          <w:rFonts w:ascii="Times New Roman" w:eastAsiaTheme="minorHAnsi" w:hAnsi="Times New Roman" w:cs="Times New Roman"/>
          <w:sz w:val="36"/>
          <w:szCs w:val="36"/>
          <w:lang w:val="tk-TM" w:eastAsia="en-US"/>
        </w:rPr>
      </w:pPr>
      <w:r>
        <w:rPr>
          <w:rFonts w:ascii="Times New Roman" w:eastAsiaTheme="minorHAnsi" w:hAnsi="Times New Roman" w:cs="Times New Roman"/>
          <w:sz w:val="36"/>
          <w:szCs w:val="36"/>
          <w:lang w:val="tk-TM" w:eastAsia="en-US"/>
        </w:rPr>
        <w:t>M-suwarymly ekerançylyk;</w:t>
      </w:r>
      <w:r w:rsidRPr="00D33393">
        <w:rPr>
          <w:rFonts w:ascii="Times New Roman" w:eastAsiaTheme="minorHAnsi" w:hAnsi="Times New Roman" w:cs="Times New Roman"/>
          <w:sz w:val="36"/>
          <w:szCs w:val="36"/>
          <w:lang w:val="tk-TM" w:eastAsia="en-US"/>
        </w:rPr>
        <w:t xml:space="preserve"> </w:t>
      </w:r>
      <w:r>
        <w:rPr>
          <w:rFonts w:ascii="Times New Roman" w:eastAsiaTheme="minorHAnsi" w:hAnsi="Times New Roman" w:cs="Times New Roman"/>
          <w:sz w:val="36"/>
          <w:szCs w:val="36"/>
          <w:lang w:val="tk-TM" w:eastAsia="en-US"/>
        </w:rPr>
        <w:t xml:space="preserve">     H-hapa lagym suwlary çykarmak;</w:t>
      </w:r>
    </w:p>
    <w:p w:rsidR="00D33393" w:rsidRDefault="00D33393" w:rsidP="00D33393">
      <w:pPr>
        <w:pStyle w:val="a5"/>
        <w:tabs>
          <w:tab w:val="left" w:pos="1342"/>
        </w:tabs>
        <w:spacing w:after="0" w:line="240" w:lineRule="auto"/>
        <w:rPr>
          <w:rFonts w:ascii="Times New Roman" w:eastAsiaTheme="minorHAnsi" w:hAnsi="Times New Roman" w:cs="Times New Roman"/>
          <w:sz w:val="36"/>
          <w:szCs w:val="36"/>
          <w:lang w:val="tk-TM" w:eastAsia="en-US"/>
        </w:rPr>
      </w:pPr>
      <w:r>
        <w:rPr>
          <w:rFonts w:ascii="Times New Roman" w:eastAsiaTheme="minorHAnsi" w:hAnsi="Times New Roman" w:cs="Times New Roman"/>
          <w:sz w:val="36"/>
          <w:szCs w:val="36"/>
          <w:lang w:val="tk-TM" w:eastAsia="en-US"/>
        </w:rPr>
        <w:t>G-guradyş meliorasiýalary;</w:t>
      </w:r>
      <w:r w:rsidRPr="00D33393">
        <w:rPr>
          <w:rFonts w:ascii="Times New Roman" w:eastAsiaTheme="minorHAnsi" w:hAnsi="Times New Roman" w:cs="Times New Roman"/>
          <w:sz w:val="36"/>
          <w:szCs w:val="36"/>
          <w:lang w:val="tk-TM" w:eastAsia="en-US"/>
        </w:rPr>
        <w:t xml:space="preserve"> </w:t>
      </w:r>
      <w:r>
        <w:rPr>
          <w:rFonts w:ascii="Times New Roman" w:eastAsiaTheme="minorHAnsi" w:hAnsi="Times New Roman" w:cs="Times New Roman"/>
          <w:sz w:val="36"/>
          <w:szCs w:val="36"/>
          <w:lang w:val="tk-TM" w:eastAsia="en-US"/>
        </w:rPr>
        <w:t xml:space="preserve">     U-suw ulaglary;</w:t>
      </w:r>
    </w:p>
    <w:p w:rsidR="00D33393" w:rsidRDefault="00D33393" w:rsidP="00D33393">
      <w:pPr>
        <w:pStyle w:val="a5"/>
        <w:tabs>
          <w:tab w:val="left" w:pos="1342"/>
        </w:tabs>
        <w:spacing w:after="0" w:line="240" w:lineRule="auto"/>
        <w:rPr>
          <w:rFonts w:ascii="Times New Roman" w:eastAsiaTheme="minorHAnsi" w:hAnsi="Times New Roman" w:cs="Times New Roman"/>
          <w:sz w:val="36"/>
          <w:szCs w:val="36"/>
          <w:lang w:val="tk-TM" w:eastAsia="en-US"/>
        </w:rPr>
      </w:pPr>
      <w:r>
        <w:rPr>
          <w:rFonts w:ascii="Times New Roman" w:eastAsiaTheme="minorHAnsi" w:hAnsi="Times New Roman" w:cs="Times New Roman"/>
          <w:sz w:val="36"/>
          <w:szCs w:val="36"/>
          <w:lang w:val="tk-TM" w:eastAsia="en-US"/>
        </w:rPr>
        <w:t>R-rekresiýa;</w:t>
      </w:r>
      <w:r w:rsidRPr="00D33393">
        <w:rPr>
          <w:rFonts w:ascii="Times New Roman" w:eastAsiaTheme="minorHAnsi" w:hAnsi="Times New Roman" w:cs="Times New Roman"/>
          <w:sz w:val="36"/>
          <w:szCs w:val="36"/>
          <w:lang w:val="tk-TM" w:eastAsia="en-US"/>
        </w:rPr>
        <w:t xml:space="preserve"> </w:t>
      </w:r>
      <w:r>
        <w:rPr>
          <w:rFonts w:ascii="Times New Roman" w:eastAsiaTheme="minorHAnsi" w:hAnsi="Times New Roman" w:cs="Times New Roman"/>
          <w:sz w:val="36"/>
          <w:szCs w:val="36"/>
          <w:lang w:val="tk-TM" w:eastAsia="en-US"/>
        </w:rPr>
        <w:t xml:space="preserve">                             T-tebigaty goramak;</w:t>
      </w:r>
    </w:p>
    <w:p w:rsidR="00D33393" w:rsidRDefault="00D33393" w:rsidP="00D33393">
      <w:pPr>
        <w:pStyle w:val="a5"/>
        <w:tabs>
          <w:tab w:val="left" w:pos="1342"/>
        </w:tabs>
        <w:spacing w:after="0" w:line="240" w:lineRule="auto"/>
        <w:rPr>
          <w:rFonts w:ascii="Times New Roman" w:eastAsiaTheme="minorHAnsi" w:hAnsi="Times New Roman" w:cs="Times New Roman"/>
          <w:sz w:val="36"/>
          <w:szCs w:val="36"/>
          <w:lang w:val="tk-TM" w:eastAsia="en-US"/>
        </w:rPr>
      </w:pPr>
    </w:p>
    <w:p w:rsidR="004114E2" w:rsidRPr="004114E2" w:rsidRDefault="00D33393" w:rsidP="004114E2">
      <w:pPr>
        <w:tabs>
          <w:tab w:val="left" w:pos="1342"/>
        </w:tabs>
        <w:spacing w:line="240" w:lineRule="auto"/>
        <w:ind w:left="-709"/>
        <w:jc w:val="both"/>
        <w:rPr>
          <w:rFonts w:ascii="Times New Roman" w:eastAsiaTheme="minorHAnsi" w:hAnsi="Times New Roman" w:cs="Times New Roman"/>
          <w:sz w:val="36"/>
          <w:szCs w:val="36"/>
          <w:lang w:val="tk-TM" w:eastAsia="en-US"/>
        </w:rPr>
      </w:pPr>
      <w:r>
        <w:rPr>
          <w:rFonts w:ascii="Times New Roman" w:eastAsiaTheme="minorHAnsi" w:hAnsi="Times New Roman" w:cs="Times New Roman"/>
          <w:sz w:val="36"/>
          <w:szCs w:val="36"/>
          <w:lang w:val="tk-TM" w:eastAsia="en-US"/>
        </w:rPr>
        <w:lastRenderedPageBreak/>
        <w:t xml:space="preserve">        </w:t>
      </w:r>
      <w:r w:rsidR="004114E2" w:rsidRPr="004114E2">
        <w:rPr>
          <w:rFonts w:ascii="Times New Roman" w:eastAsiaTheme="minorHAnsi" w:hAnsi="Times New Roman" w:cs="Times New Roman"/>
          <w:sz w:val="36"/>
          <w:szCs w:val="36"/>
          <w:lang w:val="tk-TM" w:eastAsia="en-US"/>
        </w:rPr>
        <w:t xml:space="preserve">      Bir  ýerde  ýerleşýän  gidrotehniki  desgalar (GTD) toplumy  we  SHT-si  halk  hojalygynyň  ösmegi  bilen  köp  ýerde  ýerleşýän  GTD  toplumyna  we  SHT-ä  öwrülýär.Bular  ýaly  SHT-ä  Wolga, Dnepr  we  başga  derýalar  hem  bardyr.Suw  baýlyklarynyň  ýetmeýän  ýerlerinde  derýalara  bir  pudakly  we  köp  pudakly  SHT  döredilýär.</w:t>
      </w:r>
    </w:p>
    <w:p w:rsidR="004114E2" w:rsidRPr="004114E2" w:rsidRDefault="004114E2" w:rsidP="004114E2">
      <w:pPr>
        <w:tabs>
          <w:tab w:val="left" w:pos="1342"/>
        </w:tabs>
        <w:spacing w:line="240" w:lineRule="auto"/>
        <w:ind w:left="-709"/>
        <w:jc w:val="both"/>
        <w:rPr>
          <w:rFonts w:ascii="Times New Roman" w:eastAsiaTheme="minorHAnsi" w:hAnsi="Times New Roman" w:cs="Times New Roman"/>
          <w:sz w:val="36"/>
          <w:szCs w:val="36"/>
          <w:lang w:val="tk-TM" w:eastAsia="en-US"/>
        </w:rPr>
      </w:pPr>
      <w:r w:rsidRPr="004114E2">
        <w:rPr>
          <w:rFonts w:ascii="Times New Roman" w:eastAsiaTheme="minorHAnsi" w:hAnsi="Times New Roman" w:cs="Times New Roman"/>
          <w:sz w:val="36"/>
          <w:szCs w:val="36"/>
          <w:lang w:val="tk-TM" w:eastAsia="en-US"/>
        </w:rPr>
        <w:t xml:space="preserve">      Derýalara  köp  pudakly  SHT   Garagum  derýasynyň  esasynda  döredilip,oňa  suwaryş  melioriýasiýalary,senagat,suw  ulaglary, balykçylyk,energetika,ilatyň  suw  üpjünçiligi,rekreasiýa  ýaly  pudaklar  gatnaşýar. SHT-niň  has  giň  gerimli  taslamalaryny  aýr</w:t>
      </w:r>
      <w:bookmarkStart w:id="0" w:name="_GoBack"/>
      <w:bookmarkEnd w:id="0"/>
      <w:r w:rsidRPr="004114E2">
        <w:rPr>
          <w:rFonts w:ascii="Times New Roman" w:eastAsiaTheme="minorHAnsi" w:hAnsi="Times New Roman" w:cs="Times New Roman"/>
          <w:sz w:val="36"/>
          <w:szCs w:val="36"/>
          <w:lang w:val="tk-TM" w:eastAsia="en-US"/>
        </w:rPr>
        <w:t>y  welaýatlaryň  döwlet  derejesinde  bitewi  suw  hojalyk  ulgamlary  döredilenden  soň  amala  aşyryp  bolar.</w:t>
      </w:r>
    </w:p>
    <w:p w:rsidR="00B77439" w:rsidRPr="004114E2" w:rsidRDefault="00B77439" w:rsidP="00D33393">
      <w:pPr>
        <w:tabs>
          <w:tab w:val="left" w:pos="1342"/>
        </w:tabs>
        <w:rPr>
          <w:sz w:val="36"/>
          <w:szCs w:val="36"/>
          <w:lang w:val="tk-TM"/>
        </w:rPr>
      </w:pPr>
    </w:p>
    <w:sectPr w:rsidR="00B77439" w:rsidRPr="004114E2" w:rsidSect="00932194">
      <w:pgSz w:w="11906" w:h="16838"/>
      <w:pgMar w:top="284"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olit/Times">
    <w:altName w:val="Courier New"/>
    <w:panose1 w:val="00000000000000000000"/>
    <w:charset w:val="EE"/>
    <w:family w:val="roman"/>
    <w:notTrueType/>
    <w:pitch w:val="variable"/>
    <w:sig w:usb0="00000005" w:usb1="00000000" w:usb2="00000000" w:usb3="00000000" w:csb0="00000002"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127B"/>
    <w:multiLevelType w:val="hybridMultilevel"/>
    <w:tmpl w:val="F892867E"/>
    <w:lvl w:ilvl="0" w:tplc="A8AC54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2345AF0"/>
    <w:multiLevelType w:val="hybridMultilevel"/>
    <w:tmpl w:val="01A0BB1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5709BD"/>
    <w:multiLevelType w:val="hybridMultilevel"/>
    <w:tmpl w:val="135288EA"/>
    <w:lvl w:ilvl="0" w:tplc="A476B6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72"/>
    <w:rsid w:val="00007F55"/>
    <w:rsid w:val="00037169"/>
    <w:rsid w:val="000C542D"/>
    <w:rsid w:val="000F2594"/>
    <w:rsid w:val="00134643"/>
    <w:rsid w:val="00257851"/>
    <w:rsid w:val="004114E2"/>
    <w:rsid w:val="00412E96"/>
    <w:rsid w:val="00435550"/>
    <w:rsid w:val="005B41DA"/>
    <w:rsid w:val="0061253B"/>
    <w:rsid w:val="006E02F5"/>
    <w:rsid w:val="00824C05"/>
    <w:rsid w:val="008603AC"/>
    <w:rsid w:val="00921D2C"/>
    <w:rsid w:val="00932194"/>
    <w:rsid w:val="00950F35"/>
    <w:rsid w:val="00A202FF"/>
    <w:rsid w:val="00A71A6E"/>
    <w:rsid w:val="00B73A15"/>
    <w:rsid w:val="00B77439"/>
    <w:rsid w:val="00B81D72"/>
    <w:rsid w:val="00C349FE"/>
    <w:rsid w:val="00D33393"/>
    <w:rsid w:val="00DF7C83"/>
    <w:rsid w:val="00E16DBC"/>
    <w:rsid w:val="00EF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A1A96-95C6-4DE0-AD97-AD12664D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A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rsid w:val="00B73A15"/>
    <w:pPr>
      <w:widowControl w:val="0"/>
      <w:spacing w:after="0" w:line="240" w:lineRule="auto"/>
    </w:pPr>
    <w:rPr>
      <w:rFonts w:ascii="Polit/Times" w:eastAsia="Times New Roman" w:hAnsi="Polit/Times" w:cs="Times New Roman"/>
      <w:snapToGrid w:val="0"/>
      <w:sz w:val="28"/>
      <w:szCs w:val="20"/>
      <w:lang w:val="en-US"/>
    </w:rPr>
  </w:style>
  <w:style w:type="paragraph" w:customStyle="1" w:styleId="2">
    <w:name w:val="Основной текст2"/>
    <w:basedOn w:val="a"/>
    <w:rsid w:val="00B73A15"/>
    <w:pPr>
      <w:widowControl w:val="0"/>
      <w:spacing w:after="0" w:line="240" w:lineRule="auto"/>
    </w:pPr>
    <w:rPr>
      <w:rFonts w:ascii="Polit/Times" w:eastAsia="Times New Roman" w:hAnsi="Polit/Times" w:cs="Times New Roman"/>
      <w:snapToGrid w:val="0"/>
      <w:sz w:val="28"/>
      <w:szCs w:val="20"/>
      <w:lang w:val="en-US"/>
    </w:rPr>
  </w:style>
  <w:style w:type="paragraph" w:styleId="a3">
    <w:name w:val="Balloon Text"/>
    <w:basedOn w:val="a"/>
    <w:link w:val="a4"/>
    <w:uiPriority w:val="99"/>
    <w:semiHidden/>
    <w:unhideWhenUsed/>
    <w:rsid w:val="006E02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02F5"/>
    <w:rPr>
      <w:rFonts w:ascii="Tahoma" w:eastAsiaTheme="minorEastAsia" w:hAnsi="Tahoma" w:cs="Tahoma"/>
      <w:sz w:val="16"/>
      <w:szCs w:val="16"/>
      <w:lang w:eastAsia="ru-RU"/>
    </w:rPr>
  </w:style>
  <w:style w:type="paragraph" w:styleId="a5">
    <w:name w:val="List Paragraph"/>
    <w:basedOn w:val="a"/>
    <w:uiPriority w:val="34"/>
    <w:qFormat/>
    <w:rsid w:val="000C5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926</Words>
  <Characters>5281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Lenovo</cp:lastModifiedBy>
  <cp:revision>19</cp:revision>
  <dcterms:created xsi:type="dcterms:W3CDTF">2017-12-03T15:46:00Z</dcterms:created>
  <dcterms:modified xsi:type="dcterms:W3CDTF">2019-11-22T06:09:00Z</dcterms:modified>
</cp:coreProperties>
</file>