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4B" w:rsidRPr="00B51E4F" w:rsidRDefault="00B51E4F" w:rsidP="00B51E4F">
      <w:pPr>
        <w:ind w:firstLine="567"/>
        <w:jc w:val="center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3</w:t>
      </w:r>
      <w:bookmarkStart w:id="0" w:name="_GoBack"/>
      <w:bookmarkEnd w:id="0"/>
      <w:r>
        <w:rPr>
          <w:sz w:val="24"/>
          <w:szCs w:val="24"/>
          <w:lang w:val="tk-TM"/>
        </w:rPr>
        <w:t>-nji umumy okuw.</w:t>
      </w:r>
    </w:p>
    <w:p w:rsidR="005973D1" w:rsidRPr="00E91607" w:rsidRDefault="005973D1" w:rsidP="00684C4B">
      <w:pPr>
        <w:ind w:firstLine="567"/>
        <w:jc w:val="center"/>
        <w:rPr>
          <w:sz w:val="36"/>
          <w:szCs w:val="36"/>
          <w:lang w:val="cs-CZ"/>
        </w:rPr>
      </w:pPr>
      <w:r w:rsidRPr="00E91607">
        <w:rPr>
          <w:b/>
          <w:sz w:val="36"/>
          <w:szCs w:val="36"/>
          <w:lang w:val="cs-CZ"/>
        </w:rPr>
        <w:t>Tema:</w:t>
      </w:r>
      <w:r w:rsidRPr="00E91607">
        <w:rPr>
          <w:sz w:val="36"/>
          <w:szCs w:val="36"/>
          <w:lang w:val="cs-CZ"/>
        </w:rPr>
        <w:t xml:space="preserve"> Suw göteriji gurluşlar.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1.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Merkezden daşlaşma esasynda işleỳän nasoslar.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2.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Porşenli nassoslar.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3.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Howa bilen suw göteriji (erlift).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4.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Suwuň zarbyna işleỳän nasoslar (gidroelewator).</w:t>
      </w:r>
    </w:p>
    <w:p w:rsidR="005973D1" w:rsidRPr="00E91607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5.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Suw göteriji nasos stansiỳalary.</w:t>
      </w:r>
    </w:p>
    <w:p w:rsidR="005973D1" w:rsidRPr="000605D1" w:rsidRDefault="005973D1" w:rsidP="005973D1">
      <w:pPr>
        <w:jc w:val="both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ab/>
      </w:r>
    </w:p>
    <w:p w:rsidR="005973D1" w:rsidRPr="000605D1" w:rsidRDefault="000605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 </w:t>
      </w:r>
      <w:r w:rsidR="005973D1" w:rsidRPr="000605D1">
        <w:rPr>
          <w:sz w:val="36"/>
          <w:szCs w:val="36"/>
          <w:lang w:val="cs-CZ"/>
        </w:rPr>
        <w:t xml:space="preserve">Merkezden daşlaşma esasynda işleỳän nasoslar, işleýiş usuly we gurluşy.   </w: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B51E4F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65pt;margin-top:11.1pt;width:344.8pt;height:180.9pt;z-index:251659264;mso-position-horizontal-relative:text;mso-position-vertical-relative:text" o:allowincell="f">
            <v:imagedata r:id="rId5" o:title="" grayscale="t" bilevel="t"/>
          </v:shape>
          <o:OLEObject Type="Embed" ProgID="Photoshop.Image.5" ShapeID="_x0000_s1026" DrawAspect="Content" ObjectID="_1659601097" r:id="rId6">
            <o:FieldCodes>\s</o:FieldCodes>
          </o:OLEObject>
        </w:objec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 xml:space="preserve">                                    </w: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9C270C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</w:p>
    <w:p w:rsidR="005973D1" w:rsidRPr="009C270C" w:rsidRDefault="005973D1" w:rsidP="005973D1">
      <w:pPr>
        <w:autoSpaceDE w:val="0"/>
        <w:autoSpaceDN w:val="0"/>
        <w:adjustRightInd w:val="0"/>
        <w:ind w:firstLine="708"/>
        <w:jc w:val="both"/>
        <w:rPr>
          <w:color w:val="000000"/>
          <w:sz w:val="36"/>
          <w:szCs w:val="36"/>
          <w:lang w:val="cs-CZ"/>
        </w:rPr>
      </w:pPr>
      <w:r w:rsidRPr="009C270C">
        <w:rPr>
          <w:color w:val="000000"/>
          <w:sz w:val="36"/>
          <w:szCs w:val="36"/>
          <w:lang w:val="cs-CZ"/>
        </w:rPr>
        <w:t>Tigirçekli nasosyň esasy bölekleriniň biri iki sany tegelek demiriň arasynda egreldil</w:t>
      </w:r>
      <w:r w:rsidRPr="00E91607">
        <w:rPr>
          <w:color w:val="000000"/>
          <w:sz w:val="36"/>
          <w:szCs w:val="36"/>
          <w:lang w:val="tk-TM"/>
        </w:rPr>
        <w:t xml:space="preserve">ip </w:t>
      </w:r>
      <w:r w:rsidRPr="009C270C">
        <w:rPr>
          <w:color w:val="000000"/>
          <w:sz w:val="36"/>
          <w:szCs w:val="36"/>
          <w:lang w:val="cs-CZ"/>
        </w:rPr>
        <w:t>ýerleşdirilen ganatly-2 içki tigirçekdir-1, ol oka birikdirilip korpusyň-3 içinde ýerleşýändir. Nasosyň korpusy sorujy-</w:t>
      </w:r>
      <w:r w:rsidRPr="00E91607">
        <w:rPr>
          <w:color w:val="000000"/>
          <w:sz w:val="36"/>
          <w:szCs w:val="36"/>
          <w:lang w:val="tk-TM"/>
        </w:rPr>
        <w:t xml:space="preserve"> </w:t>
      </w:r>
      <w:r w:rsidRPr="009C270C">
        <w:rPr>
          <w:color w:val="000000"/>
          <w:sz w:val="36"/>
          <w:szCs w:val="36"/>
          <w:lang w:val="cs-CZ"/>
        </w:rPr>
        <w:t xml:space="preserve">4 we </w:t>
      </w:r>
      <w:r w:rsidRPr="00E91607">
        <w:rPr>
          <w:color w:val="000000"/>
          <w:sz w:val="36"/>
          <w:szCs w:val="36"/>
          <w:lang w:val="tk-TM"/>
        </w:rPr>
        <w:t>dyňzawly (</w:t>
      </w:r>
      <w:r w:rsidRPr="009C270C">
        <w:rPr>
          <w:b/>
          <w:color w:val="FF0000"/>
          <w:sz w:val="36"/>
          <w:szCs w:val="36"/>
          <w:lang w:val="cs-CZ"/>
        </w:rPr>
        <w:t>naporly</w:t>
      </w:r>
      <w:r w:rsidRPr="00E91607">
        <w:rPr>
          <w:b/>
          <w:color w:val="FF0000"/>
          <w:sz w:val="36"/>
          <w:szCs w:val="36"/>
          <w:lang w:val="tk-TM"/>
        </w:rPr>
        <w:t xml:space="preserve">) </w:t>
      </w:r>
      <w:r w:rsidRPr="009C270C">
        <w:rPr>
          <w:color w:val="000000"/>
          <w:sz w:val="36"/>
          <w:szCs w:val="36"/>
          <w:lang w:val="cs-CZ"/>
        </w:rPr>
        <w:t xml:space="preserve">-5 turbalar bilen birikdirilendir. Nasosy işe göýbermezden öňürti korpusyň we sorujy turbanyň içini suwdan doldurmaly. Haçanda işçi tigirçek aýlananda merkezden-daşyna itekleýji güýjiň täsiri netijesinde tigirçegiň içindäki suw daşyna çykýar we soňra </w:t>
      </w:r>
      <w:r w:rsidRPr="00E91607">
        <w:rPr>
          <w:color w:val="000000"/>
          <w:sz w:val="36"/>
          <w:szCs w:val="36"/>
          <w:lang w:val="tk-TM"/>
        </w:rPr>
        <w:t>dyňzawly (</w:t>
      </w:r>
      <w:r w:rsidRPr="009C270C">
        <w:rPr>
          <w:b/>
          <w:color w:val="FF0000"/>
          <w:sz w:val="36"/>
          <w:szCs w:val="36"/>
          <w:lang w:val="cs-CZ"/>
        </w:rPr>
        <w:t>naporly</w:t>
      </w:r>
      <w:r w:rsidRPr="00E91607">
        <w:rPr>
          <w:b/>
          <w:color w:val="FF0000"/>
          <w:sz w:val="36"/>
          <w:szCs w:val="36"/>
          <w:lang w:val="tk-TM"/>
        </w:rPr>
        <w:t>)</w:t>
      </w:r>
      <w:r w:rsidRPr="009C270C">
        <w:rPr>
          <w:color w:val="000000"/>
          <w:sz w:val="36"/>
          <w:szCs w:val="36"/>
          <w:lang w:val="cs-CZ"/>
        </w:rPr>
        <w:t xml:space="preserve"> turba boýunça gidýär. Tigirçegiň merkezinde wakkumyň döremegi netijesinde nasos suw sorýar.</w:t>
      </w:r>
    </w:p>
    <w:p w:rsidR="005973D1" w:rsidRPr="009C270C" w:rsidRDefault="005973D1" w:rsidP="005973D1">
      <w:pPr>
        <w:autoSpaceDE w:val="0"/>
        <w:autoSpaceDN w:val="0"/>
        <w:adjustRightInd w:val="0"/>
        <w:ind w:firstLine="708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  <w:r w:rsidRPr="009C270C">
        <w:rPr>
          <w:b/>
          <w:sz w:val="36"/>
          <w:szCs w:val="36"/>
          <w:u w:val="single"/>
          <w:lang w:val="cs-CZ"/>
        </w:rPr>
        <w:t>Tigirçekli nasoslar şu toparlara bölünýär</w:t>
      </w:r>
      <w:r w:rsidRPr="00E91607">
        <w:rPr>
          <w:b/>
          <w:sz w:val="36"/>
          <w:szCs w:val="36"/>
          <w:u w:val="single"/>
          <w:lang w:val="tk-TM"/>
        </w:rPr>
        <w:t>: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36"/>
          <w:szCs w:val="36"/>
          <w:lang w:val="en-US"/>
        </w:rPr>
      </w:pPr>
      <w:r w:rsidRPr="00E91607">
        <w:rPr>
          <w:b/>
          <w:sz w:val="36"/>
          <w:szCs w:val="36"/>
          <w:lang w:val="en-US"/>
        </w:rPr>
        <w:t>Olar alamatlary boýunça şu toparlara bolünýär:</w:t>
      </w:r>
    </w:p>
    <w:p w:rsidR="00E91607" w:rsidRDefault="005973D1" w:rsidP="005973D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u w:val="single"/>
          <w:lang w:val="tk-TM"/>
        </w:rPr>
        <w:t>Dyňzawy (napory)</w:t>
      </w:r>
      <w:r w:rsidRPr="00E91607">
        <w:rPr>
          <w:sz w:val="36"/>
          <w:szCs w:val="36"/>
          <w:u w:val="single"/>
          <w:lang w:val="tk-TM"/>
        </w:rPr>
        <w:t xml:space="preserve"> boýunça</w:t>
      </w:r>
      <w:r w:rsidRPr="00E91607">
        <w:rPr>
          <w:sz w:val="36"/>
          <w:szCs w:val="36"/>
          <w:lang w:val="tk-TM"/>
        </w:rPr>
        <w:t xml:space="preserve">: </w:t>
      </w:r>
    </w:p>
    <w:p w:rsidR="005973D1" w:rsidRPr="00E91607" w:rsidRDefault="00E91607" w:rsidP="00E91607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lang w:val="tk-TM"/>
        </w:rPr>
        <w:t xml:space="preserve">                       </w:t>
      </w:r>
      <w:r w:rsidRPr="00E91607">
        <w:rPr>
          <w:b/>
          <w:i/>
          <w:color w:val="FF0000"/>
          <w:sz w:val="36"/>
          <w:szCs w:val="36"/>
          <w:lang w:val="tk-TM"/>
        </w:rPr>
        <w:t xml:space="preserve">      </w:t>
      </w:r>
      <w:r>
        <w:rPr>
          <w:b/>
          <w:color w:val="FF0000"/>
          <w:sz w:val="36"/>
          <w:szCs w:val="36"/>
          <w:lang w:val="tk-TM"/>
        </w:rPr>
        <w:t xml:space="preserve">          </w:t>
      </w:r>
      <w:r w:rsidRPr="00E91607">
        <w:rPr>
          <w:b/>
          <w:i/>
          <w:color w:val="FF0000"/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>kiçi dyňzawly (</w:t>
      </w:r>
      <w:r w:rsidR="005973D1" w:rsidRPr="00E91607">
        <w:rPr>
          <w:color w:val="FF0000"/>
          <w:sz w:val="36"/>
          <w:szCs w:val="36"/>
          <w:lang w:val="tk-TM"/>
        </w:rPr>
        <w:t>naporly)</w:t>
      </w:r>
      <w:r w:rsidR="005973D1" w:rsidRPr="00E91607">
        <w:rPr>
          <w:sz w:val="36"/>
          <w:szCs w:val="36"/>
          <w:lang w:val="tk-TM"/>
        </w:rPr>
        <w:t xml:space="preserve"> (20m-çenli),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lang w:val="tk-TM"/>
        </w:rPr>
        <w:t xml:space="preserve">                                        </w:t>
      </w:r>
      <w:r w:rsidRPr="00E91607">
        <w:rPr>
          <w:sz w:val="36"/>
          <w:szCs w:val="36"/>
          <w:lang w:val="tk-TM"/>
        </w:rPr>
        <w:t>orta 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(</w:t>
      </w:r>
      <w:r w:rsidR="00381E9F">
        <w:rPr>
          <w:sz w:val="36"/>
          <w:szCs w:val="36"/>
          <w:lang w:val="en-US"/>
        </w:rPr>
        <w:t>20</w:t>
      </w:r>
      <w:r w:rsidRPr="00E91607">
        <w:rPr>
          <w:sz w:val="36"/>
          <w:szCs w:val="36"/>
          <w:lang w:val="tk-TM"/>
        </w:rPr>
        <w:t>m</w:t>
      </w:r>
      <w:r w:rsidR="00381E9F">
        <w:rPr>
          <w:sz w:val="36"/>
          <w:szCs w:val="36"/>
          <w:lang w:val="en-US"/>
        </w:rPr>
        <w:t xml:space="preserve">-60m </w:t>
      </w:r>
      <w:r w:rsidR="00381E9F">
        <w:rPr>
          <w:sz w:val="36"/>
          <w:szCs w:val="36"/>
          <w:lang w:val="tk-TM"/>
        </w:rPr>
        <w:t>çenli</w:t>
      </w:r>
      <w:r w:rsidRPr="00E91607">
        <w:rPr>
          <w:sz w:val="36"/>
          <w:szCs w:val="36"/>
          <w:lang w:val="tk-TM"/>
        </w:rPr>
        <w:t xml:space="preserve">) 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</w:t>
      </w:r>
      <w:r w:rsidR="00E91607">
        <w:rPr>
          <w:sz w:val="36"/>
          <w:szCs w:val="36"/>
          <w:lang w:val="tk-TM"/>
        </w:rPr>
        <w:t xml:space="preserve">                    </w:t>
      </w:r>
      <w:r w:rsidRPr="00E91607">
        <w:rPr>
          <w:sz w:val="36"/>
          <w:szCs w:val="36"/>
          <w:lang w:val="tk-TM"/>
        </w:rPr>
        <w:t>ýokary 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(60 we köp)</w:t>
      </w:r>
    </w:p>
    <w:p w:rsidR="00AF4D50" w:rsidRDefault="00AF4D50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12771B" w:rsidRDefault="0012771B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E91607" w:rsidRPr="00E91607" w:rsidRDefault="005973D1" w:rsidP="005973D1">
      <w:pPr>
        <w:numPr>
          <w:ilvl w:val="0"/>
          <w:numId w:val="3"/>
        </w:numPr>
        <w:autoSpaceDE w:val="0"/>
        <w:autoSpaceDN w:val="0"/>
        <w:adjustRightInd w:val="0"/>
        <w:rPr>
          <w:sz w:val="36"/>
          <w:szCs w:val="36"/>
          <w:lang w:val="en-US"/>
        </w:rPr>
      </w:pPr>
      <w:r w:rsidRPr="00E91607">
        <w:rPr>
          <w:sz w:val="36"/>
          <w:szCs w:val="36"/>
          <w:u w:val="single"/>
          <w:lang w:val="en-US"/>
        </w:rPr>
        <w:lastRenderedPageBreak/>
        <w:t>Tigirçegiň sany boýunça</w:t>
      </w:r>
      <w:r w:rsidRPr="00E91607">
        <w:rPr>
          <w:sz w:val="36"/>
          <w:szCs w:val="36"/>
          <w:lang w:val="en-US"/>
        </w:rPr>
        <w:t>:</w:t>
      </w:r>
    </w:p>
    <w:p w:rsidR="005973D1" w:rsidRPr="00E91607" w:rsidRDefault="00E91607" w:rsidP="00E91607">
      <w:pPr>
        <w:autoSpaceDE w:val="0"/>
        <w:autoSpaceDN w:val="0"/>
        <w:adjustRightInd w:val="0"/>
        <w:ind w:left="928"/>
        <w:rPr>
          <w:sz w:val="36"/>
          <w:szCs w:val="36"/>
          <w:lang w:val="en-US"/>
        </w:rPr>
      </w:pPr>
      <w:r w:rsidRPr="00E91607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          </w:t>
      </w:r>
      <w:r>
        <w:rPr>
          <w:sz w:val="36"/>
          <w:szCs w:val="36"/>
          <w:lang w:val="tk-TM"/>
        </w:rPr>
        <w:t xml:space="preserve">     </w:t>
      </w:r>
      <w:r w:rsidR="005973D1" w:rsidRPr="00E91607">
        <w:rPr>
          <w:sz w:val="36"/>
          <w:szCs w:val="36"/>
          <w:lang w:val="en-US"/>
        </w:rPr>
        <w:t xml:space="preserve">bir tigirçekli </w:t>
      </w:r>
      <w:r w:rsidR="005973D1" w:rsidRPr="00E91607">
        <w:rPr>
          <w:sz w:val="36"/>
          <w:szCs w:val="36"/>
          <w:lang w:val="tk-TM"/>
        </w:rPr>
        <w:t xml:space="preserve">                                           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</w:t>
      </w:r>
      <w:r w:rsidR="00E91607">
        <w:rPr>
          <w:sz w:val="36"/>
          <w:szCs w:val="36"/>
          <w:lang w:val="tk-TM"/>
        </w:rPr>
        <w:t xml:space="preserve">                           </w:t>
      </w:r>
      <w:r w:rsidRPr="00E91607">
        <w:rPr>
          <w:sz w:val="36"/>
          <w:szCs w:val="36"/>
          <w:lang w:val="en-US"/>
        </w:rPr>
        <w:t>köp tigirçekli. Köp tigirçekli-köplenç ýokary</w:t>
      </w:r>
      <w:r w:rsidRPr="00E91607">
        <w:rPr>
          <w:sz w:val="36"/>
          <w:szCs w:val="36"/>
          <w:lang w:val="tk-TM"/>
        </w:rPr>
        <w:t xml:space="preserve"> </w:t>
      </w:r>
    </w:p>
    <w:p w:rsidR="00F66FFA" w:rsidRPr="00E91607" w:rsidRDefault="005973D1" w:rsidP="00F66FFA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</w:t>
      </w:r>
      <w:r w:rsidR="00E91607">
        <w:rPr>
          <w:sz w:val="36"/>
          <w:szCs w:val="36"/>
          <w:lang w:val="tk-TM"/>
        </w:rPr>
        <w:t xml:space="preserve">                               </w:t>
      </w:r>
      <w:r w:rsidR="00F66FFA" w:rsidRPr="00E91607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tk-TM"/>
        </w:rPr>
        <w:t>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bolýar.</w:t>
      </w:r>
    </w:p>
    <w:p w:rsidR="00AF4D50" w:rsidRPr="00E91607" w:rsidRDefault="00AF4D50" w:rsidP="00F66FFA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</w:p>
    <w:p w:rsidR="00F66FFA" w:rsidRPr="00E91607" w:rsidRDefault="00F66FFA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b/>
          <w:sz w:val="36"/>
          <w:szCs w:val="36"/>
          <w:lang w:val="tk-TM"/>
        </w:rPr>
        <w:t xml:space="preserve">ç. </w:t>
      </w:r>
      <w:r w:rsidRPr="00E91607">
        <w:rPr>
          <w:sz w:val="36"/>
          <w:szCs w:val="36"/>
          <w:u w:val="single"/>
          <w:lang w:val="tk-TM"/>
        </w:rPr>
        <w:t xml:space="preserve"> </w:t>
      </w:r>
      <w:r w:rsidR="005973D1" w:rsidRPr="00E91607">
        <w:rPr>
          <w:sz w:val="36"/>
          <w:szCs w:val="36"/>
          <w:u w:val="single"/>
          <w:lang w:val="tk-TM"/>
        </w:rPr>
        <w:t>Okuň ýerleşişi boýunça</w:t>
      </w:r>
      <w:r w:rsidR="005973D1" w:rsidRPr="00E91607">
        <w:rPr>
          <w:sz w:val="36"/>
          <w:szCs w:val="36"/>
          <w:lang w:val="tk-TM"/>
        </w:rPr>
        <w:t xml:space="preserve">: </w:t>
      </w:r>
      <w:r w:rsidRPr="00E91607">
        <w:rPr>
          <w:sz w:val="36"/>
          <w:szCs w:val="36"/>
          <w:lang w:val="tk-TM"/>
        </w:rPr>
        <w:t xml:space="preserve">      </w:t>
      </w:r>
      <w:r w:rsidR="00E91607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nasosyň oky keseleýin </w:t>
      </w:r>
    </w:p>
    <w:p w:rsidR="005973D1" w:rsidRPr="00E91607" w:rsidRDefault="00F66FFA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            </w:t>
      </w:r>
      <w:r w:rsidR="005973D1" w:rsidRPr="00E91607">
        <w:rPr>
          <w:sz w:val="36"/>
          <w:szCs w:val="36"/>
          <w:lang w:val="tk-TM"/>
        </w:rPr>
        <w:t xml:space="preserve"> dikleýin bolýar.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E4154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g.</w:t>
      </w:r>
      <w:r w:rsidRPr="00E91607">
        <w:rPr>
          <w:sz w:val="36"/>
          <w:szCs w:val="36"/>
          <w:u w:val="single"/>
          <w:lang w:val="tk-TM"/>
        </w:rPr>
        <w:t xml:space="preserve"> </w:t>
      </w:r>
      <w:r w:rsidR="005973D1" w:rsidRPr="00E91607">
        <w:rPr>
          <w:sz w:val="36"/>
          <w:szCs w:val="36"/>
          <w:u w:val="single"/>
          <w:lang w:val="tk-TM"/>
        </w:rPr>
        <w:t>Akdyrýan suwuklygyna baglylykda</w:t>
      </w:r>
      <w:r w:rsidR="005973D1" w:rsidRPr="00E91607">
        <w:rPr>
          <w:sz w:val="36"/>
          <w:szCs w:val="36"/>
          <w:lang w:val="tk-TM"/>
        </w:rPr>
        <w:t>:</w:t>
      </w:r>
    </w:p>
    <w:p w:rsidR="00AF4D50" w:rsidRPr="00E91607" w:rsidRDefault="005E4154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                           </w:t>
      </w:r>
      <w:r w:rsidR="005973D1" w:rsidRPr="00E91607">
        <w:rPr>
          <w:sz w:val="36"/>
          <w:szCs w:val="36"/>
          <w:lang w:val="tk-TM"/>
        </w:rPr>
        <w:t xml:space="preserve">suw geçiriji nasoslar (suwuňky), </w:t>
      </w:r>
      <w:r w:rsidR="00AF4D50" w:rsidRPr="00E91607">
        <w:rPr>
          <w:sz w:val="36"/>
          <w:szCs w:val="36"/>
          <w:lang w:val="tk-TM"/>
        </w:rPr>
        <w:t xml:space="preserve"> 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</w:t>
      </w:r>
      <w:r w:rsidR="005E4154">
        <w:rPr>
          <w:sz w:val="36"/>
          <w:szCs w:val="36"/>
          <w:lang w:val="tk-TM"/>
        </w:rPr>
        <w:t xml:space="preserve">                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kanalizasiýa nasoslary (hapalanan suwuňky) </w:t>
      </w:r>
      <w:r w:rsidRPr="00E91607">
        <w:rPr>
          <w:sz w:val="36"/>
          <w:szCs w:val="36"/>
          <w:lang w:val="tk-TM"/>
        </w:rPr>
        <w:t xml:space="preserve">  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</w:t>
      </w:r>
      <w:r w:rsidR="005E4154">
        <w:rPr>
          <w:sz w:val="36"/>
          <w:szCs w:val="36"/>
          <w:lang w:val="tk-TM"/>
        </w:rPr>
        <w:t xml:space="preserve">                                </w:t>
      </w:r>
      <w:r w:rsidR="005973D1" w:rsidRPr="00E91607">
        <w:rPr>
          <w:sz w:val="36"/>
          <w:szCs w:val="36"/>
          <w:lang w:val="tk-TM"/>
        </w:rPr>
        <w:t xml:space="preserve">çäge, palçyk geçiriji nasoslar (gum sorýan) </w:t>
      </w:r>
      <w:r w:rsidRPr="00E91607">
        <w:rPr>
          <w:sz w:val="36"/>
          <w:szCs w:val="36"/>
          <w:lang w:val="tk-TM"/>
        </w:rPr>
        <w:t xml:space="preserve">           </w:t>
      </w:r>
    </w:p>
    <w:p w:rsidR="005973D1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</w:t>
      </w:r>
      <w:r w:rsidR="005973D1" w:rsidRPr="00E91607">
        <w:rPr>
          <w:sz w:val="36"/>
          <w:szCs w:val="36"/>
          <w:lang w:val="tk-TM"/>
        </w:rPr>
        <w:t>we başgalar.</w:t>
      </w:r>
    </w:p>
    <w:p w:rsidR="00F03263" w:rsidRDefault="005973D1" w:rsidP="001721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u w:val="single"/>
          <w:lang w:val="tk-TM"/>
        </w:rPr>
        <w:t>Maksady boýunça nasoslar</w:t>
      </w:r>
      <w:r w:rsidRPr="00E91607">
        <w:rPr>
          <w:sz w:val="36"/>
          <w:szCs w:val="36"/>
          <w:lang w:val="tk-TM"/>
        </w:rPr>
        <w:t xml:space="preserve">: </w:t>
      </w:r>
      <w:r w:rsidR="00172138" w:rsidRPr="00E91607">
        <w:rPr>
          <w:sz w:val="36"/>
          <w:szCs w:val="36"/>
          <w:lang w:val="tk-TM"/>
        </w:rPr>
        <w:t xml:space="preserve">  </w:t>
      </w:r>
    </w:p>
    <w:p w:rsidR="009079AE" w:rsidRPr="00E91607" w:rsidRDefault="00F03263" w:rsidP="00F03263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                            </w:t>
      </w:r>
      <w:r w:rsidR="00172138"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umumy maksatly; </w:t>
      </w:r>
    </w:p>
    <w:p w:rsidR="009079AE" w:rsidRPr="00E91607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</w:t>
      </w:r>
      <w:r w:rsidR="005973D1" w:rsidRPr="00E91607">
        <w:rPr>
          <w:sz w:val="36"/>
          <w:szCs w:val="36"/>
          <w:lang w:val="tk-TM"/>
        </w:rPr>
        <w:t>şahtanyň nasosy,</w:t>
      </w:r>
    </w:p>
    <w:p w:rsidR="009079AE" w:rsidRPr="00E91607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</w:t>
      </w:r>
      <w:r w:rsidR="00F03263">
        <w:rPr>
          <w:sz w:val="36"/>
          <w:szCs w:val="36"/>
          <w:lang w:val="tk-TM"/>
        </w:rPr>
        <w:t xml:space="preserve">                        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artežýan nasosy (guýularda işlemek üçin) </w:t>
      </w:r>
      <w:r w:rsidRPr="00E91607">
        <w:rPr>
          <w:sz w:val="36"/>
          <w:szCs w:val="36"/>
          <w:lang w:val="tk-TM"/>
        </w:rPr>
        <w:t xml:space="preserve">           </w:t>
      </w:r>
    </w:p>
    <w:p w:rsidR="005973D1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</w:t>
      </w:r>
      <w:r w:rsidR="005973D1" w:rsidRPr="00E91607">
        <w:rPr>
          <w:sz w:val="36"/>
          <w:szCs w:val="36"/>
          <w:lang w:val="tk-TM"/>
        </w:rPr>
        <w:t>we beýlekiler.</w:t>
      </w:r>
    </w:p>
    <w:p w:rsidR="00F03263" w:rsidRPr="00E91607" w:rsidRDefault="00F03263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5973D1" w:rsidRDefault="005973D1" w:rsidP="00D275C3">
      <w:pPr>
        <w:pStyle w:val="a5"/>
        <w:autoSpaceDE w:val="0"/>
        <w:autoSpaceDN w:val="0"/>
        <w:adjustRightInd w:val="0"/>
        <w:ind w:left="928"/>
        <w:jc w:val="both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tk-TM"/>
        </w:rPr>
        <w:t>Nasosyň sorýan beýikligi we döredýän</w:t>
      </w:r>
      <w:r w:rsidR="00D275C3" w:rsidRPr="00E91607">
        <w:rPr>
          <w:b/>
          <w:sz w:val="36"/>
          <w:szCs w:val="36"/>
          <w:u w:val="single"/>
          <w:lang w:val="tk-TM"/>
        </w:rPr>
        <w:t xml:space="preserve"> dyňzawy (</w:t>
      </w:r>
      <w:r w:rsidRPr="00E91607">
        <w:rPr>
          <w:b/>
          <w:color w:val="FF0000"/>
          <w:sz w:val="36"/>
          <w:szCs w:val="36"/>
          <w:u w:val="single"/>
          <w:lang w:val="tk-TM"/>
        </w:rPr>
        <w:t>napory</w:t>
      </w:r>
      <w:r w:rsidR="00D275C3" w:rsidRPr="00E91607">
        <w:rPr>
          <w:b/>
          <w:color w:val="FF0000"/>
          <w:sz w:val="36"/>
          <w:szCs w:val="36"/>
          <w:u w:val="single"/>
          <w:lang w:val="tk-TM"/>
        </w:rPr>
        <w:t>)</w:t>
      </w:r>
      <w:r w:rsidRPr="00E91607">
        <w:rPr>
          <w:b/>
          <w:sz w:val="36"/>
          <w:szCs w:val="36"/>
          <w:u w:val="single"/>
          <w:lang w:val="tk-TM"/>
        </w:rPr>
        <w:t>.</w:t>
      </w:r>
    </w:p>
    <w:p w:rsidR="00F03263" w:rsidRPr="00F03263" w:rsidRDefault="00F03263" w:rsidP="00D275C3">
      <w:pPr>
        <w:pStyle w:val="a5"/>
        <w:autoSpaceDE w:val="0"/>
        <w:autoSpaceDN w:val="0"/>
        <w:adjustRightInd w:val="0"/>
        <w:ind w:left="928"/>
        <w:jc w:val="both"/>
        <w:rPr>
          <w:b/>
          <w:sz w:val="16"/>
          <w:szCs w:val="16"/>
          <w:lang w:val="tk-TM"/>
        </w:rPr>
      </w:pPr>
    </w:p>
    <w:p w:rsidR="005973D1" w:rsidRPr="00E91607" w:rsidRDefault="005973D1" w:rsidP="005973D1">
      <w:pPr>
        <w:pStyle w:val="31"/>
        <w:autoSpaceDE w:val="0"/>
        <w:autoSpaceDN w:val="0"/>
        <w:adjustRightInd w:val="0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Nasosyň kadaly işlemegi üçin sorujy turbada döreýän wakkum: nasosyň gurluşyna dwigateliň aýlanyş sanyna we beýleki parametrlere baglylykda kesgitlenilen ululykdan geçmeli däldir—çäklendirilen wakkum beýikligi.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lang w:val="tk-TM"/>
        </w:rPr>
        <w:t>Nasos enjamy taslananda geometriki soruş beýikligi H</w:t>
      </w:r>
      <w:r w:rsidRPr="00F03263">
        <w:rPr>
          <w:position w:val="-7"/>
          <w:sz w:val="36"/>
          <w:szCs w:val="36"/>
          <w:lang w:val="tk-TM"/>
        </w:rPr>
        <w:t>g.s</w:t>
      </w:r>
      <w:r w:rsidRPr="00F03263">
        <w:rPr>
          <w:sz w:val="36"/>
          <w:szCs w:val="36"/>
          <w:lang w:val="tk-TM"/>
        </w:rPr>
        <w:t xml:space="preserve"> we wakummetriki soruş beýikligi H</w:t>
      </w:r>
      <w:r w:rsidRPr="00F03263">
        <w:rPr>
          <w:position w:val="-7"/>
          <w:sz w:val="36"/>
          <w:szCs w:val="36"/>
          <w:lang w:val="tk-TM"/>
        </w:rPr>
        <w:t>w.s</w:t>
      </w:r>
      <w:r w:rsidR="00F03263" w:rsidRPr="00F03263">
        <w:rPr>
          <w:position w:val="-7"/>
          <w:sz w:val="36"/>
          <w:szCs w:val="36"/>
          <w:lang w:val="tk-TM"/>
        </w:rPr>
        <w:t xml:space="preserve">  </w:t>
      </w:r>
      <w:r w:rsidRPr="00F03263">
        <w:rPr>
          <w:sz w:val="36"/>
          <w:szCs w:val="36"/>
          <w:lang w:val="tk-TM"/>
        </w:rPr>
        <w:t>bir-birinden tapawutlydyr.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u w:val="single"/>
          <w:lang w:val="tk-TM"/>
        </w:rPr>
        <w:t>Geometriki soruş beýikligi</w:t>
      </w:r>
      <w:r w:rsidR="00F03263" w:rsidRPr="00F03263">
        <w:rPr>
          <w:sz w:val="36"/>
          <w:szCs w:val="36"/>
          <w:u w:val="single"/>
          <w:lang w:val="tk-TM"/>
        </w:rPr>
        <w:t xml:space="preserve"> </w:t>
      </w:r>
      <w:r w:rsidRPr="00F03263">
        <w:rPr>
          <w:sz w:val="36"/>
          <w:szCs w:val="36"/>
          <w:lang w:val="tk-TM"/>
        </w:rPr>
        <w:t>bu tigirçegiň merkeziniň we suwuň alynýan ýerindäki derejesiniň belgileriniň tapawudyna deň.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u w:val="single"/>
          <w:lang w:val="tk-TM"/>
        </w:rPr>
        <w:t>Wakummetrik soruş beýikligi</w:t>
      </w:r>
      <w:r w:rsidR="00F03263" w:rsidRPr="00F03263">
        <w:rPr>
          <w:sz w:val="36"/>
          <w:szCs w:val="36"/>
          <w:u w:val="single"/>
          <w:lang w:val="tk-TM"/>
        </w:rPr>
        <w:t xml:space="preserve"> </w:t>
      </w:r>
      <w:r w:rsidRPr="00F03263">
        <w:rPr>
          <w:sz w:val="36"/>
          <w:szCs w:val="36"/>
          <w:lang w:val="tk-TM"/>
        </w:rPr>
        <w:t>geometriki soruş beýikliginiň, sorujy turbadaky</w:t>
      </w:r>
      <w:r w:rsidR="00D275C3" w:rsidRPr="00E91607">
        <w:rPr>
          <w:sz w:val="36"/>
          <w:szCs w:val="36"/>
          <w:lang w:val="tk-TM"/>
        </w:rPr>
        <w:t xml:space="preserve"> dyzawyň (</w:t>
      </w:r>
      <w:r w:rsidRPr="00F03263">
        <w:rPr>
          <w:color w:val="FF0000"/>
          <w:sz w:val="36"/>
          <w:szCs w:val="36"/>
          <w:lang w:val="tk-TM"/>
        </w:rPr>
        <w:t>naporyň</w:t>
      </w:r>
      <w:r w:rsidR="00D275C3" w:rsidRPr="00E91607">
        <w:rPr>
          <w:color w:val="FF0000"/>
          <w:sz w:val="36"/>
          <w:szCs w:val="36"/>
          <w:lang w:val="tk-TM"/>
        </w:rPr>
        <w:t>)</w:t>
      </w:r>
      <w:r w:rsidRPr="00F03263">
        <w:rPr>
          <w:sz w:val="36"/>
          <w:szCs w:val="36"/>
          <w:lang w:val="tk-TM"/>
        </w:rPr>
        <w:t xml:space="preserve"> ýitigsiniň we tizlik </w:t>
      </w:r>
      <w:r w:rsidR="00D275C3" w:rsidRPr="00E91607">
        <w:rPr>
          <w:sz w:val="36"/>
          <w:szCs w:val="36"/>
          <w:lang w:val="tk-TM"/>
        </w:rPr>
        <w:t>dyňzawynyň (</w:t>
      </w:r>
      <w:r w:rsidRPr="00F03263">
        <w:rPr>
          <w:sz w:val="36"/>
          <w:szCs w:val="36"/>
          <w:lang w:val="tk-TM"/>
        </w:rPr>
        <w:t>naporynyň</w:t>
      </w:r>
      <w:r w:rsidR="00D275C3" w:rsidRPr="00E91607">
        <w:rPr>
          <w:sz w:val="36"/>
          <w:szCs w:val="36"/>
          <w:lang w:val="tk-TM"/>
        </w:rPr>
        <w:t>)</w:t>
      </w:r>
      <w:r w:rsidRPr="00F03263">
        <w:rPr>
          <w:sz w:val="36"/>
          <w:szCs w:val="36"/>
          <w:lang w:val="tk-TM"/>
        </w:rPr>
        <w:t xml:space="preserve"> goşulmaklaryna deňdir.</w:t>
      </w:r>
    </w:p>
    <w:p w:rsidR="005973D1" w:rsidRPr="00F03263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</w:p>
    <w:p w:rsidR="005973D1" w:rsidRPr="00E91607" w:rsidRDefault="00381E9F" w:rsidP="00381E9F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E91607">
        <w:rPr>
          <w:position w:val="-28"/>
          <w:sz w:val="36"/>
          <w:szCs w:val="36"/>
          <w:lang w:val="en-US"/>
        </w:rPr>
        <w:object w:dxaOrig="2745" w:dyaOrig="705">
          <v:shape id="_x0000_i1026" type="#_x0000_t75" style="width:263.55pt;height:72.45pt" o:ole="" fillcolor="window">
            <v:imagedata r:id="rId7" o:title=""/>
          </v:shape>
          <o:OLEObject Type="Embed" ProgID="Equation.DSMT4" ShapeID="_x0000_i1026" DrawAspect="Content" ObjectID="_1659601095" r:id="rId8"/>
        </w:object>
      </w:r>
    </w:p>
    <w:p w:rsidR="00684C4B" w:rsidRDefault="00684C4B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en-US"/>
        </w:rPr>
      </w:pPr>
    </w:p>
    <w:p w:rsidR="00F03263" w:rsidRPr="00381E9F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en-US"/>
        </w:rPr>
      </w:pPr>
      <w:r w:rsidRPr="00E91607">
        <w:rPr>
          <w:b/>
          <w:color w:val="000000"/>
          <w:sz w:val="36"/>
          <w:szCs w:val="36"/>
          <w:lang w:val="en-US"/>
        </w:rPr>
        <w:t xml:space="preserve">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u w:val="single"/>
          <w:lang w:val="tk-TM"/>
        </w:rPr>
      </w:pPr>
      <w:r w:rsidRPr="00E91607">
        <w:rPr>
          <w:b/>
          <w:color w:val="000000"/>
          <w:sz w:val="36"/>
          <w:szCs w:val="36"/>
          <w:lang w:val="en-US"/>
        </w:rPr>
        <w:t xml:space="preserve"> </w:t>
      </w:r>
      <w:r w:rsidRPr="00E91607">
        <w:rPr>
          <w:b/>
          <w:color w:val="000000"/>
          <w:sz w:val="36"/>
          <w:szCs w:val="36"/>
          <w:u w:val="single"/>
          <w:lang w:val="en-US"/>
        </w:rPr>
        <w:t xml:space="preserve">Doly </w:t>
      </w:r>
      <w:r w:rsidR="00D275C3" w:rsidRPr="00E91607">
        <w:rPr>
          <w:b/>
          <w:color w:val="000000"/>
          <w:sz w:val="36"/>
          <w:szCs w:val="36"/>
          <w:u w:val="single"/>
          <w:lang w:val="tk-TM"/>
        </w:rPr>
        <w:t>dyňzaw (</w:t>
      </w:r>
      <w:r w:rsidRPr="00E91607">
        <w:rPr>
          <w:b/>
          <w:color w:val="FF0000"/>
          <w:sz w:val="36"/>
          <w:szCs w:val="36"/>
          <w:u w:val="single"/>
          <w:lang w:val="en-US"/>
        </w:rPr>
        <w:t>napor</w:t>
      </w:r>
      <w:r w:rsidR="00D275C3" w:rsidRPr="00E91607">
        <w:rPr>
          <w:b/>
          <w:color w:val="FF0000"/>
          <w:sz w:val="36"/>
          <w:szCs w:val="36"/>
          <w:u w:val="single"/>
          <w:lang w:val="tk-TM"/>
        </w:rPr>
        <w:t>)</w:t>
      </w:r>
      <w:r w:rsidRPr="00E91607">
        <w:rPr>
          <w:b/>
          <w:color w:val="000000"/>
          <w:sz w:val="36"/>
          <w:szCs w:val="36"/>
          <w:u w:val="single"/>
          <w:lang w:val="en-US"/>
        </w:rPr>
        <w:t>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ab/>
        <w:t xml:space="preserve">Tigirçekli nasosyň döretmeli doly </w:t>
      </w:r>
      <w:r w:rsidR="004D642C" w:rsidRPr="00E91607">
        <w:rPr>
          <w:sz w:val="36"/>
          <w:szCs w:val="36"/>
          <w:lang w:val="tk-TM"/>
        </w:rPr>
        <w:t>dyňzawy (</w:t>
      </w:r>
      <w:r w:rsidRPr="00E91607">
        <w:rPr>
          <w:color w:val="FF0000"/>
          <w:sz w:val="36"/>
          <w:szCs w:val="36"/>
          <w:lang w:val="en-US"/>
        </w:rPr>
        <w:t>napory</w:t>
      </w:r>
      <w:r w:rsidR="004D642C" w:rsidRPr="00E91607">
        <w:rPr>
          <w:color w:val="FF0000"/>
          <w:sz w:val="36"/>
          <w:szCs w:val="36"/>
          <w:lang w:val="tk-TM"/>
        </w:rPr>
        <w:t>)</w:t>
      </w:r>
      <w:r w:rsidR="00381E9F">
        <w:rPr>
          <w:sz w:val="36"/>
          <w:szCs w:val="36"/>
          <w:lang w:val="en-US"/>
        </w:rPr>
        <w:t xml:space="preserve"> H şu ululyklaryň jemine deňdir</w:t>
      </w:r>
      <w:r w:rsidRPr="00E91607">
        <w:rPr>
          <w:sz w:val="36"/>
          <w:szCs w:val="36"/>
          <w:lang w:val="en-US"/>
        </w:rPr>
        <w:t>; geometriki soruş beýikligi H</w:t>
      </w:r>
      <w:r w:rsidRPr="00E91607">
        <w:rPr>
          <w:position w:val="-7"/>
          <w:sz w:val="36"/>
          <w:szCs w:val="36"/>
          <w:lang w:val="en-US"/>
        </w:rPr>
        <w:t>g.s</w:t>
      </w:r>
      <w:r w:rsidRPr="00E91607">
        <w:rPr>
          <w:sz w:val="36"/>
          <w:szCs w:val="36"/>
          <w:lang w:val="en-US"/>
        </w:rPr>
        <w:t xml:space="preserve"> geometriki galdyryş beýikligi H</w:t>
      </w:r>
      <w:r w:rsidRPr="00E91607">
        <w:rPr>
          <w:position w:val="-7"/>
          <w:sz w:val="36"/>
          <w:szCs w:val="36"/>
          <w:lang w:val="en-US"/>
        </w:rPr>
        <w:t>g.g</w:t>
      </w:r>
      <w:r w:rsidRPr="00E91607">
        <w:rPr>
          <w:sz w:val="36"/>
          <w:szCs w:val="36"/>
          <w:lang w:val="en-US"/>
        </w:rPr>
        <w:t xml:space="preserve"> sorujy turbadaky </w:t>
      </w:r>
      <w:r w:rsidR="00794A11" w:rsidRPr="00E91607">
        <w:rPr>
          <w:sz w:val="36"/>
          <w:szCs w:val="36"/>
          <w:lang w:val="tk-TM"/>
        </w:rPr>
        <w:t>dyňzawyň (</w:t>
      </w:r>
      <w:r w:rsidRPr="00E91607">
        <w:rPr>
          <w:sz w:val="36"/>
          <w:szCs w:val="36"/>
          <w:lang w:val="en-US"/>
        </w:rPr>
        <w:t>naporyň</w:t>
      </w:r>
      <w:r w:rsidR="00794A11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ýitgisi h</w:t>
      </w:r>
      <w:r w:rsidRPr="00E91607">
        <w:rPr>
          <w:position w:val="-7"/>
          <w:sz w:val="36"/>
          <w:szCs w:val="36"/>
          <w:lang w:val="en-US"/>
        </w:rPr>
        <w:t>s</w:t>
      </w:r>
      <w:r w:rsidR="00381E9F">
        <w:rPr>
          <w:position w:val="-7"/>
          <w:sz w:val="36"/>
          <w:szCs w:val="36"/>
          <w:lang w:val="tk-TM"/>
        </w:rPr>
        <w:t>,</w:t>
      </w:r>
      <w:r w:rsidRPr="00E91607">
        <w:rPr>
          <w:sz w:val="36"/>
          <w:szCs w:val="36"/>
          <w:lang w:val="en-US"/>
        </w:rPr>
        <w:t xml:space="preserve"> </w:t>
      </w:r>
      <w:r w:rsidR="00064A8E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en-US"/>
        </w:rPr>
        <w:t>naporly</w:t>
      </w:r>
      <w:r w:rsidR="00064A8E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turbadaky </w:t>
      </w:r>
      <w:r w:rsidR="00064A8E" w:rsidRPr="00E91607">
        <w:rPr>
          <w:sz w:val="36"/>
          <w:szCs w:val="36"/>
          <w:lang w:val="tk-TM"/>
        </w:rPr>
        <w:t>dyňzawyň (</w:t>
      </w:r>
      <w:r w:rsidRPr="00E91607">
        <w:rPr>
          <w:sz w:val="36"/>
          <w:szCs w:val="36"/>
          <w:lang w:val="en-US"/>
        </w:rPr>
        <w:t>naporyň</w:t>
      </w:r>
      <w:r w:rsidR="00064A8E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ýitgisi h</w:t>
      </w:r>
      <w:r w:rsidRPr="00E91607">
        <w:rPr>
          <w:position w:val="-7"/>
          <w:sz w:val="36"/>
          <w:szCs w:val="36"/>
          <w:vertAlign w:val="subscript"/>
          <w:lang w:val="en-US"/>
        </w:rPr>
        <w:t>n</w:t>
      </w:r>
      <w:r w:rsidRPr="00E91607">
        <w:rPr>
          <w:sz w:val="36"/>
          <w:szCs w:val="36"/>
          <w:lang w:val="en-US"/>
        </w:rPr>
        <w:t xml:space="preserve"> şeýlelikde: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381E9F" w:rsidP="005973D1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E91607">
        <w:rPr>
          <w:position w:val="-14"/>
          <w:sz w:val="36"/>
          <w:szCs w:val="36"/>
          <w:lang w:val="en-US"/>
        </w:rPr>
        <w:object w:dxaOrig="2280" w:dyaOrig="375">
          <v:shape id="_x0000_i1027" type="#_x0000_t75" style="width:294.9pt;height:58.6pt" o:ole="" fillcolor="window">
            <v:imagedata r:id="rId9" o:title=""/>
          </v:shape>
          <o:OLEObject Type="Embed" ProgID="Equation.DSMT4" ShapeID="_x0000_i1027" DrawAspect="Content" ObjectID="_1659601096" r:id="rId10"/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 xml:space="preserve">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B51E4F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>
        <w:rPr>
          <w:sz w:val="36"/>
          <w:szCs w:val="36"/>
        </w:rPr>
        <w:object w:dxaOrig="1440" w:dyaOrig="1440">
          <v:shape id="_x0000_s1027" type="#_x0000_t75" style="position:absolute;left:0;text-align:left;margin-left:68.15pt;margin-top:6.5pt;width:417.35pt;height:245.2pt;z-index:251660288">
            <v:imagedata r:id="rId11" o:title=""/>
          </v:shape>
          <o:OLEObject Type="Embed" ProgID="Photoshop.Image.5" ShapeID="_x0000_s1027" DrawAspect="Content" ObjectID="_1659601098" r:id="rId12">
            <o:FieldCodes>\s</o:FieldCodes>
          </o:OLEObject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ED4713" w:rsidRDefault="00ED4713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ED4713" w:rsidRPr="00E91607" w:rsidRDefault="00ED4713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12771B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lang w:val="en-US"/>
        </w:rPr>
      </w:pPr>
      <w:r w:rsidRPr="00E91607">
        <w:rPr>
          <w:b/>
          <w:sz w:val="36"/>
          <w:szCs w:val="36"/>
          <w:lang w:val="en-US"/>
        </w:rPr>
        <w:t xml:space="preserve">                      </w:t>
      </w:r>
    </w:p>
    <w:p w:rsidR="00684C4B" w:rsidRDefault="00684C4B" w:rsidP="0012771B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  <w:lang w:val="en-US"/>
        </w:rPr>
      </w:pPr>
    </w:p>
    <w:p w:rsidR="005973D1" w:rsidRPr="00E91607" w:rsidRDefault="005973D1" w:rsidP="0012771B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en-US"/>
        </w:rPr>
        <w:t>Porşenli nasoslar.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en-US"/>
        </w:rPr>
        <w:t xml:space="preserve"> Porşenli nasoslaryň toparlary.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Porşenli nasoslar alamatlary boýunça şu toparlara bölünýär: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Herekete getirmek usuly boýunça: şu görnüşleri bolýar: dwigatelli işledilýän, 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bugly işledilýän, el bilen işledilýän.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Içki silindiriň ýerleşi boýunça: nasoslar dikleýin we keseleýin bolýar.</w:t>
      </w:r>
    </w:p>
    <w:p w:rsidR="005973D1" w:rsidRPr="00E91607" w:rsidRDefault="005C2EE3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Porşeniň konstruks</w:t>
      </w:r>
      <w:r w:rsidR="005973D1" w:rsidRPr="00E91607">
        <w:rPr>
          <w:sz w:val="36"/>
          <w:szCs w:val="36"/>
          <w:lang w:val="tk-TM"/>
        </w:rPr>
        <w:t xml:space="preserve">iýasy boýunça: olar şu görnüşlere bölünýär: aslyýetinde   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porşenly; pulnžerli, diafragmaly; içinden geçýän porşenli.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Ýerine ýetirýän işi boýunça nasoslar şu görnüşde bolýar: suw geçiriji, lagym suwlary geçiriji, ýag geçiriji, kislota geçiriji we beýlekiler.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</w:p>
    <w:p w:rsidR="005973D1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ab/>
      </w:r>
      <w:r w:rsidR="00F7784F" w:rsidRPr="00E91607">
        <w:rPr>
          <w:sz w:val="36"/>
          <w:szCs w:val="36"/>
          <w:lang w:val="tk-TM"/>
        </w:rPr>
        <w:t xml:space="preserve">   </w:t>
      </w:r>
      <w:r w:rsidRPr="00E91607">
        <w:rPr>
          <w:b/>
          <w:sz w:val="36"/>
          <w:szCs w:val="36"/>
          <w:lang w:val="tk-TM"/>
        </w:rPr>
        <w:t>Porşenli nasoslaryň işleýiş usuly.</w:t>
      </w:r>
    </w:p>
    <w:p w:rsidR="00ED4713" w:rsidRPr="00ED4713" w:rsidRDefault="00ED4713" w:rsidP="005973D1">
      <w:pPr>
        <w:autoSpaceDE w:val="0"/>
        <w:autoSpaceDN w:val="0"/>
        <w:adjustRightInd w:val="0"/>
        <w:jc w:val="both"/>
        <w:rPr>
          <w:b/>
          <w:sz w:val="16"/>
          <w:szCs w:val="16"/>
          <w:lang w:val="tk-TM"/>
        </w:rPr>
      </w:pPr>
    </w:p>
    <w:p w:rsidR="00ED4713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Nasos soruş K</w:t>
      </w:r>
      <w:r w:rsidRPr="00E91607">
        <w:rPr>
          <w:position w:val="-7"/>
          <w:sz w:val="36"/>
          <w:szCs w:val="36"/>
          <w:vertAlign w:val="subscript"/>
          <w:lang w:val="tk-TM"/>
        </w:rPr>
        <w:t>BN</w:t>
      </w:r>
      <w:r w:rsidRPr="00E91607">
        <w:rPr>
          <w:sz w:val="36"/>
          <w:szCs w:val="36"/>
          <w:lang w:val="tk-TM"/>
        </w:rPr>
        <w:t xml:space="preserve"> we </w:t>
      </w:r>
      <w:r w:rsidR="00F7784F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tk-TM"/>
        </w:rPr>
        <w:t>naporly</w:t>
      </w:r>
      <w:r w:rsidR="00F7784F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tk-TM"/>
        </w:rPr>
        <w:t xml:space="preserve"> K</w:t>
      </w:r>
      <w:r w:rsidRPr="00E91607">
        <w:rPr>
          <w:position w:val="-7"/>
          <w:sz w:val="36"/>
          <w:szCs w:val="36"/>
          <w:vertAlign w:val="subscript"/>
          <w:lang w:val="tk-TM"/>
        </w:rPr>
        <w:t>H</w:t>
      </w:r>
      <w:r w:rsidRPr="00E91607">
        <w:rPr>
          <w:sz w:val="36"/>
          <w:szCs w:val="36"/>
          <w:lang w:val="tk-TM"/>
        </w:rPr>
        <w:t xml:space="preserve"> klapanly b</w:t>
      </w:r>
      <w:r w:rsidR="00F7784F" w:rsidRPr="00E91607">
        <w:rPr>
          <w:sz w:val="36"/>
          <w:szCs w:val="36"/>
          <w:lang w:val="tk-TM"/>
        </w:rPr>
        <w:t xml:space="preserve">olan işçi </w:t>
      </w:r>
    </w:p>
    <w:p w:rsidR="00ED4713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</w:t>
      </w:r>
      <w:r w:rsidR="00F7784F" w:rsidRPr="00E91607">
        <w:rPr>
          <w:sz w:val="36"/>
          <w:szCs w:val="36"/>
          <w:lang w:val="tk-TM"/>
        </w:rPr>
        <w:t>kameradan we</w:t>
      </w:r>
      <w:r>
        <w:rPr>
          <w:sz w:val="36"/>
          <w:szCs w:val="36"/>
          <w:lang w:val="tk-TM"/>
        </w:rPr>
        <w:t xml:space="preserve"> </w:t>
      </w:r>
      <w:r w:rsidR="00F7784F" w:rsidRPr="00E91607">
        <w:rPr>
          <w:sz w:val="36"/>
          <w:szCs w:val="36"/>
          <w:lang w:val="tk-TM"/>
        </w:rPr>
        <w:t xml:space="preserve">porşenli </w:t>
      </w:r>
      <w:r w:rsidR="005973D1" w:rsidRPr="00E91607">
        <w:rPr>
          <w:sz w:val="36"/>
          <w:szCs w:val="36"/>
          <w:lang w:val="tk-TM"/>
        </w:rPr>
        <w:t xml:space="preserve">silinderden şeýle hem kriwoşipno-şatunny </w:t>
      </w:r>
    </w:p>
    <w:p w:rsidR="00ED4713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  <w:lang w:val="tk-TM"/>
        </w:rPr>
        <w:t>mehanizmden durýar.</w:t>
      </w:r>
    </w:p>
    <w:p w:rsidR="00ED4713" w:rsidRPr="000E0D1E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tk-TM"/>
        </w:rPr>
        <w:t xml:space="preserve">             Kamera </w:t>
      </w:r>
      <w:r w:rsidR="005973D1" w:rsidRPr="00E91607">
        <w:rPr>
          <w:sz w:val="36"/>
          <w:szCs w:val="36"/>
          <w:lang w:val="en-US"/>
        </w:rPr>
        <w:t xml:space="preserve">sorujy we </w:t>
      </w:r>
      <w:r w:rsidR="00F7784F" w:rsidRPr="00E91607">
        <w:rPr>
          <w:sz w:val="36"/>
          <w:szCs w:val="36"/>
          <w:lang w:val="tk-TM"/>
        </w:rPr>
        <w:t>dyňzawly (</w:t>
      </w:r>
      <w:r w:rsidR="005973D1" w:rsidRPr="00E91607">
        <w:rPr>
          <w:sz w:val="36"/>
          <w:szCs w:val="36"/>
          <w:lang w:val="en-US"/>
        </w:rPr>
        <w:t>naporly</w:t>
      </w:r>
      <w:r w:rsidR="00F7784F" w:rsidRPr="00E91607">
        <w:rPr>
          <w:sz w:val="36"/>
          <w:szCs w:val="36"/>
          <w:lang w:val="tk-TM"/>
        </w:rPr>
        <w:t>)</w:t>
      </w:r>
      <w:r w:rsidR="005973D1" w:rsidRPr="00E91607">
        <w:rPr>
          <w:sz w:val="36"/>
          <w:szCs w:val="36"/>
          <w:lang w:val="en-US"/>
        </w:rPr>
        <w:t xml:space="preserve"> turbalar</w:t>
      </w:r>
      <w:r w:rsidR="00F7784F" w:rsidRPr="00E91607">
        <w:rPr>
          <w:sz w:val="36"/>
          <w:szCs w:val="36"/>
          <w:lang w:val="tk-TM"/>
        </w:rPr>
        <w:t>a</w:t>
      </w:r>
      <w:r w:rsidR="005973D1" w:rsidRPr="00E91607">
        <w:rPr>
          <w:sz w:val="36"/>
          <w:szCs w:val="36"/>
          <w:lang w:val="en-US"/>
        </w:rPr>
        <w:t xml:space="preserve"> birikdirilen.</w:t>
      </w:r>
    </w:p>
    <w:p w:rsidR="00F7784F" w:rsidRPr="00E91607" w:rsidRDefault="00F7784F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</w:t>
      </w:r>
    </w:p>
    <w:p w:rsidR="005973D1" w:rsidRPr="00E91607" w:rsidRDefault="00F7784F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</w:t>
      </w:r>
      <w:r w:rsidR="005973D1" w:rsidRPr="00E91607">
        <w:rPr>
          <w:sz w:val="36"/>
          <w:szCs w:val="36"/>
          <w:lang w:val="tk-TM"/>
        </w:rPr>
        <w:t>Porşen saga süýşende silindir suwuklyk sorýar.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</w:p>
    <w:p w:rsidR="005973D1" w:rsidRPr="00E91607" w:rsidRDefault="005973D1" w:rsidP="005973D1">
      <w:pPr>
        <w:pStyle w:val="1"/>
        <w:autoSpaceDE w:val="0"/>
        <w:autoSpaceDN w:val="0"/>
        <w:adjustRightInd w:val="0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V = F S</w:t>
      </w:r>
    </w:p>
    <w:p w:rsidR="005973D1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</w:t>
      </w:r>
      <w:r w:rsidR="005973D1" w:rsidRPr="00E91607">
        <w:rPr>
          <w:sz w:val="36"/>
          <w:szCs w:val="36"/>
          <w:lang w:val="tk-TM"/>
        </w:rPr>
        <w:t>bu ýerde: F -porşeniň meýdany; m</w:t>
      </w:r>
      <w:r w:rsidR="005973D1" w:rsidRPr="00E91607">
        <w:rPr>
          <w:position w:val="7"/>
          <w:sz w:val="36"/>
          <w:szCs w:val="36"/>
          <w:vertAlign w:val="superscript"/>
          <w:lang w:val="tk-TM"/>
        </w:rPr>
        <w:t>2</w:t>
      </w:r>
    </w:p>
    <w:p w:rsidR="005973D1" w:rsidRPr="00ED4713" w:rsidRDefault="005973D1" w:rsidP="005973D1">
      <w:pPr>
        <w:pStyle w:val="9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</w:t>
      </w:r>
      <w:r w:rsidR="00F7784F" w:rsidRPr="00E91607">
        <w:rPr>
          <w:sz w:val="36"/>
          <w:szCs w:val="36"/>
          <w:lang w:val="tk-TM"/>
        </w:rPr>
        <w:t xml:space="preserve">      </w:t>
      </w:r>
      <w:r w:rsidRPr="00E91607">
        <w:rPr>
          <w:sz w:val="36"/>
          <w:szCs w:val="36"/>
          <w:lang w:val="tk-TM"/>
        </w:rPr>
        <w:t xml:space="preserve">  </w:t>
      </w:r>
      <w:r w:rsidRPr="00ED4713">
        <w:rPr>
          <w:sz w:val="36"/>
          <w:szCs w:val="36"/>
          <w:lang w:val="tk-TM"/>
        </w:rPr>
        <w:t>S -porşeniň süýşen aralygy; m</w:t>
      </w:r>
    </w:p>
    <w:p w:rsidR="005973D1" w:rsidRPr="00ED471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ED4713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  <w:lang w:val="tk-TM"/>
        </w:rPr>
        <w:t xml:space="preserve">Porşen çepe süýşende suwuklygy </w:t>
      </w:r>
      <w:r w:rsidRPr="00E91607">
        <w:rPr>
          <w:sz w:val="36"/>
          <w:szCs w:val="36"/>
          <w:lang w:val="tk-TM"/>
        </w:rPr>
        <w:t>dyňzaw (</w:t>
      </w:r>
      <w:r w:rsidR="005973D1" w:rsidRPr="00E91607">
        <w:rPr>
          <w:sz w:val="36"/>
          <w:szCs w:val="36"/>
          <w:lang w:val="tk-TM"/>
        </w:rPr>
        <w:t>napor</w:t>
      </w:r>
      <w:r w:rsidRPr="00E91607">
        <w:rPr>
          <w:sz w:val="36"/>
          <w:szCs w:val="36"/>
          <w:lang w:val="tk-TM"/>
        </w:rPr>
        <w:t>)</w:t>
      </w:r>
      <w:r w:rsidR="005973D1" w:rsidRPr="00E91607">
        <w:rPr>
          <w:sz w:val="36"/>
          <w:szCs w:val="36"/>
          <w:lang w:val="tk-TM"/>
        </w:rPr>
        <w:t xml:space="preserve"> turba </w:t>
      </w:r>
      <w:r w:rsidR="00ED4713">
        <w:rPr>
          <w:sz w:val="36"/>
          <w:szCs w:val="36"/>
          <w:lang w:val="tk-TM"/>
        </w:rPr>
        <w:t xml:space="preserve">  </w:t>
      </w:r>
    </w:p>
    <w:p w:rsidR="005973D1" w:rsidRPr="00E91607" w:rsidRDefault="00ED4713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</w:t>
      </w:r>
      <w:r w:rsidR="005973D1" w:rsidRPr="00E91607">
        <w:rPr>
          <w:sz w:val="36"/>
          <w:szCs w:val="36"/>
          <w:lang w:val="tk-TM"/>
        </w:rPr>
        <w:t>itekleýär.</w:t>
      </w:r>
    </w:p>
    <w:p w:rsidR="005973D1" w:rsidRPr="000E0D1E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0E0D1E">
        <w:rPr>
          <w:sz w:val="36"/>
          <w:szCs w:val="36"/>
          <w:lang w:val="tk-TM"/>
        </w:rPr>
        <w:t>Nasosyň teoretiki öndürijiligi.</w:t>
      </w:r>
    </w:p>
    <w:p w:rsidR="005973D1" w:rsidRPr="000E0D1E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0E0D1E">
        <w:rPr>
          <w:sz w:val="36"/>
          <w:szCs w:val="36"/>
          <w:lang w:val="tk-TM"/>
        </w:rPr>
        <w:t xml:space="preserve">                                       Q</w:t>
      </w:r>
      <w:r w:rsidRPr="000E0D1E">
        <w:rPr>
          <w:sz w:val="36"/>
          <w:szCs w:val="36"/>
          <w:vertAlign w:val="subscript"/>
          <w:lang w:val="tk-TM"/>
        </w:rPr>
        <w:t>t</w:t>
      </w:r>
      <w:r w:rsidRPr="000E0D1E">
        <w:rPr>
          <w:sz w:val="36"/>
          <w:szCs w:val="36"/>
          <w:lang w:val="tk-TM"/>
        </w:rPr>
        <w:t xml:space="preserve"> = F S</w:t>
      </w:r>
      <w:r w:rsidR="00F7784F" w:rsidRPr="00E91607">
        <w:rPr>
          <w:sz w:val="36"/>
          <w:szCs w:val="36"/>
          <w:lang w:val="tk-TM"/>
        </w:rPr>
        <w:t xml:space="preserve"> </w:t>
      </w:r>
      <w:r w:rsidRPr="000E0D1E">
        <w:rPr>
          <w:sz w:val="36"/>
          <w:szCs w:val="36"/>
          <w:lang w:val="tk-TM"/>
        </w:rPr>
        <w:t xml:space="preserve">n </w:t>
      </w:r>
      <w:r w:rsidRPr="000E0D1E">
        <w:rPr>
          <w:sz w:val="36"/>
          <w:szCs w:val="36"/>
          <w:vertAlign w:val="subscript"/>
          <w:lang w:val="tk-TM"/>
        </w:rPr>
        <w:t xml:space="preserve"> </w:t>
      </w:r>
      <w:r w:rsidRPr="000E0D1E">
        <w:rPr>
          <w:sz w:val="36"/>
          <w:szCs w:val="36"/>
          <w:lang w:val="tk-TM"/>
        </w:rPr>
        <w:t xml:space="preserve">                              m</w:t>
      </w:r>
      <w:r w:rsidRPr="000E0D1E">
        <w:rPr>
          <w:position w:val="7"/>
          <w:sz w:val="36"/>
          <w:szCs w:val="36"/>
          <w:vertAlign w:val="superscript"/>
          <w:lang w:val="tk-TM"/>
        </w:rPr>
        <w:t>3</w:t>
      </w:r>
      <w:r w:rsidRPr="000E0D1E">
        <w:rPr>
          <w:sz w:val="36"/>
          <w:szCs w:val="36"/>
          <w:lang w:val="tk-TM"/>
        </w:rPr>
        <w:t>/min</w:t>
      </w:r>
    </w:p>
    <w:p w:rsidR="005973D1" w:rsidRPr="000E0D1E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973D1" w:rsidRPr="00E91607" w:rsidRDefault="00F7784F" w:rsidP="005973D1">
      <w:pPr>
        <w:pStyle w:val="a3"/>
        <w:ind w:firstLine="567"/>
        <w:rPr>
          <w:sz w:val="36"/>
          <w:szCs w:val="36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</w:rPr>
        <w:t>bu ýerde: n -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</w:rPr>
        <w:t>bir minutda kriwoşipiň aýlaw sany.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en-US"/>
        </w:rPr>
      </w:pPr>
    </w:p>
    <w:p w:rsidR="0012771B" w:rsidRDefault="0012771B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12771B" w:rsidRDefault="0012771B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684C4B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</w:t>
      </w:r>
    </w:p>
    <w:p w:rsidR="005973D1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>Hakyky berýän suwuklygy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lastRenderedPageBreak/>
        <w:t xml:space="preserve">           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   Q = ŋ</w:t>
      </w:r>
      <w:r w:rsidRPr="00E91607">
        <w:rPr>
          <w:sz w:val="36"/>
          <w:szCs w:val="36"/>
          <w:vertAlign w:val="subscript"/>
          <w:lang w:val="tk-TM"/>
        </w:rPr>
        <w:t>o</w:t>
      </w:r>
      <w:r w:rsidRPr="00E91607">
        <w:rPr>
          <w:sz w:val="36"/>
          <w:szCs w:val="36"/>
          <w:lang w:val="tk-TM"/>
        </w:rPr>
        <w:t xml:space="preserve"> Q</w:t>
      </w:r>
      <w:r w:rsidRPr="00E91607">
        <w:rPr>
          <w:sz w:val="36"/>
          <w:szCs w:val="36"/>
          <w:vertAlign w:val="subscript"/>
          <w:lang w:val="tk-TM"/>
        </w:rPr>
        <w:t>t</w:t>
      </w:r>
      <w:r w:rsidRPr="00E91607">
        <w:rPr>
          <w:sz w:val="36"/>
          <w:szCs w:val="36"/>
          <w:lang w:val="tk-TM"/>
        </w:rPr>
        <w:t xml:space="preserve">                            m</w:t>
      </w:r>
      <w:r w:rsidRPr="00E91607">
        <w:rPr>
          <w:position w:val="7"/>
          <w:sz w:val="36"/>
          <w:szCs w:val="36"/>
          <w:vertAlign w:val="superscript"/>
          <w:lang w:val="tk-TM"/>
        </w:rPr>
        <w:t>3</w:t>
      </w:r>
      <w:r w:rsidRPr="00E91607">
        <w:rPr>
          <w:sz w:val="36"/>
          <w:szCs w:val="36"/>
          <w:lang w:val="tk-TM"/>
        </w:rPr>
        <w:t>/min</w:t>
      </w:r>
    </w:p>
    <w:p w:rsidR="00381E9F" w:rsidRDefault="00E51BAF" w:rsidP="00E51BAF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51BAF">
        <w:rPr>
          <w:sz w:val="36"/>
          <w:szCs w:val="36"/>
          <w:lang w:val="tk-TM"/>
        </w:rPr>
        <w:t xml:space="preserve">     </w:t>
      </w:r>
      <w:r w:rsidR="005973D1" w:rsidRPr="00E51BAF">
        <w:rPr>
          <w:sz w:val="36"/>
          <w:szCs w:val="36"/>
          <w:lang w:val="tk-TM"/>
        </w:rPr>
        <w:t>bu ýerde</w:t>
      </w:r>
      <w:r w:rsidR="00381E9F">
        <w:rPr>
          <w:sz w:val="36"/>
          <w:szCs w:val="36"/>
          <w:lang w:val="tk-TM"/>
        </w:rPr>
        <w:t>:</w:t>
      </w:r>
    </w:p>
    <w:p w:rsidR="005973D1" w:rsidRPr="00E91607" w:rsidRDefault="00381E9F" w:rsidP="00E51BAF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</w:t>
      </w:r>
      <w:r w:rsidR="005973D1" w:rsidRPr="00E51BAF">
        <w:rPr>
          <w:sz w:val="36"/>
          <w:szCs w:val="36"/>
          <w:lang w:val="tk-TM"/>
        </w:rPr>
        <w:t xml:space="preserve"> ŋ</w:t>
      </w:r>
      <w:r w:rsidR="005973D1" w:rsidRPr="00E51BAF">
        <w:rPr>
          <w:sz w:val="36"/>
          <w:szCs w:val="36"/>
          <w:vertAlign w:val="subscript"/>
          <w:lang w:val="tk-TM"/>
        </w:rPr>
        <w:t>o</w:t>
      </w:r>
      <w:r>
        <w:rPr>
          <w:sz w:val="36"/>
          <w:szCs w:val="36"/>
          <w:vertAlign w:val="subscript"/>
          <w:lang w:val="tk-TM"/>
        </w:rPr>
        <w:t>(ita)</w:t>
      </w:r>
      <w:r w:rsidR="005973D1" w:rsidRPr="00E51BAF">
        <w:rPr>
          <w:sz w:val="36"/>
          <w:szCs w:val="36"/>
          <w:lang w:val="tk-TM"/>
        </w:rPr>
        <w:t xml:space="preserve"> -nasosyň göwrü</w:t>
      </w:r>
      <w:r>
        <w:rPr>
          <w:sz w:val="36"/>
          <w:szCs w:val="36"/>
          <w:lang w:val="tk-TM"/>
        </w:rPr>
        <w:t xml:space="preserve">m peýdaly täsir koefisenti, ol </w:t>
      </w:r>
      <w:r w:rsidR="005973D1" w:rsidRPr="00E51BAF">
        <w:rPr>
          <w:sz w:val="36"/>
          <w:szCs w:val="36"/>
          <w:lang w:val="tk-TM"/>
        </w:rPr>
        <w:t>0‚85÷0‚99 deňdir.</w:t>
      </w:r>
    </w:p>
    <w:p w:rsidR="00F7784F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tk-TM"/>
        </w:rPr>
        <w:t xml:space="preserve">Porşenli nasosyň tigirçekli nasos bilen deňeşdireniňde </w:t>
      </w:r>
      <w:r w:rsidRPr="00E91607">
        <w:rPr>
          <w:b/>
          <w:sz w:val="36"/>
          <w:szCs w:val="36"/>
          <w:lang w:val="tk-TM"/>
        </w:rPr>
        <w:t>artykmaçlygy</w:t>
      </w:r>
    </w:p>
    <w:p w:rsidR="005973D1" w:rsidRPr="00E91607" w:rsidRDefault="005973D1" w:rsidP="00E51BAF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color w:val="000000"/>
          <w:sz w:val="36"/>
          <w:szCs w:val="36"/>
          <w:lang w:val="cs-CZ"/>
        </w:rPr>
        <w:t>şulardyr: köp mukdardaky suwy uly napor bilen bermegi we nasosy suwdan doldurman işe göýbermek mümkinçiligi.</w:t>
      </w:r>
    </w:p>
    <w:p w:rsidR="00381E9F" w:rsidRDefault="005973D1" w:rsidP="005973D1">
      <w:pPr>
        <w:pStyle w:val="2"/>
        <w:ind w:firstLine="567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Bu nasoslaryň </w:t>
      </w:r>
      <w:r w:rsidRPr="00E91607">
        <w:rPr>
          <w:b/>
          <w:sz w:val="36"/>
          <w:szCs w:val="36"/>
          <w:lang w:val="cs-CZ"/>
        </w:rPr>
        <w:t>ýetmezçiligi</w:t>
      </w:r>
      <w:r w:rsidRPr="00E91607">
        <w:rPr>
          <w:sz w:val="36"/>
          <w:szCs w:val="36"/>
          <w:lang w:val="cs-CZ"/>
        </w:rPr>
        <w:t xml:space="preserve"> şulardyr: </w:t>
      </w:r>
    </w:p>
    <w:p w:rsidR="00381E9F" w:rsidRDefault="00381E9F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uly göwrüm we agramly;</w:t>
      </w:r>
      <w:r w:rsidR="005973D1" w:rsidRPr="00E91607">
        <w:rPr>
          <w:sz w:val="36"/>
          <w:szCs w:val="36"/>
          <w:lang w:val="cs-CZ"/>
        </w:rPr>
        <w:t xml:space="preserve"> </w:t>
      </w:r>
    </w:p>
    <w:p w:rsidR="00381E9F" w:rsidRPr="00381E9F" w:rsidRDefault="005973D1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nasos köp ýer</w:t>
      </w:r>
      <w:r w:rsidR="00E51BAF" w:rsidRPr="00E51BAF">
        <w:rPr>
          <w:sz w:val="36"/>
          <w:szCs w:val="36"/>
          <w:lang w:val="cs-CZ"/>
        </w:rPr>
        <w:t xml:space="preserve"> </w:t>
      </w:r>
      <w:r w:rsidRPr="00E91607">
        <w:rPr>
          <w:sz w:val="36"/>
          <w:szCs w:val="36"/>
          <w:lang w:val="cs-CZ"/>
        </w:rPr>
        <w:t>tutýa</w:t>
      </w:r>
      <w:r w:rsidR="00381E9F">
        <w:rPr>
          <w:sz w:val="36"/>
          <w:szCs w:val="36"/>
          <w:lang w:val="tk-TM"/>
        </w:rPr>
        <w:t>nlygy;</w:t>
      </w:r>
    </w:p>
    <w:p w:rsidR="00381E9F" w:rsidRDefault="005973D1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suwuň birsydyrgyn berilmezligi</w:t>
      </w:r>
      <w:r w:rsidR="00381E9F">
        <w:rPr>
          <w:sz w:val="36"/>
          <w:szCs w:val="36"/>
          <w:lang w:val="tk-TM"/>
        </w:rPr>
        <w:t>;</w:t>
      </w:r>
      <w:r w:rsidRPr="00E91607">
        <w:rPr>
          <w:sz w:val="36"/>
          <w:szCs w:val="36"/>
          <w:lang w:val="cs-CZ"/>
        </w:rPr>
        <w:t xml:space="preserve"> </w:t>
      </w:r>
    </w:p>
    <w:p w:rsidR="00381E9F" w:rsidRDefault="00381E9F" w:rsidP="00381E9F">
      <w:pPr>
        <w:pStyle w:val="2"/>
        <w:ind w:left="927"/>
        <w:rPr>
          <w:sz w:val="36"/>
          <w:szCs w:val="36"/>
          <w:lang w:val="cs-CZ"/>
        </w:rPr>
      </w:pPr>
    </w:p>
    <w:p w:rsidR="005973D1" w:rsidRPr="00E91607" w:rsidRDefault="005973D1" w:rsidP="0012771B">
      <w:pPr>
        <w:pStyle w:val="2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Häzirki wagytda suw üpjünçilik ulgamynda porşenli nasoslar örän seýrek ulanylýar.</w:t>
      </w:r>
    </w:p>
    <w:p w:rsidR="005973D1" w:rsidRPr="00E91607" w:rsidRDefault="005973D1" w:rsidP="00684C4B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cs-CZ"/>
        </w:rPr>
      </w:pPr>
      <w:r w:rsidRPr="00E91607">
        <w:rPr>
          <w:sz w:val="36"/>
          <w:szCs w:val="36"/>
          <w:lang w:val="cs-CZ"/>
        </w:rPr>
        <w:t xml:space="preserve">                           </w:t>
      </w:r>
      <w:r w:rsidRPr="00E91607">
        <w:rPr>
          <w:b/>
          <w:sz w:val="36"/>
          <w:szCs w:val="36"/>
          <w:u w:val="single"/>
          <w:lang w:val="en-US"/>
        </w:rPr>
        <w:t>Howa bilen suw göteriji (erlift)</w:t>
      </w:r>
      <w:r w:rsidRPr="00E91607">
        <w:rPr>
          <w:b/>
          <w:sz w:val="36"/>
          <w:szCs w:val="36"/>
          <w:u w:val="single"/>
          <w:lang w:val="cs-CZ"/>
        </w:rPr>
        <w:t>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ab/>
      </w:r>
      <w:r w:rsidRPr="00E91607">
        <w:rPr>
          <w:sz w:val="36"/>
          <w:szCs w:val="36"/>
          <w:lang w:val="en-US"/>
        </w:rPr>
        <w:tab/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B51E4F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object w:dxaOrig="1440" w:dyaOrig="1440">
          <v:shape id="_x0000_s1031" type="#_x0000_t75" style="position:absolute;left:0;text-align:left;margin-left:173.9pt;margin-top:-27.9pt;width:108.5pt;height:318.55pt;z-index:251664384" o:allowincell="f">
            <v:imagedata r:id="rId13" o:title=""/>
          </v:shape>
          <o:OLEObject Type="Embed" ProgID="Photoshop.Image.5" ShapeID="_x0000_s1031" DrawAspect="Content" ObjectID="_1659601099" r:id="rId14">
            <o:FieldCodes>\s</o:FieldCodes>
          </o:OLEObject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12771B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  <w:r w:rsidRPr="0012771B">
        <w:rPr>
          <w:sz w:val="36"/>
          <w:szCs w:val="36"/>
          <w:lang w:val="cs-CZ"/>
        </w:rPr>
        <w:t>Ho</w:t>
      </w:r>
      <w:r w:rsidR="00E51BAF">
        <w:rPr>
          <w:sz w:val="36"/>
          <w:szCs w:val="36"/>
          <w:lang w:val="tk-TM"/>
        </w:rPr>
        <w:t>w</w:t>
      </w:r>
      <w:r w:rsidRPr="0012771B">
        <w:rPr>
          <w:sz w:val="36"/>
          <w:szCs w:val="36"/>
          <w:lang w:val="cs-CZ"/>
        </w:rPr>
        <w:t>aly suw göterijiniň (erliftiň) çyzgysy</w:t>
      </w: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72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Guýudan suw almak üçin köplenç howa bilen </w:t>
      </w:r>
      <w:r w:rsidR="0012771B">
        <w:rPr>
          <w:sz w:val="36"/>
          <w:szCs w:val="36"/>
          <w:lang w:val="cs-CZ"/>
        </w:rPr>
        <w:t>suw göteriji ulanylýar (erlift)</w:t>
      </w:r>
      <w:r w:rsidRPr="00E91607">
        <w:rPr>
          <w:sz w:val="36"/>
          <w:szCs w:val="36"/>
          <w:lang w:val="cs-CZ"/>
        </w:rPr>
        <w:t xml:space="preserve">. Suw göteriji turba 1 pürükiji guralyň (forsunkanyň) 2 üstünden kompressor gysylan howa berýär. Howa bilen suwuň garyndysy suw </w:t>
      </w:r>
      <w:r w:rsidRPr="00E91607">
        <w:rPr>
          <w:sz w:val="36"/>
          <w:szCs w:val="36"/>
          <w:lang w:val="cs-CZ"/>
        </w:rPr>
        <w:lastRenderedPageBreak/>
        <w:t>göteriji turba boýunça ýokaryk göterilýär we kabul ediji gaba guýulýar. Erlift işlände guýudaky suwuň derejesi a-a (başlangyç derejesi-statiki derejesi) b-b-(ahyrky dereje-dinamiki dereje)-derejä çenli peselýär.</w:t>
      </w:r>
    </w:p>
    <w:p w:rsidR="005973D1" w:rsidRPr="00E91607" w:rsidRDefault="005973D1" w:rsidP="005973D1">
      <w:pPr>
        <w:autoSpaceDE w:val="0"/>
        <w:autoSpaceDN w:val="0"/>
        <w:adjustRightInd w:val="0"/>
        <w:ind w:firstLine="72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Howa bilen suw göteriji hasaplananda pürküji guralyň </w:t>
      </w:r>
      <w:r w:rsidRPr="00E91607">
        <w:rPr>
          <w:color w:val="000000"/>
          <w:sz w:val="36"/>
          <w:szCs w:val="36"/>
          <w:lang w:val="cs-CZ"/>
        </w:rPr>
        <w:t>(farsunkanyň) çümdürmeli</w:t>
      </w:r>
      <w:r w:rsidRPr="00E91607">
        <w:rPr>
          <w:sz w:val="36"/>
          <w:szCs w:val="36"/>
          <w:lang w:val="cs-CZ"/>
        </w:rPr>
        <w:t xml:space="preserve"> çuňlugyny h</w:t>
      </w:r>
      <w:r w:rsidRPr="00E91607">
        <w:rPr>
          <w:sz w:val="36"/>
          <w:szCs w:val="36"/>
          <w:vertAlign w:val="subscript"/>
          <w:lang w:val="cs-CZ"/>
        </w:rPr>
        <w:t>ç</w:t>
      </w:r>
      <w:r w:rsidRPr="00E91607">
        <w:rPr>
          <w:sz w:val="36"/>
          <w:szCs w:val="36"/>
          <w:lang w:val="cs-CZ"/>
        </w:rPr>
        <w:t xml:space="preserve"> talap edilýän suwuň berilmegini üpjün etmek üçin zerur bolan ho</w:t>
      </w:r>
      <w:r w:rsidR="00DA09DB" w:rsidRPr="00E91607">
        <w:rPr>
          <w:sz w:val="36"/>
          <w:szCs w:val="36"/>
          <w:lang w:val="tk-TM"/>
        </w:rPr>
        <w:t>wa</w:t>
      </w:r>
      <w:r w:rsidR="00DA09DB" w:rsidRPr="00E91607">
        <w:rPr>
          <w:sz w:val="36"/>
          <w:szCs w:val="36"/>
          <w:lang w:val="cs-CZ"/>
        </w:rPr>
        <w:t>n</w:t>
      </w:r>
      <w:r w:rsidR="00DA09DB" w:rsidRPr="00E91607">
        <w:rPr>
          <w:sz w:val="36"/>
          <w:szCs w:val="36"/>
          <w:lang w:val="tk-TM"/>
        </w:rPr>
        <w:t>y</w:t>
      </w:r>
      <w:r w:rsidRPr="00E91607">
        <w:rPr>
          <w:sz w:val="36"/>
          <w:szCs w:val="36"/>
          <w:lang w:val="cs-CZ"/>
        </w:rPr>
        <w:t>ň mukdaryny, öndürijiligini we kompressoryň kuwwatyny kesgitlemeli.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            Pürküji guralyň (forsuňkaň) çümdürmeli çuňlugy geometriki galdyryş beýikligine bagly.</w:t>
      </w:r>
    </w:p>
    <w:p w:rsidR="00E51BAF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tk-TM"/>
        </w:rPr>
      </w:pPr>
      <w:r w:rsidRPr="00E91607">
        <w:rPr>
          <w:b/>
          <w:color w:val="000000"/>
          <w:sz w:val="36"/>
          <w:szCs w:val="36"/>
          <w:lang w:val="cs-CZ"/>
        </w:rPr>
        <w:t xml:space="preserve">                        </w:t>
      </w:r>
    </w:p>
    <w:p w:rsidR="005973D1" w:rsidRPr="00E91607" w:rsidRDefault="005973D1" w:rsidP="0012771B">
      <w:pPr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lang w:val="cs-CZ"/>
        </w:rPr>
      </w:pPr>
      <w:r w:rsidRPr="00E91607">
        <w:rPr>
          <w:b/>
          <w:color w:val="000000"/>
          <w:sz w:val="36"/>
          <w:szCs w:val="36"/>
          <w:lang w:val="cs-CZ"/>
        </w:rPr>
        <w:t>Suwuň zarbyna işleýän nasos (gidroelewator).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Gidroelewatoryň işleýişi kinetiki energiýany bir suwuklygyň akymynyň başga bir kinetiki energiýasy az bolan suwuklyga bermegine esaslanandyr.</w:t>
      </w:r>
      <w:r w:rsidR="0012771B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cs-CZ"/>
        </w:rPr>
        <w:tab/>
        <w:t xml:space="preserve">Gidroelewatora uly </w:t>
      </w:r>
      <w:r w:rsidR="005679D1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cs-CZ"/>
        </w:rPr>
        <w:t>naporly</w:t>
      </w:r>
      <w:r w:rsidR="005679D1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cs-CZ"/>
        </w:rPr>
        <w:t xml:space="preserve"> turba-1 boýunça berilýän suw gysylan ýerden-2 geçýär we garyjy kameradan-3 geçip gidýär, akymyň uly tizligi garyjy kameradaky basyşy atmosfera basyşyndan hem peseltýär (wakkum döreýär).Netijede howuzdaky-4 suw, turba-5 boýunça ýokaryk galyp, garyjy kamera-3 düşýär we öňki akyma goşulyp turba-6 boýunça akyp gidýär.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ab/>
        <w:t>Gidroelewator guýudan, ganawdan we ş.m. suw almak üçin, şeýle hem dürli jynsly suwuklyklary lüýk görnüşindäki almak üçin ulanylýar.</w:t>
      </w:r>
    </w:p>
    <w:p w:rsidR="005973D1" w:rsidRPr="00E91607" w:rsidRDefault="00B51E4F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object w:dxaOrig="1440" w:dyaOrig="1440">
          <v:shape id="_x0000_s1030" type="#_x0000_t75" style="position:absolute;left:0;text-align:left;margin-left:58.25pt;margin-top:4.7pt;width:385.3pt;height:269.35pt;z-index:251663360" o:allowincell="f">
            <v:imagedata r:id="rId15" o:title=""/>
          </v:shape>
          <o:OLEObject Type="Embed" ProgID="Photoshop.Image.5" ShapeID="_x0000_s1030" DrawAspect="Content" ObjectID="_1659601100" r:id="rId16">
            <o:FieldCodes>\s</o:FieldCodes>
          </o:OLEObject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                             </w:t>
      </w: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684C4B" w:rsidRDefault="00684C4B" w:rsidP="005973D1">
      <w:pPr>
        <w:pStyle w:val="a3"/>
        <w:jc w:val="center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jc w:val="center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Suw zarbyna işleýän nasosyň çyzgysy (gidroelewator)</w:t>
      </w: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5973D1" w:rsidRPr="009C270C" w:rsidRDefault="005973D1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  <w:r w:rsidRPr="009C270C">
        <w:rPr>
          <w:b/>
          <w:sz w:val="36"/>
          <w:szCs w:val="36"/>
          <w:lang w:val="cs-CZ"/>
        </w:rPr>
        <w:t xml:space="preserve">Suw </w:t>
      </w:r>
      <w:r w:rsidR="009C270C" w:rsidRPr="009C270C">
        <w:rPr>
          <w:b/>
          <w:sz w:val="36"/>
          <w:szCs w:val="36"/>
          <w:lang w:val="tk-TM"/>
        </w:rPr>
        <w:t>göteriji</w:t>
      </w:r>
      <w:r w:rsidRPr="009C270C">
        <w:rPr>
          <w:b/>
          <w:sz w:val="36"/>
          <w:szCs w:val="36"/>
          <w:lang w:val="cs-CZ"/>
        </w:rPr>
        <w:t xml:space="preserve"> nasos stansiýalary.</w:t>
      </w:r>
    </w:p>
    <w:p w:rsidR="009C270C" w:rsidRDefault="009C270C" w:rsidP="009C270C">
      <w:pPr>
        <w:pStyle w:val="21"/>
        <w:jc w:val="center"/>
        <w:rPr>
          <w:rFonts w:ascii="Times New Roman" w:hAnsi="Times New Roman"/>
          <w:b/>
          <w:sz w:val="36"/>
          <w:szCs w:val="36"/>
          <w:lang w:val="sq-AL"/>
        </w:rPr>
      </w:pP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tk-TM"/>
        </w:rPr>
        <w:t xml:space="preserve">  </w:t>
      </w:r>
      <w:r>
        <w:rPr>
          <w:sz w:val="36"/>
          <w:szCs w:val="36"/>
          <w:lang w:val="cs-CZ"/>
        </w:rPr>
        <w:t>Nasos stansiýasynyň meýilnamasynyň görnüşi tegelek ýa-da gönüburçly bolýar.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ab/>
        <w:t>Nasoslar jaýyň okuna perpendikulýar ýa-da parallel bir hatar ýa-da iki hatar şeýle hem baş-aşa ýerleşdirilýär.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Suw üpjünçiligiň umumy shemasynda ýerleşdirilişi boýunça: nasos stansiýasy şu toparlara bölünýär: I-göteriji N.S</w:t>
      </w:r>
      <w:r>
        <w:rPr>
          <w:sz w:val="36"/>
          <w:szCs w:val="36"/>
          <w:lang w:val="tk-TM"/>
        </w:rPr>
        <w:t xml:space="preserve">, </w:t>
      </w:r>
      <w:r>
        <w:rPr>
          <w:sz w:val="36"/>
          <w:szCs w:val="36"/>
          <w:lang w:val="cs-CZ"/>
        </w:rPr>
        <w:t>II-göteriji NS, ýokarlandyryjy we aýlaýjy nasos stansiýasy.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 I-göteriji N.S. derýadan-arassalaýyş desga‚ II-göteriji N.S.-arassalaýyş desgadan (howuzdan)-sarp edijilere suw bermek‚ ýokarlandyryjy N.S. suw geçiriji </w:t>
      </w:r>
      <w:r>
        <w:rPr>
          <w:sz w:val="36"/>
          <w:szCs w:val="36"/>
          <w:lang w:val="tk-TM"/>
        </w:rPr>
        <w:t>torda</w:t>
      </w:r>
      <w:r>
        <w:rPr>
          <w:sz w:val="36"/>
          <w:szCs w:val="36"/>
          <w:lang w:val="cs-CZ"/>
        </w:rPr>
        <w:t xml:space="preserve"> napory ýokarlandyrmak üçin nietlenendir. Aýlaýjy N.S.-ol senagat kärhanalarda sowadylýan suwy aýlamak üçin ulanylýar.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Enjamlaryň ýerleşdirilişi boýunça N.S. ýeriň üstünde gurulan; ýarym gömülen we çuň gömülip ýerleşdirilen bolýar.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Enjamlaryň häsieti boýunça N.S. keseleýin ýa-da dikleýin tigirçekli nasosly bolýar.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cs-CZ"/>
        </w:rPr>
        <w:t>Dolandyryş häsieti boýunça N.S. ýanyna baryp işledilýän, merkezden dolandyrylýan we awtomatiki (enjamlaryň kömegi bilen) dolandyrylýan bolýar.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rFonts w:eastAsia="Calibri"/>
          <w:sz w:val="36"/>
          <w:szCs w:val="36"/>
          <w:lang w:val="tk-TM" w:eastAsia="en-US"/>
        </w:rPr>
      </w:pPr>
      <w:r>
        <w:rPr>
          <w:rFonts w:eastAsia="Calibri"/>
          <w:sz w:val="36"/>
          <w:szCs w:val="36"/>
          <w:lang w:val="cs-CZ" w:eastAsia="en-US"/>
        </w:rPr>
        <w:t>Ulgamda suwuň hereketini üpjün edýän ˝işjeň˝bölek I-NS we II-NS-nasos stansiýasydyr.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rFonts w:eastAsia="Calibri"/>
          <w:sz w:val="36"/>
          <w:szCs w:val="36"/>
          <w:lang w:val="tk-TM" w:eastAsia="en-US"/>
        </w:rPr>
      </w:pPr>
      <w:r>
        <w:rPr>
          <w:rFonts w:eastAsia="Calibri"/>
          <w:noProof/>
          <w:sz w:val="36"/>
          <w:szCs w:val="36"/>
        </w:rPr>
        <w:drawing>
          <wp:inline distT="0" distB="0" distL="0" distR="0">
            <wp:extent cx="6411386" cy="3572540"/>
            <wp:effectExtent l="0" t="0" r="889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35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b/>
          <w:sz w:val="36"/>
          <w:szCs w:val="36"/>
          <w:lang w:val="cs-CZ"/>
        </w:rPr>
        <w:lastRenderedPageBreak/>
        <w:t>I-göteriji nasos stansiýansy</w:t>
      </w:r>
      <w:r>
        <w:rPr>
          <w:sz w:val="36"/>
          <w:szCs w:val="36"/>
          <w:lang w:val="cs-CZ"/>
        </w:rPr>
        <w:t xml:space="preserve"> suwuň iň köp sarp edilýän gününiň ortaça sagatdakysy boýunça hasaplanýar. Ol ýer asty suw almak üçin ulanylanda suwy ýygnaýjy howuza berýär, ol ýerden II-göteriji nasos stansiýasy alyp, sarp edijilere iýbeýär.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I-göteriji nasos stansiýasynyň esasy işi, gije-gündizki (şol sanda  ) harçlanýan suwy tebigy çeşmeden arassalaýyş desgasyna bermekdir. Özara baglanşykly suw alyjy, I-NS, we suw arassalaýyş desgalarynyň işleýiş kadasyny gije-gündiziň dowamynda köplenç birsydyrgyn (birmeňzeş) kabul edilýär. Şoňa göre-de ady agzalan desgalaryň öndürijiligi, şeýle hem arassa suwuň howuzyna iberilýän suwuň mukdary kesgitlenýär. Gije-gündiziň dowamynda işleýiş kadasynyň birsydyrgyn bolmagy‚ ady agzalan desgalara az hasaplanan ýükiň we onuň gurluşygynyň bahasynyň az bolmagyny üpjün edýär. Howuzdan arassalanan suwy II-göteriji nasos stansiýasy (II-NS) suw alýar we üpjün edýän ilatly ýeriň içindäki suw geçiriji tora suw getirijiniň üsti bilen berýär.  </w:t>
      </w:r>
    </w:p>
    <w:p w:rsidR="009C270C" w:rsidRDefault="009C270C" w:rsidP="009C270C">
      <w:pPr>
        <w:jc w:val="both"/>
        <w:rPr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II-göteriji N.S.</w:t>
      </w:r>
      <w:r>
        <w:rPr>
          <w:sz w:val="36"/>
          <w:szCs w:val="36"/>
          <w:lang w:val="cs-CZ"/>
        </w:rPr>
        <w:t xml:space="preserve"> işleýiş kadasy suw sarp </w:t>
      </w:r>
      <w:r>
        <w:rPr>
          <w:color w:val="000000"/>
          <w:sz w:val="36"/>
          <w:szCs w:val="36"/>
          <w:lang w:val="cs-CZ"/>
        </w:rPr>
        <w:t>edilişiniň grafigine baglydyr.</w:t>
      </w:r>
      <w:r>
        <w:rPr>
          <w:sz w:val="36"/>
          <w:szCs w:val="36"/>
          <w:lang w:val="cs-CZ"/>
        </w:rPr>
        <w:t xml:space="preserve"> Şonuň üçin hem II-NS işleýiş grafigi köplenç basgançak görnüşde kabul edilýär</w:t>
      </w:r>
      <w:r>
        <w:rPr>
          <w:sz w:val="36"/>
          <w:szCs w:val="36"/>
          <w:lang w:val="tk-TM"/>
        </w:rPr>
        <w:t xml:space="preserve"> </w:t>
      </w:r>
      <w:r>
        <w:rPr>
          <w:sz w:val="36"/>
          <w:szCs w:val="36"/>
          <w:lang w:val="cs-CZ"/>
        </w:rPr>
        <w:t xml:space="preserve">(iki-üç basgançak). Arassa suwuň howuzy dürli kadada işleýär suw üpjünçilik ulgamynyň iki zolagynyň araçäginde ýerleşen ilkinji ˝sazlaýyş göwrümdir˝. Ikinji sazlaýyş göwrüm suw batlandyryjy diňdir (ýa-da naporly howuzdyr), ol suw geçiriji </w:t>
      </w:r>
      <w:r>
        <w:rPr>
          <w:sz w:val="36"/>
          <w:szCs w:val="36"/>
          <w:lang w:val="tk-TM"/>
        </w:rPr>
        <w:t>toruň</w:t>
      </w:r>
      <w:r>
        <w:rPr>
          <w:sz w:val="36"/>
          <w:szCs w:val="36"/>
          <w:lang w:val="cs-CZ"/>
        </w:rPr>
        <w:t xml:space="preserve"> islendik düwünine birikdirilip biliner. Ilatly ýere bir gije-gündiziň dowamynda berýän suwymyzyň mukdary, sarp edijileriň harçlaýan suwunyň mukdaryna deňdir. Gije-gündiziň käbir sagatlarynda II- göteriji nasos stansiýasynyň </w:t>
      </w:r>
      <w:r>
        <w:rPr>
          <w:sz w:val="36"/>
          <w:szCs w:val="36"/>
          <w:lang w:val="tk-TM"/>
        </w:rPr>
        <w:t>tora</w:t>
      </w:r>
      <w:r>
        <w:rPr>
          <w:sz w:val="36"/>
          <w:szCs w:val="36"/>
          <w:lang w:val="cs-CZ"/>
        </w:rPr>
        <w:t xml:space="preserve"> berýän suwunyň mukdary suw sarp ediliş kadasynyň grafigine baglylykda sarp edijileriň alýan suwy az ýada köp bolup biler. Birinji ýagdaýda </w:t>
      </w:r>
      <w:r>
        <w:rPr>
          <w:sz w:val="36"/>
          <w:szCs w:val="36"/>
          <w:lang w:val="tk-TM"/>
        </w:rPr>
        <w:t>tora</w:t>
      </w:r>
      <w:r>
        <w:rPr>
          <w:sz w:val="36"/>
          <w:szCs w:val="36"/>
          <w:lang w:val="cs-CZ"/>
        </w:rPr>
        <w:t xml:space="preserve"> berilýän suwuň artykmajy suw  batlandyryjy diňdäki gaba barýar; ikinji ýagdaýda </w:t>
      </w:r>
      <w:r>
        <w:rPr>
          <w:sz w:val="36"/>
          <w:szCs w:val="36"/>
          <w:lang w:val="tk-TM"/>
        </w:rPr>
        <w:t>tora</w:t>
      </w:r>
      <w:r>
        <w:rPr>
          <w:sz w:val="36"/>
          <w:szCs w:val="36"/>
          <w:lang w:val="cs-CZ"/>
        </w:rPr>
        <w:t xml:space="preserve"> suw diňden barýar. Diňe berilýän suwuň mukdaryna deň bolmalydyr.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>
        <w:rPr>
          <w:color w:val="000000"/>
          <w:sz w:val="36"/>
          <w:szCs w:val="36"/>
          <w:lang w:val="cs-CZ"/>
        </w:rPr>
        <w:t xml:space="preserve"> </w:t>
      </w:r>
      <w:r>
        <w:rPr>
          <w:sz w:val="36"/>
          <w:szCs w:val="36"/>
          <w:lang w:val="cs-CZ"/>
        </w:rPr>
        <w:tab/>
        <w:t xml:space="preserve">N.S. birmeňzeş öndürijilikdäki we birmeňzeş görnüşdäki nasoslar kabul edilse maksada laýyk bolýar. N.S.-synda ätiýajy nasoslaryň sany, onuň kategoriýasyna baglylykda kesgitlenýär. Egerde I-kategoriýa bolsa onda 6-sany işçi nasosa çenli - ätiýajy we II-kategoriýada - bir - ätiýajy nasos kabul edilýär. Käbir enjamlaryň ýa-da tutuş stansiýanyň işini hasaba almak üçin suw ölçeýji enjam oturdylýar. </w:t>
      </w:r>
    </w:p>
    <w:p w:rsidR="009C270C" w:rsidRP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9C270C">
        <w:rPr>
          <w:sz w:val="36"/>
          <w:szCs w:val="36"/>
          <w:lang w:val="cs-CZ"/>
        </w:rPr>
        <w:t>II-göteriji nasos stansiýasy ýeriň üstünde ýa-da ýarym gömülen görnüşde bolýar. Ýeriň aşagyndaky bölegi demir betondan ýokarsyndaky bölegi kerpiçden gurul</w:t>
      </w:r>
      <w:r w:rsidRPr="009C270C">
        <w:rPr>
          <w:sz w:val="36"/>
          <w:szCs w:val="36"/>
          <w:lang w:val="tk-TM"/>
        </w:rPr>
        <w:t>ý</w:t>
      </w:r>
      <w:r w:rsidRPr="009C270C">
        <w:rPr>
          <w:sz w:val="36"/>
          <w:szCs w:val="36"/>
          <w:lang w:val="cs-CZ"/>
        </w:rPr>
        <w:t xml:space="preserve">a. Onuň jaýy nasoslaryň otagyndan, dolandyryş </w:t>
      </w:r>
      <w:r w:rsidRPr="009C270C">
        <w:rPr>
          <w:sz w:val="36"/>
          <w:szCs w:val="36"/>
          <w:lang w:val="cs-CZ"/>
        </w:rPr>
        <w:lastRenderedPageBreak/>
        <w:t>otagyndan, paýlaýjy otagyndan, paýlaýjy gurluş we transformator otagyndan durýar.</w:t>
      </w:r>
    </w:p>
    <w:p w:rsidR="009C270C" w:rsidRPr="009C270C" w:rsidRDefault="009C270C" w:rsidP="009C270C">
      <w:pPr>
        <w:autoSpaceDE w:val="0"/>
        <w:autoSpaceDN w:val="0"/>
        <w:adjustRightInd w:val="0"/>
        <w:ind w:firstLine="567"/>
        <w:jc w:val="center"/>
        <w:rPr>
          <w:sz w:val="36"/>
          <w:szCs w:val="36"/>
          <w:lang w:val="tk-TM"/>
        </w:rPr>
      </w:pPr>
      <w:r w:rsidRPr="009C270C">
        <w:rPr>
          <w:noProof/>
          <w:sz w:val="36"/>
          <w:szCs w:val="36"/>
        </w:rPr>
        <w:drawing>
          <wp:inline distT="0" distB="0" distL="0" distR="0" wp14:anchorId="2A2AE7AD" wp14:editId="4B069DD5">
            <wp:extent cx="4366260" cy="4191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26" cy="4191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9C270C" w:rsidRDefault="009C270C" w:rsidP="009C270C">
      <w:pPr>
        <w:autoSpaceDE w:val="0"/>
        <w:autoSpaceDN w:val="0"/>
        <w:adjustRightInd w:val="0"/>
        <w:ind w:firstLine="567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Dikleýin nasosly 1-nji göteriji nasos stansiýa.</w:t>
      </w:r>
    </w:p>
    <w:p w:rsidR="009C270C" w:rsidRDefault="009C270C" w:rsidP="009C270C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en-US"/>
        </w:rPr>
      </w:pPr>
    </w:p>
    <w:p w:rsidR="009C270C" w:rsidRDefault="009C270C" w:rsidP="009C270C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  <w:r>
        <w:rPr>
          <w:noProof/>
          <w:sz w:val="36"/>
          <w:szCs w:val="36"/>
        </w:rPr>
        <w:drawing>
          <wp:inline distT="0" distB="0" distL="0" distR="0">
            <wp:extent cx="5060950" cy="2296795"/>
            <wp:effectExtent l="0" t="0" r="6350" b="8255"/>
            <wp:docPr id="2" name="Рисунок 2" descr="Изображение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0C" w:rsidRDefault="009C270C" w:rsidP="009C270C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9C270C" w:rsidRDefault="009C270C" w:rsidP="009C270C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9C270C" w:rsidRPr="009C270C" w:rsidRDefault="009C270C" w:rsidP="009C270C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9C270C" w:rsidRDefault="009C270C" w:rsidP="009C270C">
      <w:pPr>
        <w:autoSpaceDE w:val="0"/>
        <w:autoSpaceDN w:val="0"/>
        <w:adjustRightInd w:val="0"/>
        <w:ind w:firstLine="567"/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634990" cy="4869815"/>
            <wp:effectExtent l="0" t="0" r="3810" b="6985"/>
            <wp:docPr id="1" name="Рисунок 1" descr="Изображение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0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4B" w:rsidRDefault="00684C4B" w:rsidP="009C270C">
      <w:pPr>
        <w:autoSpaceDE w:val="0"/>
        <w:autoSpaceDN w:val="0"/>
        <w:adjustRightInd w:val="0"/>
        <w:ind w:firstLine="567"/>
        <w:jc w:val="center"/>
        <w:rPr>
          <w:sz w:val="36"/>
          <w:szCs w:val="36"/>
          <w:lang w:val="en-US"/>
        </w:rPr>
      </w:pPr>
    </w:p>
    <w:p w:rsidR="009C270C" w:rsidRDefault="009C270C" w:rsidP="009C270C">
      <w:pPr>
        <w:autoSpaceDE w:val="0"/>
        <w:autoSpaceDN w:val="0"/>
        <w:adjustRightInd w:val="0"/>
        <w:ind w:firstLine="567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Dört nasos bilen enjamlaşdyrylan 2-nji göteriji nasos stansiýa</w:t>
      </w:r>
    </w:p>
    <w:p w:rsidR="009C270C" w:rsidRDefault="009C270C" w:rsidP="009C270C">
      <w:pPr>
        <w:rPr>
          <w:rFonts w:asciiTheme="minorHAnsi" w:eastAsiaTheme="minorEastAsia" w:hAnsiTheme="minorHAnsi" w:cstheme="minorBidi"/>
          <w:sz w:val="36"/>
          <w:szCs w:val="36"/>
          <w:lang w:val="en-US"/>
        </w:rPr>
      </w:pPr>
    </w:p>
    <w:p w:rsidR="005973D1" w:rsidRPr="009C270C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en-US"/>
        </w:rPr>
      </w:pPr>
    </w:p>
    <w:sectPr w:rsidR="005973D1" w:rsidRPr="009C270C" w:rsidSect="00684C4B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120030"/>
    <w:multiLevelType w:val="hybridMultilevel"/>
    <w:tmpl w:val="3F3C5F16"/>
    <w:lvl w:ilvl="0" w:tplc="EE3C32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0A6B3E"/>
    <w:multiLevelType w:val="hybridMultilevel"/>
    <w:tmpl w:val="4DBEC10C"/>
    <w:lvl w:ilvl="0" w:tplc="C6A6703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605D1"/>
    <w:rsid w:val="00064A8E"/>
    <w:rsid w:val="000E0D1E"/>
    <w:rsid w:val="0012771B"/>
    <w:rsid w:val="00172138"/>
    <w:rsid w:val="00381E9F"/>
    <w:rsid w:val="004571B8"/>
    <w:rsid w:val="004D642C"/>
    <w:rsid w:val="005679D1"/>
    <w:rsid w:val="005973D1"/>
    <w:rsid w:val="005C2EE3"/>
    <w:rsid w:val="005E4154"/>
    <w:rsid w:val="00684C4B"/>
    <w:rsid w:val="00730A39"/>
    <w:rsid w:val="00794A11"/>
    <w:rsid w:val="009079AE"/>
    <w:rsid w:val="009C270C"/>
    <w:rsid w:val="00AF4D50"/>
    <w:rsid w:val="00B51E4F"/>
    <w:rsid w:val="00C7434B"/>
    <w:rsid w:val="00D275C3"/>
    <w:rsid w:val="00DA09DB"/>
    <w:rsid w:val="00E51BAF"/>
    <w:rsid w:val="00E91607"/>
    <w:rsid w:val="00ED4713"/>
    <w:rsid w:val="00F03263"/>
    <w:rsid w:val="00F66FFA"/>
    <w:rsid w:val="00F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45D0614"/>
  <w15:docId w15:val="{CDA306B3-1C40-49F5-9A7F-1B9E9435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9C270C"/>
    <w:pPr>
      <w:widowControl w:val="0"/>
      <w:snapToGrid w:val="0"/>
    </w:pPr>
    <w:rPr>
      <w:rFonts w:ascii="Polit/Times" w:hAnsi="Polit/Times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Nokat_Service</cp:lastModifiedBy>
  <cp:revision>24</cp:revision>
  <cp:lastPrinted>2019-02-20T07:46:00Z</cp:lastPrinted>
  <dcterms:created xsi:type="dcterms:W3CDTF">2017-11-27T12:26:00Z</dcterms:created>
  <dcterms:modified xsi:type="dcterms:W3CDTF">2020-08-22T06:32:00Z</dcterms:modified>
</cp:coreProperties>
</file>