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36" w:rsidRPr="002C436E" w:rsidRDefault="004C0308" w:rsidP="00AA6A36">
      <w:pPr>
        <w:pStyle w:val="1"/>
        <w:ind w:left="720"/>
        <w:jc w:val="center"/>
        <w:rPr>
          <w:rFonts w:ascii="Times New Roman" w:hAnsi="Times New Roman"/>
          <w:b/>
          <w:szCs w:val="28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>9</w:t>
      </w:r>
      <w:r>
        <w:rPr>
          <w:rFonts w:ascii="Times New Roman" w:hAnsi="Times New Roman"/>
          <w:sz w:val="24"/>
          <w:szCs w:val="24"/>
          <w:lang w:val="tk-TM"/>
        </w:rPr>
        <w:t xml:space="preserve"> - nj</w:t>
      </w:r>
      <w:r>
        <w:rPr>
          <w:rFonts w:ascii="Times New Roman" w:hAnsi="Times New Roman"/>
          <w:sz w:val="24"/>
          <w:szCs w:val="24"/>
          <w:lang w:val="tk-TM"/>
        </w:rPr>
        <w:t>y</w:t>
      </w:r>
      <w:r>
        <w:rPr>
          <w:rFonts w:ascii="Times New Roman" w:hAnsi="Times New Roman"/>
          <w:sz w:val="24"/>
          <w:szCs w:val="24"/>
          <w:lang w:val="tk-TM"/>
        </w:rPr>
        <w:t xml:space="preserve"> amaly sapak. </w:t>
      </w:r>
      <w:bookmarkStart w:id="0" w:name="_GoBack"/>
      <w:bookmarkEnd w:id="0"/>
    </w:p>
    <w:p w:rsidR="00A45354" w:rsidRPr="00A45354" w:rsidRDefault="00AA6A36" w:rsidP="00A4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 w:rsidRPr="00A45354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="00A45354" w:rsidRPr="00A45354">
        <w:rPr>
          <w:rFonts w:ascii="Times New Roman" w:hAnsi="Times New Roman" w:cs="Times New Roman"/>
          <w:sz w:val="32"/>
          <w:szCs w:val="32"/>
          <w:lang w:val="tk-TM"/>
        </w:rPr>
        <w:t xml:space="preserve">Pezometriki beýikligiň çyzygyny </w:t>
      </w:r>
      <w:r w:rsidR="00A45354" w:rsidRPr="00A45354">
        <w:rPr>
          <w:rFonts w:ascii="Times New Roman" w:hAnsi="Times New Roman" w:cs="Times New Roman"/>
          <w:bCs/>
          <w:sz w:val="32"/>
          <w:szCs w:val="32"/>
          <w:lang w:val="tk-TM"/>
        </w:rPr>
        <w:t>gurmak.</w:t>
      </w:r>
    </w:p>
    <w:p w:rsidR="00AA6A36" w:rsidRPr="009A6B4C" w:rsidRDefault="00AA6A36" w:rsidP="00AA6A36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tk-TM"/>
        </w:rPr>
      </w:pPr>
    </w:p>
    <w:p w:rsidR="00A45354" w:rsidRDefault="00A45354" w:rsidP="00A45354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>E</w:t>
      </w:r>
      <w:r w:rsidRPr="00A45354"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>rkin dyňzaw</w:t>
      </w:r>
      <w:r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  <w:t xml:space="preserve"> barada düşünjer.</w:t>
      </w:r>
    </w:p>
    <w:p w:rsidR="00A45354" w:rsidRPr="00A45354" w:rsidRDefault="00A45354" w:rsidP="00A45354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</w:pPr>
      <w:r w:rsidRPr="006070EE">
        <w:rPr>
          <w:rFonts w:ascii="Times New Roman" w:hAnsi="Times New Roman" w:cs="Times New Roman"/>
          <w:sz w:val="32"/>
          <w:szCs w:val="32"/>
          <w:lang w:val="tk-TM"/>
        </w:rPr>
        <w:t>Suwy batlandyryjy diňiň beýikligini analitiki ýol bilen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kesgitlenşi.</w:t>
      </w:r>
    </w:p>
    <w:p w:rsidR="00A45354" w:rsidRPr="00860169" w:rsidRDefault="00D35296" w:rsidP="00D35296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32"/>
          <w:szCs w:val="32"/>
          <w:lang w:val="tk-TM"/>
        </w:rPr>
      </w:pPr>
      <w:r w:rsidRPr="00B546F2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546F2">
        <w:rPr>
          <w:rFonts w:ascii="Times New Roman" w:hAnsi="Times New Roman" w:cs="Times New Roman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beýikligiň </w:t>
      </w:r>
      <w:r w:rsidRPr="00B546F2">
        <w:rPr>
          <w:rFonts w:ascii="Times New Roman" w:hAnsi="Times New Roman" w:cs="Times New Roman"/>
          <w:sz w:val="32"/>
          <w:szCs w:val="32"/>
          <w:lang w:val="tk-TM"/>
        </w:rPr>
        <w:t>çyzygy</w:t>
      </w:r>
      <w:r>
        <w:rPr>
          <w:rFonts w:ascii="Times New Roman" w:hAnsi="Times New Roman" w:cs="Times New Roman"/>
          <w:sz w:val="32"/>
          <w:szCs w:val="32"/>
          <w:lang w:val="tk-TM"/>
        </w:rPr>
        <w:t>.</w:t>
      </w:r>
    </w:p>
    <w:p w:rsidR="00AA6A36" w:rsidRDefault="00AA6A36" w:rsidP="00AA6A36">
      <w:pPr>
        <w:pStyle w:val="4"/>
        <w:jc w:val="center"/>
        <w:rPr>
          <w:rFonts w:ascii="Times New Roman" w:hAnsi="Times New Roman"/>
          <w:b/>
          <w:noProof/>
          <w:sz w:val="32"/>
          <w:szCs w:val="32"/>
          <w:lang w:val="tk-TM"/>
        </w:rPr>
      </w:pPr>
    </w:p>
    <w:p w:rsidR="00A45354" w:rsidRDefault="00A45354" w:rsidP="00A45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 w:rsidRPr="00CD086C">
        <w:rPr>
          <w:rFonts w:ascii="Times New Roman" w:hAnsi="Times New Roman" w:cs="Times New Roman"/>
          <w:b/>
          <w:sz w:val="32"/>
          <w:szCs w:val="32"/>
          <w:lang w:val="tk-TM"/>
        </w:rPr>
        <w:t xml:space="preserve">Pezometriki beýikligiň çyzygyny </w:t>
      </w:r>
      <w:r w:rsidRPr="00CD086C">
        <w:rPr>
          <w:rFonts w:ascii="Times New Roman" w:hAnsi="Times New Roman" w:cs="Times New Roman"/>
          <w:b/>
          <w:bCs/>
          <w:sz w:val="32"/>
          <w:szCs w:val="32"/>
          <w:lang w:val="tk-TM"/>
        </w:rPr>
        <w:t>gurmak.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 xml:space="preserve">Suwuň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paýlanşyny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derňeseň, köplenç ýeriň üstüniň birnäçe beýikliginde ýerleşen sarp edijilere berilýär,  şonuň üçin suwgeçiriji tory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hökman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kesgitlenen basyşda saklamaly.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Suwgeçirijiniň iş şertini kadaly üpjün etýän pezometrik beýiklige, erkin dyňzaw diýilýär.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Başgaça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aýdanymyzda,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>ýeriň üstün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den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a çenli aralyga </w:t>
      </w:r>
      <w:r w:rsidRPr="001D5471">
        <w:rPr>
          <w:rFonts w:ascii="Times New Roman" w:hAnsi="Times New Roman" w:cs="Times New Roman"/>
          <w:b/>
          <w:sz w:val="32"/>
          <w:szCs w:val="32"/>
          <w:lang w:val="tk-TM"/>
        </w:rPr>
        <w:t>erkin dyňzaw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diýilýär.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Iň köp h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tk-TM"/>
        </w:rPr>
        <w:t>-agyz suw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y sarp edilende, ilatly ýerler üçin iň az erkin dyňzaw </w:t>
      </w:r>
      <w:r w:rsidRPr="00085B84">
        <w:rPr>
          <w:rFonts w:ascii="Times New Roman" w:hAnsi="Times New Roman" w:cs="Times New Roman"/>
          <w:sz w:val="32"/>
          <w:szCs w:val="32"/>
          <w:lang w:val="tk-TM"/>
        </w:rPr>
        <w:t>[6</w:t>
      </w:r>
      <w:r>
        <w:rPr>
          <w:rFonts w:ascii="TimesNewRomanPSMT" w:hAnsi="TimesNewRomanPSMT" w:cs="TimesNewRomanPSMT"/>
          <w:sz w:val="32"/>
          <w:szCs w:val="32"/>
          <w:lang w:val="tk-TM"/>
        </w:rPr>
        <w:t>, b</w:t>
      </w:r>
      <w:r w:rsidRPr="001D5471">
        <w:rPr>
          <w:rFonts w:ascii="TimesNewRomanPSMT" w:hAnsi="TimesNewRomanPSMT" w:cs="TimesNewRomanPSMT"/>
          <w:sz w:val="32"/>
          <w:szCs w:val="32"/>
          <w:lang w:val="tk-TM"/>
        </w:rPr>
        <w:t>.2.26]</w:t>
      </w:r>
      <w:r>
        <w:rPr>
          <w:rFonts w:cs="TimesNewRomanPSMT"/>
          <w:sz w:val="32"/>
          <w:szCs w:val="32"/>
          <w:lang w:val="tk-TM"/>
        </w:rPr>
        <w:t xml:space="preserve"> </w:t>
      </w:r>
      <w:r w:rsidRPr="001D5471">
        <w:rPr>
          <w:rFonts w:ascii="Times New Roman" w:hAnsi="Times New Roman" w:cs="Times New Roman"/>
          <w:sz w:val="32"/>
          <w:szCs w:val="32"/>
          <w:lang w:val="tk-TM"/>
        </w:rPr>
        <w:t>alynýar:</w:t>
      </w:r>
    </w:p>
    <w:p w:rsidR="00860169" w:rsidRPr="00726F10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726F10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bir gatly gurulýan jaýlarda 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ýeriň üstünden 10 m az bolma</w:t>
      </w:r>
      <w:r>
        <w:rPr>
          <w:rFonts w:ascii="Times New Roman" w:hAnsi="Times New Roman" w:cs="Times New Roman"/>
          <w:sz w:val="32"/>
          <w:szCs w:val="32"/>
          <w:lang w:val="tk-TM"/>
        </w:rPr>
        <w:t>ly däl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1D5471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köp gatly jaýlara her gat üçin 4 m goşup alynýar;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sr-Latn-CS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Jaýlaryň gatyna garamazdan, </w:t>
      </w: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>ülýän</w:t>
      </w:r>
      <w:r w:rsidRPr="00624CA0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726F10">
        <w:rPr>
          <w:rFonts w:ascii="Times New Roman" w:hAnsi="Times New Roman" w:cs="Times New Roman"/>
          <w:sz w:val="32"/>
          <w:szCs w:val="32"/>
          <w:lang w:val="tk-TM"/>
        </w:rPr>
        <w:t>döwür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ünde torda erkin dyňzaw 10 m az bolmaly däl </w:t>
      </w:r>
      <w:r w:rsidRPr="00742A06">
        <w:rPr>
          <w:rFonts w:ascii="TimesNewRomanPSMT" w:hAnsi="TimesNewRomanPSMT" w:cs="TimesNewRomanPSMT"/>
          <w:sz w:val="24"/>
          <w:szCs w:val="24"/>
          <w:lang w:val="tk-TM"/>
        </w:rPr>
        <w:t xml:space="preserve"> </w:t>
      </w:r>
      <w:r>
        <w:rPr>
          <w:rFonts w:ascii="TimesNewRomanPSMT" w:hAnsi="TimesNewRomanPSMT" w:cs="TimesNewRomanPSMT"/>
          <w:sz w:val="32"/>
          <w:szCs w:val="32"/>
          <w:lang w:val="tk-TM"/>
        </w:rPr>
        <w:t>[6, b</w:t>
      </w:r>
      <w:r w:rsidRPr="00742A06">
        <w:rPr>
          <w:rFonts w:ascii="TimesNewRomanPSMT" w:hAnsi="TimesNewRomanPSMT" w:cs="TimesNewRomanPSMT"/>
          <w:sz w:val="32"/>
          <w:szCs w:val="32"/>
          <w:lang w:val="tk-TM"/>
        </w:rPr>
        <w:t>.2.30].</w:t>
      </w:r>
      <w:r>
        <w:rPr>
          <w:rFonts w:cs="TimesNewRomanPSMT"/>
          <w:sz w:val="32"/>
          <w:szCs w:val="32"/>
          <w:lang w:val="tk-TM"/>
        </w:rPr>
        <w:t xml:space="preserve"> 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suwgeçirjisinde iň köp dyňzaw 60 m ýokary geçmeli däl </w:t>
      </w:r>
      <w:r>
        <w:rPr>
          <w:rFonts w:ascii="Times New Roman" w:hAnsi="Times New Roman" w:cs="Times New Roman"/>
          <w:sz w:val="32"/>
          <w:szCs w:val="32"/>
          <w:lang w:val="tk-TM"/>
        </w:rPr>
        <w:t>[6,b</w:t>
      </w:r>
      <w:r w:rsidRPr="00E90D8F">
        <w:rPr>
          <w:rFonts w:ascii="Times New Roman" w:hAnsi="Times New Roman" w:cs="Times New Roman"/>
          <w:sz w:val="32"/>
          <w:szCs w:val="32"/>
          <w:lang w:val="tk-TM"/>
        </w:rPr>
        <w:t xml:space="preserve">.2.28], bolmadyk ýagdaýynda suwüpjünçilik ulgamyna basyşy sazlaýjy ýa-da </w:t>
      </w:r>
      <w:r w:rsidRPr="00E90D8F">
        <w:rPr>
          <w:rFonts w:ascii="Times New Roman" w:hAnsi="Times New Roman" w:cs="Times New Roman"/>
          <w:sz w:val="32"/>
          <w:szCs w:val="32"/>
          <w:lang w:val="sr-Latn-CS"/>
        </w:rPr>
        <w:t>zonalara böl</w:t>
      </w:r>
      <w:r>
        <w:rPr>
          <w:rFonts w:ascii="Times New Roman" w:hAnsi="Times New Roman" w:cs="Times New Roman"/>
          <w:sz w:val="32"/>
          <w:szCs w:val="32"/>
          <w:lang w:val="tk-TM"/>
        </w:rPr>
        <w:t>üjiler goýulmaly</w:t>
      </w:r>
      <w:r w:rsidRPr="00E90D8F">
        <w:rPr>
          <w:rFonts w:ascii="Times New Roman" w:hAnsi="Times New Roman" w:cs="Times New Roman"/>
          <w:sz w:val="32"/>
          <w:szCs w:val="32"/>
          <w:lang w:val="sr-Latn-CS"/>
        </w:rPr>
        <w:t>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P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çyzygyn</w:t>
      </w:r>
      <w:r>
        <w:rPr>
          <w:rFonts w:ascii="Times New Roman" w:hAnsi="Times New Roman" w:cs="Times New Roman"/>
          <w:sz w:val="32"/>
          <w:szCs w:val="32"/>
          <w:lang w:val="tk-TM"/>
        </w:rPr>
        <w:t>y gurmazdan öň, s</w:t>
      </w:r>
      <w:r w:rsidRPr="00B36814">
        <w:rPr>
          <w:rFonts w:ascii="Times New Roman" w:hAnsi="Times New Roman"/>
          <w:sz w:val="32"/>
          <w:szCs w:val="32"/>
          <w:lang w:val="tk-TM"/>
        </w:rPr>
        <w:t xml:space="preserve">uwgeçiriji toruň </w:t>
      </w:r>
      <w:r w:rsidRPr="000B59F0">
        <w:rPr>
          <w:rFonts w:ascii="Times New Roman" w:eastAsia="Times New Roman" w:hAnsi="Times New Roman" w:cs="Times New Roman"/>
          <w:sz w:val="32"/>
          <w:szCs w:val="32"/>
          <w:lang w:val="tk-TM"/>
        </w:rPr>
        <w:t>ugur</w:t>
      </w:r>
      <w:r>
        <w:rPr>
          <w:rFonts w:ascii="Times New Roman" w:hAnsi="Times New Roman"/>
          <w:sz w:val="32"/>
          <w:szCs w:val="32"/>
          <w:lang w:val="tk-TM"/>
        </w:rPr>
        <w:t xml:space="preserve">y boýunça </w:t>
      </w:r>
      <w:r w:rsidRPr="004E78AE">
        <w:rPr>
          <w:rFonts w:ascii="Times New Roman" w:hAnsi="Times New Roman" w:cs="Times New Roman"/>
          <w:sz w:val="32"/>
          <w:szCs w:val="32"/>
          <w:lang w:val="tk-TM"/>
        </w:rPr>
        <w:t xml:space="preserve">ýeriň üstüniň </w:t>
      </w:r>
      <w:r w:rsidRPr="000B59F0">
        <w:rPr>
          <w:rFonts w:ascii="Times New Roman" w:hAnsi="Times New Roman"/>
          <w:sz w:val="32"/>
          <w:szCs w:val="32"/>
          <w:lang w:val="tk-TM"/>
        </w:rPr>
        <w:t>dikligine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94712">
        <w:rPr>
          <w:rFonts w:ascii="Times New Roman" w:hAnsi="Times New Roman" w:cs="Times New Roman"/>
          <w:sz w:val="32"/>
          <w:szCs w:val="32"/>
          <w:lang w:val="tk-TM"/>
        </w:rPr>
        <w:t>gapdaldan görnüş</w:t>
      </w:r>
      <w:r>
        <w:rPr>
          <w:rFonts w:ascii="Times New Roman" w:hAnsi="Times New Roman" w:cs="Times New Roman"/>
          <w:sz w:val="32"/>
          <w:szCs w:val="32"/>
          <w:lang w:val="tk-TM"/>
        </w:rPr>
        <w:t>ini çyzga ýerleşdirmeli. S</w:t>
      </w:r>
      <w:r w:rsidRPr="00B36814">
        <w:rPr>
          <w:rFonts w:ascii="Times New Roman" w:hAnsi="Times New Roman"/>
          <w:sz w:val="32"/>
          <w:szCs w:val="32"/>
          <w:lang w:val="tk-TM"/>
        </w:rPr>
        <w:t xml:space="preserve">uwgeçiriji toruň </w:t>
      </w:r>
      <w:r w:rsidRPr="000B59F0">
        <w:rPr>
          <w:rFonts w:ascii="Times New Roman" w:eastAsia="Times New Roman" w:hAnsi="Times New Roman" w:cs="Times New Roman"/>
          <w:sz w:val="32"/>
          <w:szCs w:val="32"/>
          <w:lang w:val="tk-TM"/>
        </w:rPr>
        <w:t>ugur</w:t>
      </w:r>
      <w:r>
        <w:rPr>
          <w:rFonts w:ascii="Times New Roman" w:hAnsi="Times New Roman"/>
          <w:sz w:val="32"/>
          <w:szCs w:val="32"/>
          <w:lang w:val="tk-TM"/>
        </w:rPr>
        <w:t>una, suwgeçiriji</w:t>
      </w:r>
      <w:r w:rsidRPr="003407A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boýunça II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</w:t>
      </w:r>
      <w:r>
        <w:rPr>
          <w:rFonts w:ascii="Times New Roman" w:hAnsi="Times New Roman"/>
          <w:sz w:val="32"/>
          <w:szCs w:val="32"/>
          <w:lang w:val="tk-TM"/>
        </w:rPr>
        <w:t xml:space="preserve">dan 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we baş suwgeçiriji toruň ýarym halkasy boýunça akymy garşy alýan (</w:t>
      </w:r>
      <w:r w:rsidRPr="00B546F2">
        <w:rPr>
          <w:rFonts w:ascii="TimesNewRomanPSMT" w:hAnsi="TimesNewRomanPSMT" w:cs="TimesNewRomanPSMT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 xml:space="preserve">) nokada çenli </w:t>
      </w:r>
      <w:r w:rsidRPr="003407AF">
        <w:rPr>
          <w:rFonts w:ascii="Times New Roman" w:hAnsi="Times New Roman"/>
          <w:sz w:val="32"/>
          <w:szCs w:val="32"/>
          <w:lang w:val="tk-TM"/>
        </w:rPr>
        <w:t>belle</w:t>
      </w:r>
      <w:r>
        <w:rPr>
          <w:rFonts w:ascii="Times New Roman" w:hAnsi="Times New Roman"/>
          <w:sz w:val="32"/>
          <w:szCs w:val="32"/>
          <w:lang w:val="tk-TM"/>
        </w:rPr>
        <w:t xml:space="preserve">ýäris (dyňzawuň ýitgisiniň jemi haýsy  ýarymhalkada köp bolsa şony saýlaýarys).  </w:t>
      </w:r>
    </w:p>
    <w:p w:rsidR="00860169" w:rsidRPr="00EE699B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P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Pr="008E7AE1">
        <w:rPr>
          <w:lang w:val="tk-TM"/>
        </w:rPr>
        <w:t xml:space="preserve"> </w:t>
      </w:r>
      <w:r w:rsidRPr="008E7AE1">
        <w:rPr>
          <w:rFonts w:ascii="Times New Roman" w:hAnsi="Times New Roman" w:cs="Times New Roman"/>
          <w:sz w:val="32"/>
          <w:szCs w:val="32"/>
          <w:lang w:val="tk-TM"/>
        </w:rPr>
        <w:t>çyzygy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toruň ahyryndan gurup başlaýarys (</w:t>
      </w:r>
      <w:r w:rsidR="00CA36D4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CA36D4">
        <w:rPr>
          <w:rFonts w:ascii="Times New Roman" w:hAnsi="Times New Roman"/>
          <w:sz w:val="32"/>
          <w:szCs w:val="32"/>
          <w:lang w:val="tk-TM"/>
        </w:rPr>
        <w:t xml:space="preserve">amatsyz uzakdaky 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>) nokatdan).</w:t>
      </w:r>
      <w:r w:rsidRPr="00EE699B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CA36D4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CA36D4">
        <w:rPr>
          <w:rFonts w:ascii="Times New Roman" w:hAnsi="Times New Roman"/>
          <w:sz w:val="32"/>
          <w:szCs w:val="32"/>
          <w:lang w:val="tk-TM"/>
        </w:rPr>
        <w:t xml:space="preserve">amatsyz uzakdaky </w:t>
      </w:r>
      <w:r>
        <w:rPr>
          <w:rFonts w:ascii="Times New Roman" w:hAnsi="Times New Roman"/>
          <w:sz w:val="32"/>
          <w:szCs w:val="32"/>
          <w:lang w:val="tk-TM"/>
        </w:rPr>
        <w:t>(</w:t>
      </w:r>
      <w:r w:rsidRPr="00B546F2">
        <w:rPr>
          <w:rFonts w:ascii="Times New Roman" w:hAnsi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/>
          <w:sz w:val="32"/>
          <w:szCs w:val="32"/>
          <w:lang w:val="tk-TM"/>
        </w:rPr>
        <w:t xml:space="preserve">) nokatda erkin dyňzawy </w:t>
      </w:r>
      <w:r w:rsidRPr="00EE699B">
        <w:rPr>
          <w:rFonts w:ascii="Times New Roman" w:hAnsi="Times New Roman"/>
          <w:sz w:val="32"/>
          <w:szCs w:val="32"/>
          <w:lang w:val="tk-TM"/>
        </w:rPr>
        <w:t>minimal</w:t>
      </w:r>
      <w:r>
        <w:rPr>
          <w:rFonts w:ascii="Times New Roman" w:hAnsi="Times New Roman"/>
          <w:sz w:val="32"/>
          <w:szCs w:val="32"/>
          <w:lang w:val="tk-TM"/>
        </w:rPr>
        <w:t>a deň alýarys.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üçin:</w:t>
      </w:r>
    </w:p>
    <w:p w:rsidR="00860169" w:rsidRPr="00D659C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32"/>
          <w:szCs w:val="32"/>
          <w:lang w:val="tk-TM"/>
        </w:rPr>
      </w:pP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>Н</w:t>
      </w:r>
      <w:r>
        <w:rPr>
          <w:rFonts w:cs="TimesNewRomanPSMT"/>
          <w:b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>= 10 + 4</w:t>
      </w:r>
      <w:r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</w:t>
      </w:r>
      <w:r w:rsidRPr="006E0B6D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(n – 1)    </w:t>
      </w:r>
      <w:r>
        <w:rPr>
          <w:rFonts w:cs="TimesNewRomanPSMT"/>
          <w:b/>
          <w:sz w:val="32"/>
          <w:szCs w:val="32"/>
          <w:lang w:val="tk-TM"/>
        </w:rPr>
        <w:t xml:space="preserve">    </w:t>
      </w:r>
      <w:r w:rsidRPr="00DE24F1">
        <w:rPr>
          <w:rFonts w:cs="TimesNewRomanPSMT"/>
          <w:sz w:val="32"/>
          <w:szCs w:val="32"/>
          <w:lang w:val="tk-TM"/>
        </w:rPr>
        <w:t>m;</w:t>
      </w:r>
    </w:p>
    <w:p w:rsidR="00860169" w:rsidRPr="00DE24F1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</w:p>
    <w:p w:rsidR="00860169" w:rsidRPr="00DE24F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DE24F1">
        <w:rPr>
          <w:rFonts w:ascii="Times New Roman" w:hAnsi="Times New Roman" w:cs="Times New Roman"/>
          <w:sz w:val="32"/>
          <w:szCs w:val="32"/>
          <w:lang w:val="tk-TM"/>
        </w:rPr>
        <w:t>nirde: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n- jaýyň gatynyň sany;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Ýumuşumyzda jaýyň gat sany 5 gata deň (ýumuşa seret).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</w:t>
      </w:r>
      <w:r>
        <w:rPr>
          <w:rFonts w:ascii="Times New Roman" w:hAnsi="Times New Roman" w:cs="Times New Roman"/>
          <w:sz w:val="32"/>
          <w:szCs w:val="32"/>
          <w:lang w:val="tk-TM"/>
        </w:rPr>
        <w:t>i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ş 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min.erkin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Default="00CA36D4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lastRenderedPageBreak/>
        <w:t xml:space="preserve">Iň </w:t>
      </w:r>
      <w:r>
        <w:rPr>
          <w:rFonts w:ascii="Times New Roman" w:hAnsi="Times New Roman"/>
          <w:sz w:val="32"/>
          <w:szCs w:val="32"/>
          <w:lang w:val="tk-TM"/>
        </w:rPr>
        <w:t xml:space="preserve">amatsyz uzakdaky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(diktuýuşi) nokatda, ýeriň üstüniň belligine, erkin dyňzawyň minimal ululygyny goşmak bilen, pezometrik</w:t>
      </w:r>
      <w:r w:rsidR="00860169" w:rsidRPr="00117B59">
        <w:rPr>
          <w:rFonts w:ascii="Times New Roman" w:hAnsi="Times New Roman" w:cs="Times New Roman"/>
          <w:lang w:val="tk-TM"/>
        </w:rPr>
        <w:t xml:space="preserve">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beýikliginiň başlangyç çyzygynyň belligini alýarys.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Suwy batlandyryjy diňe tarap, toruň bölekleri boýunça yzygiderli süşüp we öň alynan her böleklerdäki dyňzawyň ýitgisini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(6 we 7 tablisa)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, pezometrik çyzygynyň belligine goşup, pezometrik</w:t>
      </w:r>
      <w:r w:rsidR="00860169" w:rsidRPr="00117B59">
        <w:rPr>
          <w:rFonts w:ascii="Times New Roman" w:hAnsi="Times New Roman" w:cs="Times New Roman"/>
          <w:lang w:val="tk-TM"/>
        </w:rPr>
        <w:t xml:space="preserve">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beýikliginiň iki çyzygyny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gurýarys.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="00860169" w:rsidRPr="00C50FB8">
        <w:rPr>
          <w:rFonts w:ascii="Times New Roman" w:hAnsi="Times New Roman"/>
          <w:sz w:val="32"/>
          <w:szCs w:val="32"/>
          <w:lang w:val="tk-TM"/>
        </w:rPr>
        <w:t>Baş suwgeçiriji toruň</w:t>
      </w:r>
      <w:r w:rsidR="00860169">
        <w:rPr>
          <w:rFonts w:ascii="Times New Roman" w:hAnsi="Times New Roman"/>
          <w:sz w:val="32"/>
          <w:szCs w:val="32"/>
          <w:lang w:val="tk-TM"/>
        </w:rPr>
        <w:t xml:space="preserve"> düwünindäki erkin dyňzawy, 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p</w:t>
      </w:r>
      <w:r w:rsidR="00860169" w:rsidRPr="008E7AE1">
        <w:rPr>
          <w:rFonts w:ascii="Times New Roman" w:hAnsi="Times New Roman" w:cs="Times New Roman"/>
          <w:sz w:val="32"/>
          <w:szCs w:val="32"/>
          <w:lang w:val="tk-TM"/>
        </w:rPr>
        <w:t>ezometrik</w:t>
      </w:r>
      <w:r w:rsidR="00860169" w:rsidRPr="008E7AE1">
        <w:rPr>
          <w:lang w:val="tk-TM"/>
        </w:rPr>
        <w:t xml:space="preserve"> </w:t>
      </w:r>
      <w:r w:rsidR="00860169" w:rsidRPr="008E7AE1">
        <w:rPr>
          <w:rFonts w:ascii="Times New Roman" w:hAnsi="Times New Roman" w:cs="Times New Roman"/>
          <w:sz w:val="32"/>
          <w:szCs w:val="32"/>
          <w:lang w:val="tk-TM"/>
        </w:rPr>
        <w:t>çyzygy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nyň we </w:t>
      </w:r>
      <w:r w:rsidR="00860169" w:rsidRPr="004E78AE">
        <w:rPr>
          <w:rFonts w:ascii="Times New Roman" w:hAnsi="Times New Roman" w:cs="Times New Roman"/>
          <w:sz w:val="32"/>
          <w:szCs w:val="32"/>
          <w:lang w:val="tk-TM"/>
        </w:rPr>
        <w:t>ýeriň üstüniň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 bellikleriniň arasyndaky tapawut hökümünde kesgitleýäris.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Erkin dyňzawy, suwy batlandyryjy diňiň ýerleşýän nokadynda (iň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kadasy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nda), ýeriň üstünden çelegiň dübi aralykdaky diňiň beýikligi kesgitleýär. </w:t>
      </w:r>
      <w:r w:rsidRPr="006070EE">
        <w:rPr>
          <w:rFonts w:ascii="Times New Roman" w:hAnsi="Times New Roman" w:cs="Times New Roman"/>
          <w:sz w:val="32"/>
          <w:szCs w:val="32"/>
          <w:lang w:val="tk-TM"/>
        </w:rPr>
        <w:t>Suwy batlandyryjy diňiň beýikligini analitiki ýol bilen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şu deňleme esasynda kesgitläp bolýar:</w:t>
      </w:r>
    </w:p>
    <w:p w:rsidR="00860169" w:rsidRPr="006070EE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>Н</w:t>
      </w:r>
      <w:r w:rsidRPr="003D224E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= Н</w:t>
      </w:r>
      <w:r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min.erkin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+ </w:t>
      </w:r>
      <w:r w:rsidRPr="003D224E">
        <w:rPr>
          <w:rFonts w:ascii="Times New Roman" w:eastAsia="SymbolMT" w:hAnsi="Times New Roman" w:cs="Times New Roman"/>
          <w:b/>
          <w:sz w:val="32"/>
          <w:szCs w:val="32"/>
        </w:rPr>
        <w:t>Σ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h - ( </w:t>
      </w:r>
      <w:r w:rsidRPr="003D224E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971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1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- </w:t>
      </w:r>
      <w:r w:rsidRPr="003D224E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971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д</w:t>
      </w:r>
      <w:r w:rsidRPr="003D224E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)     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CA36D4" w:rsidRDefault="00860169" w:rsidP="00CA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9710AF">
        <w:rPr>
          <w:rFonts w:ascii="Times New Roman" w:hAnsi="Times New Roman" w:cs="Times New Roman"/>
          <w:sz w:val="32"/>
          <w:szCs w:val="32"/>
          <w:lang w:val="tk-TM"/>
        </w:rPr>
        <w:t>nirde:</w:t>
      </w:r>
      <w:r w:rsidRPr="009710AF">
        <w:rPr>
          <w:rFonts w:ascii="Times New Roman" w:hAnsi="Times New Roman" w:cs="Times New Roman"/>
          <w:b/>
          <w:sz w:val="32"/>
          <w:szCs w:val="32"/>
          <w:lang w:val="tk-TM"/>
        </w:rPr>
        <w:t xml:space="preserve">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9710AF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tk-TM"/>
        </w:rPr>
        <w:t>iň köp h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E90D8F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suwuň sarp ediliş ýagdaýy üçin </w:t>
      </w:r>
      <w:r w:rsidR="00CA36D4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CA36D4">
        <w:rPr>
          <w:rFonts w:ascii="Times New Roman" w:hAnsi="Times New Roman"/>
          <w:sz w:val="32"/>
          <w:szCs w:val="32"/>
          <w:lang w:val="tk-TM"/>
        </w:rPr>
        <w:t xml:space="preserve">amatsyz </w:t>
      </w:r>
    </w:p>
    <w:p w:rsidR="00860169" w:rsidRPr="009710AF" w:rsidRDefault="00CA36D4" w:rsidP="00CA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       uzakdaky </w:t>
      </w:r>
      <w:r>
        <w:rPr>
          <w:rFonts w:ascii="Times New Roman" w:hAnsi="Times New Roman" w:cs="Times New Roman"/>
          <w:sz w:val="32"/>
          <w:szCs w:val="32"/>
          <w:lang w:val="tk-TM"/>
        </w:rPr>
        <w:t>nokatda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 xml:space="preserve"> (</w:t>
      </w:r>
      <w:r w:rsidR="00860169"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) nokatda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 xml:space="preserve">ky </w:t>
      </w:r>
      <w:r w:rsidR="00860169" w:rsidRPr="00117B59">
        <w:rPr>
          <w:rFonts w:ascii="Times New Roman" w:hAnsi="Times New Roman" w:cs="Times New Roman"/>
          <w:sz w:val="32"/>
          <w:szCs w:val="32"/>
          <w:lang w:val="tk-TM"/>
        </w:rPr>
        <w:t>minimal erkin dyňzaw</w:t>
      </w:r>
      <w:r w:rsidR="0086016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966F22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          </w:t>
      </w:r>
      <w:r w:rsidRPr="006A73E8">
        <w:rPr>
          <w:rFonts w:ascii="Times New Roman" w:eastAsia="SymbolMT" w:hAnsi="Times New Roman" w:cs="Times New Roman"/>
          <w:sz w:val="32"/>
          <w:szCs w:val="32"/>
        </w:rPr>
        <w:t>Σ</w:t>
      </w:r>
      <w:r w:rsidRPr="00966F22">
        <w:rPr>
          <w:rFonts w:ascii="Times New Roman" w:hAnsi="Times New Roman" w:cs="Times New Roman"/>
          <w:sz w:val="32"/>
          <w:szCs w:val="32"/>
          <w:lang w:val="tk-TM"/>
        </w:rPr>
        <w:t xml:space="preserve">h – </w:t>
      </w:r>
      <w:r w:rsidR="00CA36D4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CA36D4">
        <w:rPr>
          <w:rFonts w:ascii="Times New Roman" w:hAnsi="Times New Roman"/>
          <w:sz w:val="32"/>
          <w:szCs w:val="32"/>
          <w:lang w:val="tk-TM"/>
        </w:rPr>
        <w:t xml:space="preserve">amatsyz uzakdaky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) nokatda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n halkalaýyn toruň başlanýan 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ýerine çenli dyňzawyň ýitgisiniň jemi (6 tablisa seret);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3A67CD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A67C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и </w:t>
      </w:r>
      <w:r w:rsidRPr="003A67CD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A67CD">
        <w:rPr>
          <w:rFonts w:ascii="Times New Roman" w:eastAsia="SymbolMT" w:hAnsi="Times New Roman" w:cs="Times New Roman"/>
          <w:sz w:val="32"/>
          <w:szCs w:val="32"/>
          <w:vertAlign w:val="subscript"/>
          <w:lang w:val="tk-TM"/>
        </w:rPr>
        <w:t>aga(</w:t>
      </w:r>
      <w:r w:rsidRPr="003A67C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D)</w:t>
      </w: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–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toruň başynda we </w:t>
      </w:r>
      <w:r w:rsidR="00CA36D4">
        <w:rPr>
          <w:rFonts w:ascii="Times New Roman" w:hAnsi="Times New Roman" w:cs="Times New Roman"/>
          <w:sz w:val="32"/>
          <w:szCs w:val="32"/>
          <w:lang w:val="tk-TM"/>
        </w:rPr>
        <w:t xml:space="preserve">iň </w:t>
      </w:r>
      <w:r w:rsidR="00CA36D4">
        <w:rPr>
          <w:rFonts w:ascii="Times New Roman" w:hAnsi="Times New Roman"/>
          <w:sz w:val="32"/>
          <w:szCs w:val="32"/>
          <w:lang w:val="tk-TM"/>
        </w:rPr>
        <w:t xml:space="preserve">amatsyz uzakdaky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) noka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tda   </w:t>
      </w:r>
    </w:p>
    <w:p w:rsidR="00860169" w:rsidRPr="003A67CD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             ýeriniň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 xml:space="preserve"> üstüniň belligi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B5064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3A67CD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Seretýän ýumuşumyz üçin:</w:t>
      </w:r>
    </w:p>
    <w:p w:rsidR="00860169" w:rsidRPr="00B50641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B50641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B50641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B50641">
        <w:rPr>
          <w:rFonts w:ascii="Times New Roman" w:hAnsi="Times New Roman" w:cs="Times New Roman"/>
          <w:sz w:val="32"/>
          <w:szCs w:val="32"/>
          <w:lang w:val="tk-TM"/>
        </w:rPr>
        <w:t xml:space="preserve"> = 26 + 6,13 - (34,1 - 35,5) = 33,53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BF7CD1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F7CD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çyzygy, iň köp suwuň sarp edil</w:t>
      </w:r>
      <w:r w:rsidRPr="00BF7CD1">
        <w:rPr>
          <w:rFonts w:ascii="Times New Roman" w:hAnsi="Times New Roman" w:cs="Times New Roman"/>
          <w:sz w:val="32"/>
          <w:szCs w:val="32"/>
          <w:lang w:val="sq-AL"/>
        </w:rPr>
        <w:t>i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ş kadasynda, suw batlandyryjy diňiň suwunyň ýüzünde, suw batlandyryjy diňiň gabyndaky suwuň iň uly çuňlugyna deň ýokarlykda beýikligine üýtgeýär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(5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.3 b. seret). 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Ýangyn söndürülende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suw batlandyryjy diň işlänok, şonuň üçin bu ýagdaýda 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baglanyşyksyzlygy (üzňeligi) ýok we üznüksiz bolýar. Suw batlandyryjy diňiň suwunyň ýüzüniň 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belligine, suwgeçirijidäki gabat gelýän dyňzawyň ýitgisini goşup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(7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 b. seret), I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I göteriji nasos stansiýasynyň suwunyň ýüzüniň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F7CD1">
        <w:rPr>
          <w:rFonts w:ascii="Times New Roman" w:hAnsi="Times New Roman" w:cs="Times New Roman"/>
          <w:lang w:val="tk-TM"/>
        </w:rPr>
        <w:t xml:space="preserve">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çyzygynyň belligini alýarys. Bu bellikler bilen, arassa suwuň çeleginiň dübüniň belliginiň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(5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.2 b. seret) arasyndaky tapawut, I</w:t>
      </w:r>
      <w:r w:rsidRPr="00BF7CD1">
        <w:rPr>
          <w:rFonts w:ascii="Times New Roman" w:hAnsi="Times New Roman"/>
          <w:sz w:val="32"/>
          <w:szCs w:val="32"/>
          <w:lang w:val="tk-TM"/>
        </w:rPr>
        <w:t xml:space="preserve">I göteriji nasos stansiýasynyň, nasoslarynyň dyňzawunyň hasabyny kesgitleýär. </w:t>
      </w:r>
    </w:p>
    <w:p w:rsidR="00860169" w:rsidRPr="00BF7CD1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F7CD1">
        <w:rPr>
          <w:rFonts w:ascii="Times New Roman" w:hAnsi="Times New Roman" w:cs="Times New Roman"/>
          <w:sz w:val="32"/>
          <w:szCs w:val="32"/>
          <w:lang w:val="tk-TM"/>
        </w:rPr>
        <w:t>Birinji hasap ýagdaýy üçin:</w:t>
      </w:r>
    </w:p>
    <w:p w:rsidR="00860169" w:rsidRPr="0046208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  <w:lang w:val="tk-TM"/>
        </w:rPr>
      </w:pPr>
    </w:p>
    <w:p w:rsidR="00860169" w:rsidRPr="00CA36D4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CA36D4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1h</w:t>
      </w:r>
      <w:r w:rsidRPr="00CA36D4">
        <w:rPr>
          <w:rFonts w:ascii="Times New Roman" w:hAnsi="Times New Roman" w:cs="Times New Roman"/>
          <w:sz w:val="32"/>
          <w:szCs w:val="32"/>
          <w:lang w:val="tk-TM"/>
        </w:rPr>
        <w:t xml:space="preserve"> = 78,75 – 32,15 = 46,6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CA36D4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Pr="00CA36D4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Ikinji</w:t>
      </w:r>
      <w:r w:rsidRPr="00462089">
        <w:rPr>
          <w:rFonts w:ascii="Times New Roman" w:hAnsi="Times New Roman" w:cs="Times New Roman"/>
          <w:sz w:val="32"/>
          <w:szCs w:val="32"/>
          <w:lang w:val="tk-TM"/>
        </w:rPr>
        <w:t xml:space="preserve"> hasap ýagdaýy üçin:</w:t>
      </w:r>
    </w:p>
    <w:p w:rsidR="00860169" w:rsidRPr="0046208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CA36D4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2h</w:t>
      </w:r>
      <w:r w:rsidRPr="00CA36D4">
        <w:rPr>
          <w:rFonts w:ascii="Times New Roman" w:hAnsi="Times New Roman" w:cs="Times New Roman"/>
          <w:sz w:val="32"/>
          <w:szCs w:val="32"/>
          <w:lang w:val="tk-TM"/>
        </w:rPr>
        <w:t xml:space="preserve"> = 100,78 – 32,15 = 68,63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CA36D4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321AAE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21AAE">
        <w:rPr>
          <w:rFonts w:ascii="Times New Roman" w:hAnsi="Times New Roman" w:cs="Times New Roman"/>
          <w:b/>
          <w:sz w:val="32"/>
          <w:szCs w:val="32"/>
          <w:lang w:val="tk-TM"/>
        </w:rPr>
        <w:lastRenderedPageBreak/>
        <w:t>Pezometriki beýikligiň çyzygyny guranymyzda aşakdaky tertipde ýerine ýetir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ýäris</w:t>
      </w:r>
      <w:r w:rsidRPr="00321AAE">
        <w:rPr>
          <w:rFonts w:ascii="Times New Roman" w:hAnsi="Times New Roman" w:cs="Times New Roman"/>
          <w:b/>
          <w:sz w:val="32"/>
          <w:szCs w:val="32"/>
          <w:lang w:val="tk-TM"/>
        </w:rPr>
        <w:t>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14251">
        <w:rPr>
          <w:rFonts w:ascii="Times New Roman" w:hAnsi="Times New Roman" w:cs="Times New Roman"/>
          <w:b/>
          <w:sz w:val="32"/>
          <w:szCs w:val="32"/>
          <w:lang w:val="tk-TM"/>
        </w:rPr>
        <w:t>Nokatlaryň arasynyň uzynlygyny belleýäris;</w:t>
      </w:r>
    </w:p>
    <w:p w:rsidR="00860169" w:rsidRPr="00314251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AD-SBD(1) </w:t>
      </w:r>
      <w:r>
        <w:rPr>
          <w:rFonts w:ascii="Times New Roman" w:hAnsi="Times New Roman" w:cs="Times New Roman"/>
          <w:sz w:val="32"/>
          <w:szCs w:val="32"/>
          <w:lang w:val="tk-TM"/>
        </w:rPr>
        <w:t>= 285 m;   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hAnsi="Times New Roman" w:cs="Times New Roman"/>
          <w:sz w:val="32"/>
          <w:szCs w:val="32"/>
          <w:lang w:val="tk-TM"/>
        </w:rPr>
        <w:t>= 285 m;   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190 m;  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</w:t>
      </w:r>
      <w:r>
        <w:rPr>
          <w:rFonts w:ascii="Times New Roman" w:hAnsi="Times New Roman" w:cs="Times New Roman"/>
          <w:sz w:val="32"/>
          <w:szCs w:val="32"/>
          <w:lang w:val="tk-TM"/>
        </w:rPr>
        <w:t>= 190 m;            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hAnsi="Times New Roman" w:cs="Times New Roman"/>
          <w:sz w:val="32"/>
          <w:szCs w:val="32"/>
          <w:lang w:val="tk-TM"/>
        </w:rPr>
        <w:t>=190 m;     L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5-6</w:t>
      </w:r>
      <w:r>
        <w:rPr>
          <w:rFonts w:ascii="Times New Roman" w:hAnsi="Times New Roman" w:cs="Times New Roman"/>
          <w:sz w:val="32"/>
          <w:szCs w:val="32"/>
          <w:lang w:val="tk-TM"/>
        </w:rPr>
        <w:t>=190 m;</w:t>
      </w:r>
    </w:p>
    <w:p w:rsidR="00860169" w:rsidRPr="00CD77B3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314251">
        <w:rPr>
          <w:rFonts w:ascii="Times New Roman" w:hAnsi="Times New Roman" w:cs="Times New Roman"/>
          <w:b/>
          <w:sz w:val="32"/>
          <w:szCs w:val="32"/>
          <w:lang w:val="tk-TM"/>
        </w:rPr>
        <w:t>Ýeriň üstüniň beligini beleýäris:</w:t>
      </w:r>
    </w:p>
    <w:p w:rsidR="00860169" w:rsidRPr="00314251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II-NS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=33,5;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314251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=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33,5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3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=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33,9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;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34,4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;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      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34,8;    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 </w:t>
      </w:r>
      <w:r>
        <w:rPr>
          <w:rFonts w:ascii="Times New Roman" w:hAnsi="Times New Roman" w:cs="Times New Roman"/>
          <w:sz w:val="32"/>
          <w:szCs w:val="32"/>
          <w:lang w:val="tk-TM"/>
        </w:rPr>
        <w:t>= 35,5;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>Dyňzawyň ýitgisini birinji ýagdaý üçin alýarys:</w:t>
      </w:r>
    </w:p>
    <w:p w:rsidR="00860169" w:rsidRPr="00E55F98" w:rsidRDefault="00860169" w:rsidP="008601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6,70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2,20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2,</w:t>
      </w:r>
      <w:r>
        <w:rPr>
          <w:rFonts w:ascii="Times New Roman" w:hAnsi="Times New Roman" w:cs="Times New Roman"/>
          <w:sz w:val="32"/>
          <w:szCs w:val="32"/>
          <w:lang w:val="tk-TM"/>
        </w:rPr>
        <w:t>01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1,10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0,65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0,17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 xml:space="preserve">Dyňzawyň ýitgisini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ikinji </w:t>
      </w:r>
      <w:r w:rsidRPr="00E55F98">
        <w:rPr>
          <w:rFonts w:ascii="Times New Roman" w:hAnsi="Times New Roman" w:cs="Times New Roman"/>
          <w:b/>
          <w:sz w:val="32"/>
          <w:szCs w:val="32"/>
          <w:lang w:val="tk-TM"/>
        </w:rPr>
        <w:t>ýagdaý üçin alýarys: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23,00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7,25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8,64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6,83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5,56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  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DE5E6D">
        <w:rPr>
          <w:rFonts w:ascii="Times New Roman" w:hAnsi="Times New Roman" w:cs="Times New Roman"/>
          <w:sz w:val="32"/>
          <w:szCs w:val="32"/>
          <w:lang w:val="tk-TM"/>
        </w:rPr>
        <w:t>4,00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860169" w:rsidRPr="009710AF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  Ýumuşumyzda jaýyň gat sany 5 gata deň (ýumuşa seret), şonuň üçin, akymy garşy alýan (</w:t>
      </w:r>
      <w:r w:rsidRPr="00A54503">
        <w:rPr>
          <w:rFonts w:ascii="Times New Roman" w:hAnsi="Times New Roman" w:cs="Times New Roman"/>
          <w:sz w:val="32"/>
          <w:szCs w:val="32"/>
          <w:lang w:val="tk-TM"/>
        </w:rPr>
        <w:t>диктующей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) </w:t>
      </w:r>
      <w:r w:rsidRPr="00117B59">
        <w:rPr>
          <w:rFonts w:ascii="Times New Roman" w:hAnsi="Times New Roman" w:cs="Times New Roman"/>
          <w:sz w:val="32"/>
          <w:szCs w:val="32"/>
          <w:lang w:val="tk-TM"/>
        </w:rPr>
        <w:t>nokatda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ky </w:t>
      </w:r>
      <w:r w:rsidRPr="009710AF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9710AF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A54503">
        <w:rPr>
          <w:rFonts w:ascii="Times New Roman" w:hAnsi="Times New Roman" w:cs="Times New Roman"/>
          <w:b/>
          <w:sz w:val="32"/>
          <w:szCs w:val="32"/>
          <w:lang w:val="tk-TM"/>
        </w:rPr>
        <w:t>minimal erkin dyňzaw</w:t>
      </w:r>
      <w:r>
        <w:rPr>
          <w:rFonts w:ascii="Times New Roman" w:hAnsi="Times New Roman" w:cs="Times New Roman"/>
          <w:sz w:val="32"/>
          <w:szCs w:val="32"/>
          <w:lang w:val="tk-TM"/>
        </w:rPr>
        <w:t>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Iň köp h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.erkin(D)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05044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Ýangyn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(D)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860169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>Pezometrik çyzygyň belentligi, i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ň köp h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9621B7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26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+ 35,5 = 61,50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>
        <w:rPr>
          <w:rFonts w:ascii="Times New Roman" w:hAnsi="Times New Roman" w:cs="Times New Roman"/>
          <w:sz w:val="32"/>
          <w:szCs w:val="32"/>
          <w:lang w:val="tk-TM"/>
        </w:rPr>
        <w:t>= 61,50  + 0,17 = 61,67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pezom(4)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4-5  </w:t>
      </w:r>
      <w:r>
        <w:rPr>
          <w:rFonts w:ascii="Times New Roman" w:hAnsi="Times New Roman" w:cs="Times New Roman"/>
          <w:sz w:val="32"/>
          <w:szCs w:val="32"/>
          <w:lang w:val="tk-TM"/>
        </w:rPr>
        <w:t>= 61,67 + 0,65 = 62,32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pezom(3)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pezom(4)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3-4  </w:t>
      </w:r>
      <w:r>
        <w:rPr>
          <w:rFonts w:ascii="Times New Roman" w:hAnsi="Times New Roman" w:cs="Times New Roman"/>
          <w:sz w:val="32"/>
          <w:szCs w:val="32"/>
          <w:lang w:val="tk-TM"/>
        </w:rPr>
        <w:t>= 62,32 + 1,10 = 63,42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pezom(2)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pezom(3)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2-3  </w:t>
      </w:r>
      <w:r>
        <w:rPr>
          <w:rFonts w:ascii="Times New Roman" w:hAnsi="Times New Roman" w:cs="Times New Roman"/>
          <w:sz w:val="32"/>
          <w:szCs w:val="32"/>
          <w:lang w:val="tk-TM"/>
        </w:rPr>
        <w:t>= 63,42 + 2,01 = 65,43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pezom(1)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pezom(2)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1-2  </w:t>
      </w:r>
      <w:r>
        <w:rPr>
          <w:rFonts w:ascii="Times New Roman" w:hAnsi="Times New Roman" w:cs="Times New Roman"/>
          <w:sz w:val="32"/>
          <w:szCs w:val="32"/>
          <w:lang w:val="tk-TM"/>
        </w:rPr>
        <w:t>= 65,43 + 2,20 = 67,63 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lastRenderedPageBreak/>
        <w:t xml:space="preserve">               5.4 bölümde hasaplanan suw </w:t>
      </w:r>
      <w:r w:rsidRPr="00E409AF">
        <w:rPr>
          <w:rFonts w:ascii="Times New Roman" w:hAnsi="Times New Roman"/>
          <w:sz w:val="32"/>
          <w:szCs w:val="32"/>
          <w:lang w:val="tk-TM"/>
        </w:rPr>
        <w:t>batlandyryjy diňiň gaby</w:t>
      </w:r>
      <w:r>
        <w:rPr>
          <w:rFonts w:ascii="Times New Roman" w:hAnsi="Times New Roman"/>
          <w:sz w:val="32"/>
          <w:szCs w:val="32"/>
          <w:lang w:val="tk-TM"/>
        </w:rPr>
        <w:t>ndaky</w:t>
      </w:r>
      <w:r w:rsidRPr="00E409A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suwuň iň köp </w:t>
      </w:r>
    </w:p>
    <w:p w:rsidR="00860169" w:rsidRPr="00B700AF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çuňlugyny alýarys:    </w:t>
      </w: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>h = 4W</w:t>
      </w:r>
      <w:r w:rsidRPr="00D67EC1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B700A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 xml:space="preserve"> </w:t>
      </w: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 xml:space="preserve">/ </w:t>
      </w:r>
      <w:r w:rsidRPr="00D67EC1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B700AF">
        <w:rPr>
          <w:rFonts w:ascii="Times New Roman" w:hAnsi="Times New Roman" w:cs="Times New Roman"/>
          <w:b/>
          <w:sz w:val="32"/>
          <w:szCs w:val="32"/>
          <w:lang w:val="tk-TM"/>
        </w:rPr>
        <w:t>D</w:t>
      </w:r>
      <w:r w:rsidRPr="00B700AF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 xml:space="preserve">2 </w:t>
      </w:r>
    </w:p>
    <w:p w:rsidR="00860169" w:rsidRPr="00B700AF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h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= 4 </w:t>
      </w:r>
      <w:r w:rsidRPr="00B700AF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×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70,2 / 3,14 </w:t>
      </w:r>
      <w:r w:rsidRPr="00B700AF">
        <w:rPr>
          <w:rFonts w:ascii="Times New Roman" w:eastAsia="SymbolMT" w:hAnsi="Times New Roman" w:cs="Times New Roman"/>
          <w:sz w:val="32"/>
          <w:szCs w:val="32"/>
          <w:lang w:val="tk-TM"/>
        </w:rPr>
        <w:t xml:space="preserve">× 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4,5 </w:t>
      </w:r>
      <w:r w:rsidRPr="00B700AF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 xml:space="preserve"> = 4,42 </w:t>
      </w:r>
      <w:r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B700AF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pezom(SBD)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pezom(1)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SBD çuňlygy  </w:t>
      </w:r>
      <w:r>
        <w:rPr>
          <w:rFonts w:ascii="Times New Roman" w:hAnsi="Times New Roman" w:cs="Times New Roman"/>
          <w:sz w:val="32"/>
          <w:szCs w:val="32"/>
          <w:lang w:val="tk-TM"/>
        </w:rPr>
        <w:t>= 67,63 + 4,42 = 72,05  m;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>
        <w:rPr>
          <w:rFonts w:ascii="Times New Roman" w:hAnsi="Times New Roman" w:cs="Times New Roman"/>
          <w:sz w:val="32"/>
          <w:szCs w:val="32"/>
          <w:lang w:val="tk-TM"/>
        </w:rPr>
        <w:t>=  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pezom(SBD)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E55F98"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IINS-SBD  </w:t>
      </w:r>
      <w:r>
        <w:rPr>
          <w:rFonts w:ascii="Times New Roman" w:hAnsi="Times New Roman" w:cs="Times New Roman"/>
          <w:sz w:val="32"/>
          <w:szCs w:val="32"/>
          <w:lang w:val="tk-TM"/>
        </w:rPr>
        <w:t>= 72,05  + 6,70 =  78,75 m;</w:t>
      </w:r>
    </w:p>
    <w:p w:rsidR="00860169" w:rsidRPr="00B700AF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>
        <w:rPr>
          <w:rFonts w:ascii="Times New Roman" w:hAnsi="Times New Roman" w:cs="Times New Roman"/>
          <w:b/>
          <w:sz w:val="32"/>
          <w:szCs w:val="32"/>
          <w:lang w:val="tk-TM"/>
        </w:rPr>
        <w:t xml:space="preserve">Pezometrik çyzygyň belentligi, </w:t>
      </w:r>
      <w:r>
        <w:rPr>
          <w:rFonts w:ascii="Times New Roman" w:hAnsi="Times New Roman"/>
          <w:b/>
          <w:sz w:val="32"/>
          <w:szCs w:val="32"/>
          <w:lang w:val="tk-TM"/>
        </w:rPr>
        <w:t>ý</w:t>
      </w: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(D)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+ </w:t>
      </w:r>
      <w:r w:rsidRPr="00862182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6(D) </w:t>
      </w:r>
      <w:r>
        <w:rPr>
          <w:rFonts w:ascii="Times New Roman" w:hAnsi="Times New Roman" w:cs="Times New Roman"/>
          <w:sz w:val="32"/>
          <w:szCs w:val="32"/>
          <w:lang w:val="tk-TM"/>
        </w:rPr>
        <w:t>= 10 + 35,5 = 45,50 m;</w:t>
      </w:r>
    </w:p>
    <w:p w:rsidR="00860169" w:rsidRPr="00873BE4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73BE4">
        <w:rPr>
          <w:rFonts w:ascii="Times New Roman" w:hAnsi="Times New Roman" w:cs="Times New Roman"/>
          <w:sz w:val="32"/>
          <w:szCs w:val="32"/>
          <w:lang w:val="tk-TM"/>
        </w:rPr>
        <w:t>H</w:t>
      </w:r>
      <w:r w:rsidRPr="00873BE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pezom(5)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=  H</w:t>
      </w:r>
      <w:r w:rsidRPr="00873BE4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pezom(D)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+ h</w:t>
      </w:r>
      <w:r w:rsidRPr="00873BE4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5-6 </w:t>
      </w:r>
      <w:r w:rsidRPr="00873BE4">
        <w:rPr>
          <w:rFonts w:ascii="Times New Roman" w:hAnsi="Times New Roman" w:cs="Times New Roman"/>
          <w:sz w:val="32"/>
          <w:szCs w:val="32"/>
          <w:lang w:val="tk-TM"/>
        </w:rPr>
        <w:t>= 45,50  + 4,00 = 49,50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pezom(4)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pezom(5)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4-5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49,50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+ 5,56 = 55,06 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pezom(3)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pezom(4)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3-4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55,06  +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6,83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61,89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</w:p>
    <w:p w:rsidR="00860169" w:rsidRPr="00701FD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pezom(2)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pezom(3)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2-3 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61,89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+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8,64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70,53</w:t>
      </w:r>
      <w:r w:rsidRPr="00701FD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</w:p>
    <w:p w:rsidR="00860169" w:rsidRPr="004E2DB8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SBD(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1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)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)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pezom(2)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1-2  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=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70,53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+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7,25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= </w:t>
      </w:r>
      <w:r w:rsidRPr="004E2DB8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77,78</w:t>
      </w:r>
      <w:r w:rsidRPr="00FC53DE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 m;</w:t>
      </w:r>
      <w:r w:rsidRPr="00873BE4">
        <w:rPr>
          <w:rFonts w:ascii="Times New Roman" w:hAnsi="Times New Roman"/>
          <w:color w:val="FF0000"/>
          <w:sz w:val="32"/>
          <w:szCs w:val="32"/>
          <w:lang w:val="tk-TM"/>
        </w:rPr>
        <w:t xml:space="preserve">  </w:t>
      </w:r>
    </w:p>
    <w:p w:rsidR="00860169" w:rsidRPr="006338FB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</w:pP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pezom(II-NS)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 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pezom(SBD (1))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+ h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IINS-SBD  </w:t>
      </w:r>
      <w:r w:rsidRPr="006338FB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77,78  + 23 =  100,78 m;</w:t>
      </w:r>
    </w:p>
    <w:p w:rsidR="00860169" w:rsidRPr="00873BE4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tk-TM"/>
        </w:rPr>
      </w:pPr>
    </w:p>
    <w:p w:rsidR="00860169" w:rsidRPr="00B44A21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lang w:val="tk-TM"/>
        </w:rPr>
      </w:pP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 xml:space="preserve"> Erkin dyňzaw </w:t>
      </w:r>
      <w:r>
        <w:rPr>
          <w:rFonts w:ascii="Times New Roman" w:hAnsi="Times New Roman" w:cs="Times New Roman"/>
          <w:b/>
          <w:sz w:val="32"/>
          <w:szCs w:val="32"/>
          <w:lang w:val="tk-TM"/>
        </w:rPr>
        <w:t>i</w:t>
      </w: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>ň köp h</w:t>
      </w:r>
      <w:r w:rsidRPr="00B44A21">
        <w:rPr>
          <w:rFonts w:ascii="Times New Roman" w:eastAsia="Times New Roman" w:hAnsi="Times New Roman" w:cs="Times New Roman"/>
          <w:b/>
          <w:sz w:val="32"/>
          <w:szCs w:val="32"/>
          <w:lang w:val="cs-CZ"/>
        </w:rPr>
        <w:t>ojalyk</w:t>
      </w:r>
      <w:r w:rsidRPr="00B44A21">
        <w:rPr>
          <w:rFonts w:ascii="Times New Roman" w:eastAsia="Times New Roman" w:hAnsi="Times New Roman" w:cs="Times New Roman"/>
          <w:b/>
          <w:sz w:val="32"/>
          <w:szCs w:val="32"/>
          <w:lang w:val="tk-TM"/>
        </w:rPr>
        <w:t xml:space="preserve">-agyz </w:t>
      </w:r>
      <w:r w:rsidRPr="00B44A21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.erkin(D)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 10 + 4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(5 – 1) = 26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050449"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pezom(5)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5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61,67 - </w:t>
      </w:r>
      <w:r>
        <w:rPr>
          <w:rFonts w:ascii="Times New Roman" w:hAnsi="Times New Roman" w:cs="Times New Roman"/>
          <w:sz w:val="32"/>
          <w:szCs w:val="32"/>
          <w:lang w:val="tk-TM"/>
        </w:rPr>
        <w:t>34,8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= 26,87 m;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(4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pezom(4)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4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62,32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34,4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= 27,92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(3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pezom(3)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3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63,42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33,9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>29,52 m;</w:t>
      </w:r>
    </w:p>
    <w:p w:rsidR="00860169" w:rsidRPr="005B4C2D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(2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2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65,43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 xml:space="preserve">33,5= </w:t>
      </w:r>
      <w:r w:rsidRPr="009108CA">
        <w:rPr>
          <w:rFonts w:ascii="Cambria Math" w:eastAsia="SymbolMT" w:hAnsi="Cambria Math" w:cs="Cambria Math"/>
          <w:sz w:val="32"/>
          <w:szCs w:val="32"/>
          <w:lang w:val="tk-TM"/>
        </w:rPr>
        <w:t>31,93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(1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pezom(1)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1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67,63 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34,1= 33,5</w:t>
      </w:r>
      <w:r w:rsidRPr="009108CA">
        <w:rPr>
          <w:rFonts w:ascii="Cambria Math" w:eastAsia="SymbolMT" w:hAnsi="Cambria Math" w:cs="Cambria Math"/>
          <w:sz w:val="32"/>
          <w:szCs w:val="32"/>
          <w:lang w:val="tk-TM"/>
        </w:rPr>
        <w:t>3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9108CA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</w:t>
      </w:r>
      <w:r w:rsidRPr="009108CA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)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pezom</w:t>
      </w:r>
      <w:r w:rsidRPr="009108CA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(SBD)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 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SBD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72,05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34,1= 37,95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sz w:val="32"/>
          <w:szCs w:val="32"/>
          <w:lang w:val="tk-TM"/>
        </w:rPr>
      </w:pPr>
      <w:r w:rsidRPr="000635DB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 hý</w:t>
      </w:r>
      <w:r w:rsidRPr="004C7ED7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(II-NS)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= </w:t>
      </w: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1-hý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 w:rsidRPr="00314251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</w:t>
      </w:r>
      <w:r w:rsidRPr="005B4C2D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= </w:t>
      </w:r>
      <w:r w:rsidRPr="005B4C2D">
        <w:rPr>
          <w:rFonts w:ascii="Cambria Math" w:eastAsia="SymbolMT" w:hAnsi="Cambria Math" w:cs="Cambria Math"/>
          <w:b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78,75 </w:t>
      </w:r>
      <w:r w:rsidRPr="005B4C2D">
        <w:rPr>
          <w:rFonts w:ascii="Times New Roman" w:hAnsi="Times New Roman" w:cs="Times New Roman"/>
          <w:sz w:val="32"/>
          <w:szCs w:val="32"/>
          <w:lang w:val="tk-TM"/>
        </w:rPr>
        <w:t>-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33,5</w:t>
      </w:r>
      <w:r>
        <w:rPr>
          <w:rFonts w:ascii="Cambria Math" w:eastAsia="SymbolMT" w:hAnsi="Cambria Math" w:cs="Cambria Math"/>
          <w:sz w:val="32"/>
          <w:szCs w:val="32"/>
          <w:lang w:val="tk-TM"/>
        </w:rPr>
        <w:t>= 45,</w:t>
      </w:r>
      <w:r w:rsidRPr="004C7ED7">
        <w:rPr>
          <w:rFonts w:ascii="Cambria Math" w:eastAsia="SymbolMT" w:hAnsi="Cambria Math" w:cs="Cambria Math"/>
          <w:sz w:val="32"/>
          <w:szCs w:val="32"/>
          <w:lang w:val="tk-TM"/>
        </w:rPr>
        <w:t>25</w:t>
      </w:r>
      <w:r w:rsidRPr="005B4C2D">
        <w:rPr>
          <w:rFonts w:ascii="Cambria Math" w:eastAsia="SymbolMT" w:hAnsi="Cambria Math" w:cs="Cambria Math"/>
          <w:sz w:val="32"/>
          <w:szCs w:val="32"/>
          <w:lang w:val="tk-TM"/>
        </w:rPr>
        <w:t xml:space="preserve"> m;</w:t>
      </w:r>
    </w:p>
    <w:p w:rsidR="00860169" w:rsidRPr="000635DB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Pr="009621B7" w:rsidRDefault="00860169" w:rsidP="00860169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9621B7">
        <w:rPr>
          <w:rFonts w:ascii="Times New Roman" w:hAnsi="Times New Roman"/>
          <w:b/>
          <w:sz w:val="32"/>
          <w:szCs w:val="32"/>
          <w:lang w:val="tk-TM"/>
        </w:rPr>
        <w:t xml:space="preserve">Ýangyn söndürülende </w:t>
      </w:r>
      <w:r w:rsidRPr="009621B7">
        <w:rPr>
          <w:rFonts w:ascii="Times New Roman" w:hAnsi="Times New Roman" w:cs="Times New Roman"/>
          <w:b/>
          <w:sz w:val="32"/>
          <w:szCs w:val="32"/>
          <w:lang w:val="tk-TM"/>
        </w:rPr>
        <w:t>suwuň sarp ediliş kadasy üçin:</w:t>
      </w:r>
    </w:p>
    <w:p w:rsidR="00860169" w:rsidRPr="006E0B6D" w:rsidRDefault="00860169" w:rsidP="00860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860169">
        <w:rPr>
          <w:rFonts w:ascii="Times New Roman" w:hAnsi="Times New Roman" w:cs="Times New Roman"/>
          <w:sz w:val="32"/>
          <w:szCs w:val="32"/>
          <w:lang w:val="tk-TM"/>
        </w:rPr>
        <w:t xml:space="preserve">        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Н</w:t>
      </w:r>
      <w:r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min.erkin</w:t>
      </w:r>
      <w:r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>(D)</w:t>
      </w:r>
      <w:r w:rsidRPr="00050449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 </w:t>
      </w:r>
      <w:r w:rsidRPr="006E0B6D">
        <w:rPr>
          <w:rFonts w:ascii="Times New Roman" w:hAnsi="Times New Roman" w:cs="Times New Roman"/>
          <w:sz w:val="32"/>
          <w:szCs w:val="32"/>
          <w:lang w:val="tk-TM"/>
        </w:rPr>
        <w:t>=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10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(5)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pezom(5)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5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49,50 - 34,8 = 14,70 m;</w:t>
      </w:r>
    </w:p>
    <w:p w:rsidR="00860169" w:rsidRPr="00D96460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(4)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pezom(4)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4 </w:t>
      </w:r>
      <w:r w:rsidRPr="00D96460">
        <w:rPr>
          <w:rFonts w:ascii="Times New Roman" w:eastAsia="SymbolMT" w:hAnsi="Times New Roman" w:cs="Times New Roman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55,06  - </w:t>
      </w:r>
      <w:r w:rsidRPr="00D96460">
        <w:rPr>
          <w:rFonts w:ascii="Times New Roman" w:eastAsia="SymbolMT" w:hAnsi="Times New Roman" w:cs="Times New Roman"/>
          <w:color w:val="000000" w:themeColor="text1"/>
          <w:sz w:val="32"/>
          <w:szCs w:val="32"/>
          <w:lang w:val="tk-TM"/>
        </w:rPr>
        <w:t>34,4 = 20,66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</w:pPr>
      <w:r w:rsidRPr="004C7ED7"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  <w:t xml:space="preserve"> 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(3)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pezom(3)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3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61,89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33,9= 27,99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</w:pPr>
      <w:r w:rsidRPr="004C7ED7"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  <w:t xml:space="preserve"> 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(2)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pezom(2)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2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70,53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33,5= 37,03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Cambria Math" w:eastAsia="SymbolMT" w:hAnsi="Cambria Math" w:cs="Cambria Math"/>
          <w:color w:val="FF0000"/>
          <w:sz w:val="32"/>
          <w:szCs w:val="32"/>
          <w:lang w:val="tk-TM"/>
        </w:rPr>
      </w:pPr>
      <w:r w:rsidRPr="004C7ED7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 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(1)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= H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  <w:lang w:val="tk-TM"/>
        </w:rPr>
        <w:t>2-hý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>pezom(1)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∇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  <w:lang w:val="tk-TM"/>
        </w:rPr>
        <w:t xml:space="preserve">1 </w:t>
      </w:r>
      <w:r w:rsidRPr="00D96460">
        <w:rPr>
          <w:rFonts w:ascii="Cambria Math" w:eastAsia="SymbolMT" w:hAnsi="Cambria Math" w:cs="Cambria Math"/>
          <w:b/>
          <w:color w:val="000000" w:themeColor="text1"/>
          <w:sz w:val="32"/>
          <w:szCs w:val="32"/>
          <w:lang w:val="tk-TM"/>
        </w:rPr>
        <w:t xml:space="preserve">=  </w:t>
      </w:r>
      <w:r w:rsidRPr="00D96460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 xml:space="preserve">77,78  - </w:t>
      </w:r>
      <w:r w:rsidRPr="00D96460">
        <w:rPr>
          <w:rFonts w:ascii="Cambria Math" w:eastAsia="SymbolMT" w:hAnsi="Cambria Math" w:cs="Cambria Math"/>
          <w:color w:val="000000" w:themeColor="text1"/>
          <w:sz w:val="32"/>
          <w:szCs w:val="32"/>
          <w:lang w:val="tk-TM"/>
        </w:rPr>
        <w:t>34,1= 43,68 m;</w:t>
      </w:r>
    </w:p>
    <w:p w:rsidR="00860169" w:rsidRPr="0043276C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43276C">
        <w:rPr>
          <w:rFonts w:ascii="Times New Roman" w:hAnsi="Times New Roman" w:cs="Times New Roman"/>
          <w:color w:val="FF0000"/>
          <w:sz w:val="32"/>
          <w:szCs w:val="32"/>
          <w:lang w:val="tk-TM"/>
        </w:rPr>
        <w:t xml:space="preserve">        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Н</w:t>
      </w:r>
      <w:r w:rsidRPr="0043276C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 hý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= H</w:t>
      </w:r>
      <w:r w:rsidRPr="0043276C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2-hý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pezom(II-NS)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 xml:space="preserve">- </w:t>
      </w:r>
      <w:r w:rsidRPr="0043276C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43276C">
        <w:rPr>
          <w:rFonts w:ascii="Times New Roman" w:hAnsi="Times New Roman" w:cs="Times New Roman"/>
          <w:sz w:val="32"/>
          <w:szCs w:val="32"/>
          <w:vertAlign w:val="subscript"/>
          <w:lang w:val="tk-TM"/>
        </w:rPr>
        <w:t xml:space="preserve">(II-NS)  </w:t>
      </w:r>
      <w:r w:rsidRPr="0043276C">
        <w:rPr>
          <w:rFonts w:ascii="Times New Roman" w:eastAsia="SymbolMT" w:hAnsi="Times New Roman" w:cs="Times New Roman"/>
          <w:b/>
          <w:sz w:val="32"/>
          <w:szCs w:val="32"/>
          <w:lang w:val="tk-TM"/>
        </w:rPr>
        <w:t xml:space="preserve">=  </w:t>
      </w:r>
      <w:r w:rsidRPr="0043276C">
        <w:rPr>
          <w:rFonts w:ascii="Times New Roman" w:hAnsi="Times New Roman" w:cs="Times New Roman"/>
          <w:sz w:val="32"/>
          <w:szCs w:val="32"/>
          <w:lang w:val="tk-TM"/>
        </w:rPr>
        <w:t>100,78 - 33,5</w:t>
      </w:r>
      <w:r w:rsidRPr="0043276C">
        <w:rPr>
          <w:rFonts w:ascii="Times New Roman" w:eastAsia="SymbolMT" w:hAnsi="Times New Roman" w:cs="Times New Roman"/>
          <w:sz w:val="32"/>
          <w:szCs w:val="32"/>
          <w:lang w:val="tk-TM"/>
        </w:rPr>
        <w:t>= 67,28 m;</w:t>
      </w:r>
    </w:p>
    <w:p w:rsidR="00860169" w:rsidRPr="004C7ED7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</w:t>
      </w:r>
      <w:r w:rsidRPr="00B546F2">
        <w:rPr>
          <w:rFonts w:ascii="Times New Roman" w:hAnsi="Times New Roman" w:cs="Times New Roman"/>
          <w:sz w:val="32"/>
          <w:szCs w:val="32"/>
          <w:lang w:val="tk-TM"/>
        </w:rPr>
        <w:t>Pezometrik</w:t>
      </w:r>
      <w:r w:rsidRPr="00B546F2">
        <w:rPr>
          <w:rFonts w:ascii="Times New Roman" w:hAnsi="Times New Roman" w:cs="Times New Roman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beýikligiň </w:t>
      </w:r>
      <w:r w:rsidRPr="00B546F2">
        <w:rPr>
          <w:rFonts w:ascii="Times New Roman" w:hAnsi="Times New Roman" w:cs="Times New Roman"/>
          <w:sz w:val="32"/>
          <w:szCs w:val="32"/>
          <w:lang w:val="tk-TM"/>
        </w:rPr>
        <w:t>çyzygy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 aşakdaky suratda, seretýän ýumuşumyz üçin gurulan we </w:t>
      </w:r>
      <w:r w:rsidRPr="00462089">
        <w:rPr>
          <w:rFonts w:ascii="Times New Roman" w:hAnsi="Times New Roman" w:cs="Times New Roman"/>
          <w:color w:val="000000" w:themeColor="text1"/>
          <w:sz w:val="32"/>
          <w:szCs w:val="32"/>
          <w:lang w:val="tk-TM"/>
        </w:rPr>
        <w:t>I</w:t>
      </w:r>
      <w:r w:rsidRPr="00462089">
        <w:rPr>
          <w:rFonts w:ascii="Times New Roman" w:hAnsi="Times New Roman"/>
          <w:color w:val="000000" w:themeColor="text1"/>
          <w:sz w:val="32"/>
          <w:szCs w:val="32"/>
          <w:lang w:val="tk-TM"/>
        </w:rPr>
        <w:t>I göteriji nasos stansiýasyny</w:t>
      </w:r>
      <w:r>
        <w:rPr>
          <w:rFonts w:ascii="Times New Roman" w:hAnsi="Times New Roman"/>
          <w:color w:val="000000" w:themeColor="text1"/>
          <w:sz w:val="32"/>
          <w:szCs w:val="32"/>
          <w:lang w:val="tk-TM"/>
        </w:rPr>
        <w:t>ň</w:t>
      </w:r>
      <w:r w:rsidRPr="00BB0195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tk-TM"/>
        </w:rPr>
        <w:t>dyňzawunyň ululygynyň hasaby we suw batlandyryjy diňiň beýikligi</w:t>
      </w:r>
      <w:r w:rsidRPr="00BB0195">
        <w:rPr>
          <w:rFonts w:ascii="Times New Roman" w:hAnsi="Times New Roman" w:cs="Times New Roman"/>
          <w:sz w:val="32"/>
          <w:szCs w:val="32"/>
          <w:lang w:val="tk-TM"/>
        </w:rPr>
        <w:t xml:space="preserve"> alamatlandyr</w:t>
      </w:r>
      <w:r>
        <w:rPr>
          <w:rFonts w:ascii="Times New Roman" w:hAnsi="Times New Roman" w:cs="Times New Roman"/>
          <w:sz w:val="32"/>
          <w:szCs w:val="32"/>
          <w:lang w:val="tk-TM"/>
        </w:rPr>
        <w:t>ylan.</w:t>
      </w:r>
    </w:p>
    <w:p w:rsidR="00860169" w:rsidRDefault="00860169" w:rsidP="00860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tk-TM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10AD175" wp14:editId="571251BD">
            <wp:extent cx="6840187" cy="891836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91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169" w:rsidRDefault="00860169" w:rsidP="0086016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tk-TM"/>
        </w:rPr>
      </w:pPr>
    </w:p>
    <w:p w:rsidR="00860169" w:rsidRDefault="00860169" w:rsidP="00860169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Pezometriki beýikligiň çyzygy:</w:t>
      </w:r>
    </w:p>
    <w:p w:rsidR="00860169" w:rsidRDefault="00860169" w:rsidP="00860169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                                          </w:t>
      </w:r>
      <w:r w:rsidRPr="003B5243">
        <w:rPr>
          <w:rFonts w:ascii="Times New Roman" w:hAnsi="Times New Roman" w:cs="Times New Roman"/>
          <w:sz w:val="32"/>
          <w:szCs w:val="32"/>
          <w:lang w:val="tk-TM"/>
        </w:rPr>
        <w:t>1-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 xml:space="preserve">iň köp </w:t>
      </w:r>
      <w:r>
        <w:rPr>
          <w:rFonts w:ascii="Times New Roman" w:eastAsia="Times New Roman" w:hAnsi="Times New Roman" w:cs="Times New Roman"/>
          <w:sz w:val="32"/>
          <w:szCs w:val="32"/>
          <w:lang w:val="tk-TM"/>
        </w:rPr>
        <w:t>h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cs-CZ"/>
        </w:rPr>
        <w:t>ojalyk</w:t>
      </w:r>
      <w:r w:rsidRPr="00B00AA7">
        <w:rPr>
          <w:rFonts w:ascii="Times New Roman" w:eastAsia="Times New Roman" w:hAnsi="Times New Roman" w:cs="Times New Roman"/>
          <w:sz w:val="32"/>
          <w:szCs w:val="32"/>
          <w:lang w:val="tk-TM"/>
        </w:rPr>
        <w:t xml:space="preserve">-agyz 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suwuň sarp edil</w:t>
      </w:r>
      <w:r w:rsidRPr="00BF7CD1">
        <w:rPr>
          <w:rFonts w:ascii="Times New Roman" w:hAnsi="Times New Roman" w:cs="Times New Roman"/>
          <w:sz w:val="32"/>
          <w:szCs w:val="32"/>
          <w:lang w:val="sq-AL"/>
        </w:rPr>
        <w:t>i</w:t>
      </w:r>
      <w:r w:rsidRPr="00BF7CD1">
        <w:rPr>
          <w:rFonts w:ascii="Times New Roman" w:hAnsi="Times New Roman" w:cs="Times New Roman"/>
          <w:sz w:val="32"/>
          <w:szCs w:val="32"/>
          <w:lang w:val="tk-TM"/>
        </w:rPr>
        <w:t>ş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p w:rsidR="00860169" w:rsidRDefault="00860169" w:rsidP="00860169">
      <w:pPr>
        <w:pStyle w:val="a5"/>
        <w:widowControl w:val="0"/>
        <w:snapToGrid w:val="0"/>
        <w:spacing w:after="0" w:line="240" w:lineRule="auto"/>
        <w:ind w:left="928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              2-ý</w:t>
      </w:r>
      <w:r w:rsidRPr="0012530B">
        <w:rPr>
          <w:rFonts w:ascii="Times New Roman" w:hAnsi="Times New Roman"/>
          <w:sz w:val="32"/>
          <w:szCs w:val="32"/>
          <w:lang w:val="tk-TM"/>
        </w:rPr>
        <w:t>angyn söndür</w:t>
      </w:r>
      <w:r>
        <w:rPr>
          <w:rFonts w:ascii="Times New Roman" w:hAnsi="Times New Roman"/>
          <w:sz w:val="32"/>
          <w:szCs w:val="32"/>
          <w:lang w:val="tk-TM"/>
        </w:rPr>
        <w:t xml:space="preserve">ülende </w:t>
      </w:r>
      <w:r w:rsidRPr="008E6896">
        <w:rPr>
          <w:rFonts w:ascii="Times New Roman" w:hAnsi="Times New Roman" w:cs="Times New Roman"/>
          <w:sz w:val="32"/>
          <w:szCs w:val="32"/>
          <w:lang w:val="tk-TM"/>
        </w:rPr>
        <w:t>suwuň sarp edilşiniň kadasy</w:t>
      </w:r>
      <w:r>
        <w:rPr>
          <w:rFonts w:ascii="Times New Roman" w:hAnsi="Times New Roman" w:cs="Times New Roman"/>
          <w:sz w:val="32"/>
          <w:szCs w:val="32"/>
          <w:lang w:val="tk-TM"/>
        </w:rPr>
        <w:t>;</w:t>
      </w:r>
    </w:p>
    <w:sectPr w:rsidR="00860169" w:rsidSect="0086016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A43"/>
    <w:multiLevelType w:val="hybridMultilevel"/>
    <w:tmpl w:val="A2E8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130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2F5F45"/>
    <w:multiLevelType w:val="hybridMultilevel"/>
    <w:tmpl w:val="1D06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2B08"/>
    <w:multiLevelType w:val="singleLevel"/>
    <w:tmpl w:val="041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1A19A9"/>
    <w:rsid w:val="00257851"/>
    <w:rsid w:val="004C0308"/>
    <w:rsid w:val="00593046"/>
    <w:rsid w:val="005B41DA"/>
    <w:rsid w:val="005D04D5"/>
    <w:rsid w:val="006E02F5"/>
    <w:rsid w:val="00860169"/>
    <w:rsid w:val="00921D2C"/>
    <w:rsid w:val="00A45354"/>
    <w:rsid w:val="00AA6A36"/>
    <w:rsid w:val="00B73A15"/>
    <w:rsid w:val="00B81D72"/>
    <w:rsid w:val="00CA36D4"/>
    <w:rsid w:val="00D35296"/>
    <w:rsid w:val="00D51A57"/>
    <w:rsid w:val="00DF7C83"/>
    <w:rsid w:val="00E16DBC"/>
    <w:rsid w:val="00F2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1628"/>
  <w15:docId w15:val="{505E6D3A-63E2-446A-BAAF-2791323F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9A9"/>
    <w:pPr>
      <w:ind w:left="720"/>
      <w:contextualSpacing/>
    </w:pPr>
  </w:style>
  <w:style w:type="paragraph" w:customStyle="1" w:styleId="21">
    <w:name w:val="Основной текст 21"/>
    <w:basedOn w:val="a"/>
    <w:rsid w:val="00AA6A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6">
    <w:name w:val="Основной текст6"/>
    <w:basedOn w:val="a"/>
    <w:rsid w:val="00AA6A36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table" w:styleId="a6">
    <w:name w:val="Table Grid"/>
    <w:basedOn w:val="a1"/>
    <w:rsid w:val="00F24C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Nokat_Service</cp:lastModifiedBy>
  <cp:revision>19</cp:revision>
  <cp:lastPrinted>2019-04-09T11:25:00Z</cp:lastPrinted>
  <dcterms:created xsi:type="dcterms:W3CDTF">2017-12-03T15:46:00Z</dcterms:created>
  <dcterms:modified xsi:type="dcterms:W3CDTF">2020-08-15T05:05:00Z</dcterms:modified>
</cp:coreProperties>
</file>