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6C6" w:rsidRDefault="003B16C6" w:rsidP="003B16C6">
      <w:pPr>
        <w:pStyle w:val="a3"/>
        <w:spacing w:after="0"/>
        <w:ind w:left="0"/>
        <w:jc w:val="center"/>
        <w:rPr>
          <w:rFonts w:ascii="Times New Roman" w:hAnsi="Times New Roman"/>
          <w:b/>
          <w:sz w:val="28"/>
          <w:szCs w:val="28"/>
          <w:lang w:val="tk-TM"/>
        </w:rPr>
      </w:pPr>
      <w:r w:rsidRPr="00B105AA">
        <w:rPr>
          <w:rFonts w:ascii="Times New Roman" w:hAnsi="Times New Roman"/>
          <w:b/>
          <w:sz w:val="28"/>
          <w:szCs w:val="28"/>
          <w:lang w:val="tk-TM"/>
        </w:rPr>
        <w:t>Türkmenistanyň jenaýat kanunçylygynyň esaslary.</w:t>
      </w:r>
    </w:p>
    <w:p w:rsidR="003B16C6" w:rsidRDefault="003B16C6" w:rsidP="003B16C6">
      <w:pPr>
        <w:pStyle w:val="a3"/>
        <w:spacing w:after="0"/>
        <w:ind w:left="0"/>
        <w:jc w:val="center"/>
        <w:rPr>
          <w:rFonts w:ascii="Times New Roman" w:hAnsi="Times New Roman"/>
          <w:b/>
          <w:sz w:val="28"/>
          <w:szCs w:val="28"/>
          <w:lang w:val="tk-TM"/>
        </w:rPr>
      </w:pPr>
    </w:p>
    <w:p w:rsidR="003B16C6" w:rsidRPr="00B105AA" w:rsidRDefault="003B16C6" w:rsidP="003B16C6">
      <w:pPr>
        <w:pStyle w:val="a3"/>
        <w:spacing w:after="0"/>
        <w:ind w:left="0"/>
        <w:jc w:val="center"/>
        <w:rPr>
          <w:rFonts w:ascii="Times New Roman" w:hAnsi="Times New Roman"/>
          <w:b/>
          <w:sz w:val="28"/>
          <w:szCs w:val="28"/>
          <w:lang w:val="tk-TM"/>
        </w:rPr>
      </w:pPr>
      <w:r>
        <w:rPr>
          <w:rFonts w:ascii="Times New Roman" w:hAnsi="Times New Roman"/>
          <w:b/>
          <w:sz w:val="28"/>
          <w:szCs w:val="28"/>
          <w:lang w:val="tk-TM"/>
        </w:rPr>
        <w:t>Meýilnama:</w:t>
      </w:r>
    </w:p>
    <w:p w:rsidR="003B16C6" w:rsidRPr="00B105AA" w:rsidRDefault="003B16C6" w:rsidP="003B16C6">
      <w:pPr>
        <w:numPr>
          <w:ilvl w:val="0"/>
          <w:numId w:val="2"/>
        </w:numPr>
        <w:spacing w:line="276" w:lineRule="auto"/>
        <w:contextualSpacing/>
        <w:rPr>
          <w:rFonts w:eastAsia="Calibri"/>
          <w:sz w:val="28"/>
          <w:szCs w:val="28"/>
          <w:lang w:val="tk-TM" w:eastAsia="en-US"/>
        </w:rPr>
      </w:pPr>
      <w:r w:rsidRPr="00B105AA">
        <w:rPr>
          <w:rFonts w:eastAsia="Calibri"/>
          <w:sz w:val="28"/>
          <w:szCs w:val="28"/>
          <w:lang w:val="tk-TM" w:eastAsia="en-US"/>
        </w:rPr>
        <w:t>Türkmenistanyň Jenaýat Kodeksine syn.</w:t>
      </w:r>
    </w:p>
    <w:p w:rsidR="003B16C6" w:rsidRPr="00B105AA" w:rsidRDefault="003B16C6" w:rsidP="003B16C6">
      <w:pPr>
        <w:numPr>
          <w:ilvl w:val="0"/>
          <w:numId w:val="2"/>
        </w:numPr>
        <w:spacing w:line="276" w:lineRule="auto"/>
        <w:contextualSpacing/>
        <w:rPr>
          <w:rFonts w:eastAsia="Calibri"/>
          <w:sz w:val="28"/>
          <w:szCs w:val="28"/>
          <w:lang w:val="tk-TM" w:eastAsia="en-US"/>
        </w:rPr>
      </w:pPr>
      <w:r w:rsidRPr="00B105AA">
        <w:rPr>
          <w:rFonts w:eastAsia="Calibri"/>
          <w:sz w:val="28"/>
          <w:szCs w:val="28"/>
          <w:lang w:val="tk-TM" w:eastAsia="en-US"/>
        </w:rPr>
        <w:t>Jenaýat we onuň alamatlary.</w:t>
      </w:r>
    </w:p>
    <w:p w:rsidR="003B16C6" w:rsidRPr="00B105AA" w:rsidRDefault="003B16C6" w:rsidP="003B16C6">
      <w:pPr>
        <w:numPr>
          <w:ilvl w:val="0"/>
          <w:numId w:val="2"/>
        </w:numPr>
        <w:spacing w:line="276" w:lineRule="auto"/>
        <w:contextualSpacing/>
        <w:rPr>
          <w:rFonts w:eastAsia="Calibri"/>
          <w:sz w:val="28"/>
          <w:szCs w:val="28"/>
          <w:lang w:val="tk-TM" w:eastAsia="en-US"/>
        </w:rPr>
      </w:pPr>
      <w:r w:rsidRPr="00B105AA">
        <w:rPr>
          <w:rFonts w:eastAsia="Calibri"/>
          <w:sz w:val="28"/>
          <w:szCs w:val="28"/>
          <w:lang w:val="tk-TM" w:eastAsia="en-US"/>
        </w:rPr>
        <w:t xml:space="preserve">Jenaýatyň düzümi. </w:t>
      </w:r>
    </w:p>
    <w:p w:rsidR="003B16C6" w:rsidRDefault="003B16C6" w:rsidP="003B16C6">
      <w:pPr>
        <w:numPr>
          <w:ilvl w:val="0"/>
          <w:numId w:val="2"/>
        </w:numPr>
        <w:spacing w:line="276" w:lineRule="auto"/>
        <w:contextualSpacing/>
        <w:rPr>
          <w:rFonts w:eastAsia="Calibri"/>
          <w:sz w:val="28"/>
          <w:szCs w:val="28"/>
          <w:lang w:val="tk-TM" w:eastAsia="en-US"/>
        </w:rPr>
      </w:pPr>
      <w:r w:rsidRPr="00B105AA">
        <w:rPr>
          <w:rFonts w:eastAsia="Calibri"/>
          <w:sz w:val="28"/>
          <w:szCs w:val="28"/>
          <w:lang w:val="tk-TM" w:eastAsia="en-US"/>
        </w:rPr>
        <w:t xml:space="preserve">Jenaýat hukuk jogapkärçiligi barada düşünje.   </w:t>
      </w:r>
    </w:p>
    <w:p w:rsidR="003B16C6" w:rsidRDefault="003B16C6" w:rsidP="003B16C6">
      <w:pPr>
        <w:spacing w:line="276" w:lineRule="auto"/>
        <w:contextualSpacing/>
        <w:rPr>
          <w:rFonts w:eastAsia="Calibri"/>
          <w:sz w:val="28"/>
          <w:szCs w:val="28"/>
          <w:lang w:val="tk-TM" w:eastAsia="en-US"/>
        </w:rPr>
      </w:pPr>
    </w:p>
    <w:p w:rsidR="003B16C6" w:rsidRPr="003B16C6" w:rsidRDefault="003B16C6" w:rsidP="003B16C6">
      <w:pPr>
        <w:spacing w:line="276" w:lineRule="auto"/>
        <w:contextualSpacing/>
        <w:jc w:val="center"/>
        <w:rPr>
          <w:rFonts w:eastAsia="Calibri"/>
          <w:b/>
          <w:sz w:val="28"/>
          <w:szCs w:val="28"/>
          <w:lang w:val="tk-TM" w:eastAsia="en-US"/>
        </w:rPr>
      </w:pPr>
      <w:r w:rsidRPr="003B16C6">
        <w:rPr>
          <w:rFonts w:eastAsia="Calibri"/>
          <w:b/>
          <w:sz w:val="28"/>
          <w:szCs w:val="28"/>
          <w:lang w:val="tk-TM" w:eastAsia="en-US"/>
        </w:rPr>
        <w:t>1.</w:t>
      </w:r>
      <w:r w:rsidRPr="003B16C6">
        <w:rPr>
          <w:rFonts w:eastAsia="Calibri"/>
          <w:b/>
          <w:sz w:val="28"/>
          <w:szCs w:val="28"/>
          <w:lang w:val="tk-TM" w:eastAsia="en-US"/>
        </w:rPr>
        <w:tab/>
        <w:t>Türkmenistanyň Jenaýat Kodeksine syn.</w:t>
      </w:r>
    </w:p>
    <w:p w:rsidR="003B16C6" w:rsidRPr="005112A9" w:rsidRDefault="003B16C6" w:rsidP="003B16C6">
      <w:pPr>
        <w:ind w:firstLine="567"/>
        <w:jc w:val="both"/>
        <w:rPr>
          <w:noProof/>
          <w:sz w:val="28"/>
          <w:szCs w:val="28"/>
          <w:lang w:val="sq-AL"/>
        </w:rPr>
      </w:pPr>
      <w:r w:rsidRPr="005112A9">
        <w:rPr>
          <w:b/>
          <w:bCs/>
          <w:sz w:val="28"/>
          <w:szCs w:val="28"/>
          <w:lang w:val="sq-AL"/>
        </w:rPr>
        <w:t>Jena</w:t>
      </w:r>
      <w:r w:rsidRPr="005112A9">
        <w:rPr>
          <w:b/>
          <w:bCs/>
          <w:noProof/>
          <w:sz w:val="28"/>
          <w:szCs w:val="28"/>
          <w:lang w:val="sq-AL"/>
        </w:rPr>
        <w:t>ý</w:t>
      </w:r>
      <w:r w:rsidRPr="005112A9">
        <w:rPr>
          <w:b/>
          <w:bCs/>
          <w:sz w:val="28"/>
          <w:szCs w:val="28"/>
          <w:lang w:val="sq-AL"/>
        </w:rPr>
        <w:t xml:space="preserve">at </w:t>
      </w:r>
      <w:r w:rsidRPr="005112A9">
        <w:rPr>
          <w:b/>
          <w:bCs/>
          <w:noProof/>
          <w:sz w:val="28"/>
          <w:szCs w:val="28"/>
          <w:lang w:val="sq-AL"/>
        </w:rPr>
        <w:t>hukugy</w:t>
      </w:r>
      <w:r w:rsidRPr="005112A9">
        <w:rPr>
          <w:sz w:val="28"/>
          <w:szCs w:val="28"/>
          <w:lang w:val="sq-AL"/>
        </w:rPr>
        <w:t xml:space="preserve"> – </w:t>
      </w:r>
      <w:r w:rsidRPr="005112A9">
        <w:rPr>
          <w:noProof/>
          <w:sz w:val="28"/>
          <w:szCs w:val="28"/>
          <w:lang w:val="sq-AL"/>
        </w:rPr>
        <w:t>bu</w:t>
      </w:r>
      <w:r w:rsidRPr="005112A9">
        <w:rPr>
          <w:sz w:val="28"/>
          <w:szCs w:val="28"/>
          <w:lang w:val="sq-AL"/>
        </w:rPr>
        <w:t xml:space="preserve"> </w:t>
      </w:r>
      <w:r w:rsidRPr="005112A9">
        <w:rPr>
          <w:noProof/>
          <w:sz w:val="28"/>
          <w:szCs w:val="28"/>
          <w:lang w:val="sq-AL"/>
        </w:rPr>
        <w:t>hukuk ulgamynyň</w:t>
      </w:r>
      <w:r w:rsidRPr="005112A9">
        <w:rPr>
          <w:sz w:val="28"/>
          <w:szCs w:val="28"/>
          <w:lang w:val="sq-AL"/>
        </w:rPr>
        <w:t xml:space="preserve"> </w:t>
      </w:r>
      <w:r w:rsidRPr="005112A9">
        <w:rPr>
          <w:noProof/>
          <w:sz w:val="28"/>
          <w:szCs w:val="28"/>
          <w:lang w:val="sq-AL"/>
        </w:rPr>
        <w:t>aýratyn</w:t>
      </w:r>
      <w:r w:rsidRPr="005112A9">
        <w:rPr>
          <w:sz w:val="28"/>
          <w:szCs w:val="28"/>
          <w:lang w:val="sq-AL"/>
        </w:rPr>
        <w:t xml:space="preserve"> </w:t>
      </w:r>
      <w:r w:rsidRPr="005112A9">
        <w:rPr>
          <w:noProof/>
          <w:sz w:val="28"/>
          <w:szCs w:val="28"/>
          <w:lang w:val="sq-AL"/>
        </w:rPr>
        <w:t>bir pudagy</w:t>
      </w:r>
      <w:r w:rsidRPr="005112A9">
        <w:rPr>
          <w:sz w:val="28"/>
          <w:szCs w:val="28"/>
          <w:lang w:val="sq-AL"/>
        </w:rPr>
        <w:t xml:space="preserve"> </w:t>
      </w:r>
      <w:r w:rsidRPr="005112A9">
        <w:rPr>
          <w:noProof/>
          <w:sz w:val="28"/>
          <w:szCs w:val="28"/>
          <w:lang w:val="sq-AL"/>
        </w:rPr>
        <w:t>bolup</w:t>
      </w:r>
      <w:r w:rsidRPr="005112A9">
        <w:rPr>
          <w:sz w:val="28"/>
          <w:szCs w:val="28"/>
          <w:lang w:val="sq-AL"/>
        </w:rPr>
        <w:t xml:space="preserve">, </w:t>
      </w:r>
      <w:r w:rsidRPr="005112A9">
        <w:rPr>
          <w:noProof/>
          <w:sz w:val="28"/>
          <w:szCs w:val="28"/>
          <w:lang w:val="sq-AL"/>
        </w:rPr>
        <w:t>jenaý</w:t>
      </w:r>
      <w:r w:rsidRPr="005112A9">
        <w:rPr>
          <w:sz w:val="28"/>
          <w:szCs w:val="28"/>
          <w:lang w:val="sq-AL"/>
        </w:rPr>
        <w:t xml:space="preserve">at we </w:t>
      </w:r>
      <w:r w:rsidRPr="005112A9">
        <w:rPr>
          <w:noProof/>
          <w:sz w:val="28"/>
          <w:szCs w:val="28"/>
          <w:lang w:val="sq-AL"/>
        </w:rPr>
        <w:t>jeza</w:t>
      </w:r>
      <w:r w:rsidRPr="005112A9">
        <w:rPr>
          <w:sz w:val="28"/>
          <w:szCs w:val="28"/>
          <w:lang w:val="sq-AL"/>
        </w:rPr>
        <w:t xml:space="preserve"> </w:t>
      </w:r>
      <w:r w:rsidRPr="005112A9">
        <w:rPr>
          <w:noProof/>
          <w:sz w:val="28"/>
          <w:szCs w:val="28"/>
          <w:lang w:val="sq-AL"/>
        </w:rPr>
        <w:t>baradaky</w:t>
      </w:r>
      <w:r w:rsidRPr="005112A9">
        <w:rPr>
          <w:sz w:val="28"/>
          <w:szCs w:val="28"/>
          <w:lang w:val="sq-AL"/>
        </w:rPr>
        <w:t xml:space="preserve"> </w:t>
      </w:r>
      <w:r w:rsidRPr="005112A9">
        <w:rPr>
          <w:noProof/>
          <w:sz w:val="28"/>
          <w:szCs w:val="28"/>
          <w:lang w:val="sq-AL"/>
        </w:rPr>
        <w:t>kadalaryň jemidir</w:t>
      </w:r>
      <w:r w:rsidRPr="005112A9">
        <w:rPr>
          <w:sz w:val="28"/>
          <w:szCs w:val="28"/>
          <w:lang w:val="sq-AL"/>
        </w:rPr>
        <w:t xml:space="preserve">. </w:t>
      </w:r>
      <w:r w:rsidRPr="005112A9">
        <w:rPr>
          <w:noProof/>
          <w:sz w:val="28"/>
          <w:szCs w:val="28"/>
          <w:lang w:val="sq-AL"/>
        </w:rPr>
        <w:t xml:space="preserve">Jenaýat hukugy jenaýatçylykly hyýanatçylyklardan goranmak funksiýasyny (wezipesini) ýerine ýetirip, jenaýat we jeza baradaky umumy düşünjäni berýändir. </w:t>
      </w:r>
    </w:p>
    <w:p w:rsidR="003B16C6" w:rsidRPr="005112A9" w:rsidRDefault="003B16C6" w:rsidP="003B16C6">
      <w:pPr>
        <w:pStyle w:val="a7"/>
        <w:spacing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Häzirki döwürde biziň Garaşsyz, hemişelik Bitarap Türkmenistan döwletimiziň  öňünde goýýan esasy meseleleriniň biri hem hukuk we dünýewi döwletini gurmakdan ybaratdyr. Türkmenistanyň Jenaýat hukuk ulgamy döwletimiziň hukuk ulgamynyň aýrylmaz düzüm bölegi bolmak bilen beýleki hukuk pudaklarynda bolşy ýaly döwletimizdäki jemgyýetçilik gatnaşyklaryny berkitmekde, düzgünleşdirmekde şeýle hem raýatlaryň konstitusion hukuklaryny we azatlyklaryny goramakda öz goşandyny goşýar we öz öňünde birnäçe meseleleri  goýýar. Ol meseleler hereket edýän Türkmenistanyň Jenaýat kodeksiniň  2-nji maddasynda görkezilen ýerine ýetirmeli wezipeleri bilen birmeňzeşdir. Ýagny</w:t>
      </w:r>
      <w:r w:rsidRPr="005112A9">
        <w:rPr>
          <w:rFonts w:ascii="Times New Roman" w:hAnsi="Times New Roman" w:cs="Times New Roman"/>
          <w:noProof/>
          <w:sz w:val="28"/>
          <w:szCs w:val="28"/>
          <w:lang w:val="sq-AL"/>
        </w:rPr>
        <w:t>, T</w:t>
      </w:r>
      <w:r w:rsidRPr="005112A9">
        <w:rPr>
          <w:rFonts w:ascii="Times New Roman" w:hAnsi="Times New Roman" w:cs="Times New Roman"/>
          <w:sz w:val="28"/>
          <w:szCs w:val="28"/>
          <w:lang w:val="sq-AL"/>
        </w:rPr>
        <w:t>ürkmenistanyň Jenaýat hukuk ulgamy, şahsyýeti, raýatlaryň hukuklaryny we azatlyklaryny, jemgyýetiň we döwletiň bähbitlerini, eýeçiligi, jemgyýetçlik tertibini, Türkmenistanyň Garaşsyzlygyny, konstitusion gurluşyny we bitaraplyk derejesini, paraharçylygy we adamzadyň howpsyzlygyny jenaýatçylykly hyýanatçylyklardan goramak hem-de jenaýatçylygyň öňüni almak wezipesi bolup durýandyr.</w:t>
      </w:r>
    </w:p>
    <w:p w:rsidR="003B16C6" w:rsidRPr="005112A9" w:rsidRDefault="003B16C6" w:rsidP="003B16C6">
      <w:pPr>
        <w:pStyle w:val="a7"/>
        <w:spacing w:line="240" w:lineRule="auto"/>
        <w:ind w:firstLine="567"/>
        <w:jc w:val="both"/>
        <w:rPr>
          <w:rFonts w:ascii="Times New Roman" w:hAnsi="Times New Roman" w:cs="Times New Roman"/>
          <w:sz w:val="28"/>
          <w:szCs w:val="28"/>
          <w:lang w:val="sq-AL"/>
        </w:rPr>
      </w:pPr>
      <w:r w:rsidRPr="005112A9">
        <w:rPr>
          <w:rFonts w:ascii="Times New Roman" w:hAnsi="Times New Roman" w:cs="Times New Roman"/>
          <w:sz w:val="28"/>
          <w:szCs w:val="28"/>
          <w:lang w:val="sq-AL"/>
        </w:rPr>
        <w:t>Islendik döwletiň hukuk we dünýewi döwlet bolmagy üçin döwletiň kadaly dolanşygy we raýatlaryň konstitusion hukuklaryny we azatlyklaryny kepillendirýän hukuk kadalarynyň ulgamyny işläp düzmek zerurlygy ýüze çykyp durýar. Şol jähtden hem ugur alyp biziň Türkmenistan döwletimizde iňňän uly, tutanýerli we irginsiz işler amala aşyrylýar. Şol bir wagtda-da biziň  hemişelik Bitaraplyk derejesine eýe bolan Türkmenistan döwletimiziň Konstitusiýasyna laýyklykda ahli hukuk pudaklarynda bolşy ýaly Jenaýat hukuk pudagynda-da täze kämilleşdirilen hukuk düzgünleri girizilýär. Türkmenistanyň Jenaýat kodeksinyň çap edilmegi, ol barasynda metbugatyň çykyş etmegi, halk arasynda düşündiriş işleriniň geçirilmegi her bir adamyň kanunçylyk barasyndaky hukuk düşünjesini artdyrýar, ol bolsa şolar ýaly adamlar tarapyndan bidüzgünçilikleriň edilmeginiň öňüni almakda degerli täsirini ýetirip biler. Elbetde bu wezipeleri amala aşyrmak bolsa Türkmenistanyň Jenaýat hukuk ulgamyny kadalaşdyrýan we jemgyýetde ýüze çykýan kriminal</w:t>
      </w:r>
      <w:r w:rsidRPr="005112A9">
        <w:rPr>
          <w:rStyle w:val="a6"/>
          <w:rFonts w:ascii="Times New Roman" w:hAnsi="Times New Roman" w:cs="Times New Roman"/>
          <w:sz w:val="28"/>
          <w:szCs w:val="28"/>
        </w:rPr>
        <w:footnoteReference w:id="1"/>
      </w:r>
      <w:r w:rsidRPr="005112A9">
        <w:rPr>
          <w:rFonts w:ascii="Times New Roman" w:hAnsi="Times New Roman" w:cs="Times New Roman"/>
          <w:sz w:val="28"/>
          <w:szCs w:val="28"/>
          <w:lang w:val="sq-AL"/>
        </w:rPr>
        <w:t xml:space="preserve"> </w:t>
      </w:r>
      <w:r w:rsidRPr="005112A9">
        <w:rPr>
          <w:rFonts w:ascii="Times New Roman" w:hAnsi="Times New Roman" w:cs="Times New Roman"/>
          <w:sz w:val="28"/>
          <w:szCs w:val="28"/>
          <w:lang w:val="sq-AL"/>
        </w:rPr>
        <w:lastRenderedPageBreak/>
        <w:t xml:space="preserve">(jenaýatçylykly) gatnaşyklary düzgünleşdirýän Jenaýat kanunçylygy tarapyndan amala aşyrylýar. </w:t>
      </w:r>
    </w:p>
    <w:p w:rsidR="003B16C6" w:rsidRPr="005112A9" w:rsidRDefault="003B16C6" w:rsidP="003B16C6">
      <w:pPr>
        <w:pStyle w:val="a7"/>
        <w:spacing w:line="240" w:lineRule="auto"/>
        <w:ind w:firstLine="567"/>
        <w:jc w:val="both"/>
        <w:rPr>
          <w:rFonts w:ascii="Times New Roman" w:hAnsi="Times New Roman" w:cs="Times New Roman"/>
          <w:sz w:val="28"/>
          <w:szCs w:val="28"/>
          <w:lang w:val="sq-AL"/>
        </w:rPr>
      </w:pPr>
      <w:r w:rsidRPr="005112A9">
        <w:rPr>
          <w:rFonts w:ascii="Times New Roman" w:hAnsi="Times New Roman" w:cs="Times New Roman"/>
          <w:b/>
          <w:bCs/>
          <w:sz w:val="28"/>
          <w:szCs w:val="28"/>
          <w:lang w:val="sq-AL"/>
        </w:rPr>
        <w:t>Jenaýat kanuny</w:t>
      </w:r>
      <w:r w:rsidRPr="005112A9">
        <w:rPr>
          <w:rFonts w:ascii="Times New Roman" w:hAnsi="Times New Roman" w:cs="Times New Roman"/>
          <w:b/>
          <w:bCs/>
          <w:i/>
          <w:iCs/>
          <w:sz w:val="28"/>
          <w:szCs w:val="28"/>
          <w:lang w:val="sq-AL"/>
        </w:rPr>
        <w:t xml:space="preserve">  </w:t>
      </w:r>
      <w:r w:rsidRPr="005112A9">
        <w:rPr>
          <w:rFonts w:ascii="Times New Roman" w:hAnsi="Times New Roman" w:cs="Times New Roman"/>
          <w:sz w:val="28"/>
          <w:szCs w:val="28"/>
          <w:lang w:val="sq-AL"/>
        </w:rPr>
        <w:t xml:space="preserve">- bu halkyň erkini görkezýän we ýuridik güýje eýe bolan, döwlet häkimiýetiniň belli bir kanun çykaryjy edarasy tarapyndan kabul edilen we jemgyýetçilik guramalary, döwlet edara kärhanalary, şeýle hem raýatlar tarapyndan hökmany ýerine ýetirilmeli jemgyýetçilik gatnaşyklaryny kadalaşdyryjy hukuk namasydyr.Mälim bolşy ýaly, döwletimiziň Esasy Kanuny bolan Konstitusiýamyzyň kadalaryna laýyk gelýän döwlet tarapyndan kabul edilen her bir kanun, özüne degişli bolan pudaklaryň işlerini kadalaşdyrýandyr. Jenaýat kanuny bolsa öz gezeginde jenaýat we jeza diýen düşünjeler bilen baglanşykly bolan hukuk gatnaşyklaryny kadalaşdyrýandyr. Döwletimiziň raýatlarynyň köp sanly erk-isleglerini beýan edýän Jenaýat kanuny, jenaýatçylygyň garşysyna göreşmek üçin öz öňünde goýan meselelerini netijeli çözmekligi üpjün etmäge gönükdirýändir. Bu meseleleri çözmeklik üçin bolsa jenaýat kanuny haýsy jemgyýetçilik howply etmişiň jenaýat bolup durýandygyny we şol jenaýaty eden şahslara eden jenaýaty üçin jezanyň haýsy görnüşlerini bermelidigini kesgitleýär. Sebäbi islendik jemgyýetçilik gurluşynda jenaýata garşy göreşmek diňe Jenaýat kanunyň esasynda mümkindir. </w:t>
      </w:r>
    </w:p>
    <w:p w:rsidR="003B16C6" w:rsidRPr="005112A9" w:rsidRDefault="003B16C6" w:rsidP="003B16C6">
      <w:pPr>
        <w:ind w:firstLine="567"/>
        <w:jc w:val="both"/>
        <w:rPr>
          <w:sz w:val="28"/>
          <w:szCs w:val="28"/>
          <w:lang w:val="sq-AL"/>
        </w:rPr>
      </w:pPr>
      <w:r w:rsidRPr="005112A9">
        <w:rPr>
          <w:sz w:val="28"/>
          <w:szCs w:val="28"/>
          <w:lang w:val="sq-AL"/>
        </w:rPr>
        <w:t>Hereket edýän jenaýat kanunymyz, Türkmenistanyň kanun çykaryjy edarasy – Mejlis tarapyndan 1997-nji ýylyň  12-nji iýunynda kabul edildi we Türkmenistanyň Prezidenti tarapyndan gol çekilip, 1998-nji ýylyň ýanwar aýynyň 1-inden güýje girdi</w:t>
      </w:r>
      <w:r w:rsidRPr="005112A9">
        <w:rPr>
          <w:rStyle w:val="a6"/>
          <w:sz w:val="28"/>
          <w:szCs w:val="28"/>
          <w:lang w:val="sq-AL"/>
        </w:rPr>
        <w:footnoteReference w:id="2"/>
      </w:r>
      <w:r w:rsidRPr="005112A9">
        <w:rPr>
          <w:sz w:val="28"/>
          <w:szCs w:val="28"/>
          <w:lang w:val="sq-AL"/>
        </w:rPr>
        <w:t>. Ol kanuna Türkmenistanyň Jenaýat kodeksi</w:t>
      </w:r>
      <w:r w:rsidRPr="005112A9">
        <w:rPr>
          <w:rStyle w:val="a6"/>
          <w:sz w:val="28"/>
          <w:szCs w:val="28"/>
          <w:lang w:val="sq-AL"/>
        </w:rPr>
        <w:footnoteReference w:id="3"/>
      </w:r>
      <w:r w:rsidRPr="005112A9">
        <w:rPr>
          <w:sz w:val="28"/>
          <w:szCs w:val="28"/>
          <w:lang w:val="sq-AL"/>
        </w:rPr>
        <w:t xml:space="preserve">  diýilýär.  </w:t>
      </w:r>
    </w:p>
    <w:p w:rsidR="003B16C6" w:rsidRPr="005112A9" w:rsidRDefault="003B16C6" w:rsidP="003B16C6">
      <w:pPr>
        <w:ind w:firstLine="567"/>
        <w:jc w:val="both"/>
        <w:rPr>
          <w:sz w:val="28"/>
          <w:szCs w:val="28"/>
          <w:lang w:val="sq-AL"/>
        </w:rPr>
      </w:pPr>
      <w:r w:rsidRPr="005112A9">
        <w:rPr>
          <w:sz w:val="28"/>
          <w:szCs w:val="28"/>
          <w:lang w:val="sq-AL"/>
        </w:rPr>
        <w:t xml:space="preserve">Hereket edýän Türkmenistanyň Jenaýat kodeksi iki bölekden, ýagny umumy we aýratyn böleklerden ybaratdyr. Jenaýat kanunynyň umumy we aýratyn bölekleri özara biri-biri bilen jebis bagly bolup, bilelikde olar jenaýat hukuk pudagyny düzýärler.   </w:t>
      </w:r>
    </w:p>
    <w:p w:rsidR="003B16C6" w:rsidRPr="005112A9" w:rsidRDefault="003B16C6" w:rsidP="003B16C6">
      <w:pPr>
        <w:ind w:firstLine="567"/>
        <w:jc w:val="both"/>
        <w:rPr>
          <w:sz w:val="28"/>
          <w:szCs w:val="28"/>
          <w:lang w:val="sq-AL"/>
        </w:rPr>
      </w:pPr>
      <w:r w:rsidRPr="005112A9">
        <w:rPr>
          <w:sz w:val="28"/>
          <w:szCs w:val="28"/>
          <w:lang w:val="sq-AL"/>
        </w:rPr>
        <w:t xml:space="preserve">         </w:t>
      </w:r>
      <w:r w:rsidRPr="005112A9">
        <w:rPr>
          <w:b/>
          <w:bCs/>
          <w:sz w:val="28"/>
          <w:szCs w:val="28"/>
          <w:lang w:val="sq-AL"/>
        </w:rPr>
        <w:t>Jenaýat kanunynyň umumy bölegi</w:t>
      </w:r>
      <w:r w:rsidRPr="005112A9">
        <w:rPr>
          <w:sz w:val="28"/>
          <w:szCs w:val="28"/>
          <w:lang w:val="sq-AL"/>
        </w:rPr>
        <w:t xml:space="preserve"> –  jenaýat kanunynyň umumy ýagdaýlaryny tassyklaýar hem-de Jenaýat kanunynyň ýörelgelerini kesgitleýän jenaýat we jeza baradaky kadalardan ybaratdyr. Umumy bölek 6-bölümi, 100-maddany we şu aşakdaky baplary özünde jemleýändir:   </w:t>
      </w:r>
    </w:p>
    <w:p w:rsidR="003B16C6" w:rsidRPr="005112A9" w:rsidRDefault="003B16C6" w:rsidP="003B16C6">
      <w:pPr>
        <w:tabs>
          <w:tab w:val="num" w:pos="360"/>
        </w:tabs>
        <w:ind w:firstLine="567"/>
        <w:jc w:val="both"/>
        <w:rPr>
          <w:sz w:val="28"/>
          <w:szCs w:val="28"/>
          <w:lang w:val="sq-AL"/>
        </w:rPr>
      </w:pPr>
      <w:r w:rsidRPr="005112A9">
        <w:rPr>
          <w:sz w:val="28"/>
          <w:szCs w:val="28"/>
          <w:lang w:val="sq-AL"/>
        </w:rPr>
        <w:t xml:space="preserve">Jenaýat kanunçylygynyň ýörelgeleri we wezipeleri; </w:t>
      </w:r>
    </w:p>
    <w:p w:rsidR="003B16C6" w:rsidRPr="005112A9" w:rsidRDefault="003B16C6" w:rsidP="003B16C6">
      <w:pPr>
        <w:tabs>
          <w:tab w:val="num" w:pos="360"/>
        </w:tabs>
        <w:ind w:firstLine="567"/>
        <w:jc w:val="both"/>
        <w:rPr>
          <w:sz w:val="28"/>
          <w:szCs w:val="28"/>
          <w:lang w:val="sq-AL"/>
        </w:rPr>
      </w:pPr>
      <w:r w:rsidRPr="005112A9">
        <w:rPr>
          <w:sz w:val="28"/>
          <w:szCs w:val="28"/>
          <w:lang w:val="sq-AL"/>
        </w:rPr>
        <w:t xml:space="preserve">Jenaýat kanunyň hereket edýän wagty we giňişligi; </w:t>
      </w:r>
    </w:p>
    <w:p w:rsidR="003B16C6" w:rsidRPr="005112A9" w:rsidRDefault="003B16C6" w:rsidP="003B16C6">
      <w:pPr>
        <w:tabs>
          <w:tab w:val="num" w:pos="360"/>
        </w:tabs>
        <w:ind w:firstLine="567"/>
        <w:jc w:val="both"/>
        <w:rPr>
          <w:sz w:val="28"/>
          <w:szCs w:val="28"/>
          <w:lang w:val="sq-AL"/>
        </w:rPr>
      </w:pPr>
      <w:r w:rsidRPr="005112A9">
        <w:rPr>
          <w:sz w:val="28"/>
          <w:szCs w:val="28"/>
          <w:lang w:val="sq-AL"/>
        </w:rPr>
        <w:t xml:space="preserve">Jenaýat diýen düşünje, jenaýatlaryň agyrlyk derejeleri we görnüşleri; </w:t>
      </w:r>
    </w:p>
    <w:p w:rsidR="003B16C6" w:rsidRPr="005112A9" w:rsidRDefault="003B16C6" w:rsidP="003B16C6">
      <w:pPr>
        <w:tabs>
          <w:tab w:val="num" w:pos="360"/>
        </w:tabs>
        <w:ind w:firstLine="567"/>
        <w:jc w:val="both"/>
        <w:rPr>
          <w:sz w:val="28"/>
          <w:szCs w:val="28"/>
          <w:lang w:val="sq-AL"/>
        </w:rPr>
      </w:pPr>
      <w:r w:rsidRPr="005112A9">
        <w:rPr>
          <w:sz w:val="28"/>
          <w:szCs w:val="28"/>
          <w:lang w:val="sq-AL"/>
        </w:rPr>
        <w:t xml:space="preserve">Jenaýat jogapkärçiligine degişli adamlar; </w:t>
      </w:r>
    </w:p>
    <w:p w:rsidR="003B16C6" w:rsidRPr="005112A9" w:rsidRDefault="003B16C6" w:rsidP="003B16C6">
      <w:pPr>
        <w:tabs>
          <w:tab w:val="num" w:pos="360"/>
        </w:tabs>
        <w:ind w:firstLine="567"/>
        <w:jc w:val="both"/>
        <w:rPr>
          <w:sz w:val="28"/>
          <w:szCs w:val="28"/>
          <w:lang w:val="sq-AL"/>
        </w:rPr>
      </w:pPr>
      <w:r w:rsidRPr="005112A9">
        <w:rPr>
          <w:sz w:val="28"/>
          <w:szCs w:val="28"/>
          <w:lang w:val="sq-AL"/>
        </w:rPr>
        <w:t xml:space="preserve">Günä; </w:t>
      </w:r>
    </w:p>
    <w:p w:rsidR="003B16C6" w:rsidRPr="005112A9" w:rsidRDefault="003B16C6" w:rsidP="003B16C6">
      <w:pPr>
        <w:tabs>
          <w:tab w:val="num" w:pos="360"/>
        </w:tabs>
        <w:ind w:firstLine="567"/>
        <w:jc w:val="both"/>
        <w:rPr>
          <w:sz w:val="28"/>
          <w:szCs w:val="28"/>
          <w:lang w:val="sq-AL"/>
        </w:rPr>
      </w:pPr>
      <w:r w:rsidRPr="005112A9">
        <w:rPr>
          <w:sz w:val="28"/>
          <w:szCs w:val="28"/>
          <w:lang w:val="sq-AL"/>
        </w:rPr>
        <w:t xml:space="preserve">Jenaýata bile gatnaşma; </w:t>
      </w:r>
    </w:p>
    <w:p w:rsidR="003B16C6" w:rsidRPr="005112A9" w:rsidRDefault="003B16C6" w:rsidP="003B16C6">
      <w:pPr>
        <w:tabs>
          <w:tab w:val="num" w:pos="360"/>
        </w:tabs>
        <w:ind w:firstLine="567"/>
        <w:jc w:val="both"/>
        <w:rPr>
          <w:sz w:val="28"/>
          <w:szCs w:val="28"/>
          <w:lang w:val="sq-AL"/>
        </w:rPr>
      </w:pPr>
      <w:r w:rsidRPr="005112A9">
        <w:rPr>
          <w:sz w:val="28"/>
          <w:szCs w:val="28"/>
          <w:lang w:val="sq-AL"/>
        </w:rPr>
        <w:t xml:space="preserve">Etmişiň jenaýatçylyklydygyny aradan aýyrýan ýagdaýlar; </w:t>
      </w:r>
    </w:p>
    <w:p w:rsidR="003B16C6" w:rsidRPr="005112A9" w:rsidRDefault="003B16C6" w:rsidP="003B16C6">
      <w:pPr>
        <w:tabs>
          <w:tab w:val="num" w:pos="360"/>
        </w:tabs>
        <w:ind w:firstLine="567"/>
        <w:jc w:val="both"/>
        <w:rPr>
          <w:sz w:val="28"/>
          <w:szCs w:val="28"/>
          <w:lang w:val="sq-AL"/>
        </w:rPr>
      </w:pPr>
      <w:r w:rsidRPr="005112A9">
        <w:rPr>
          <w:sz w:val="28"/>
          <w:szCs w:val="28"/>
          <w:lang w:val="sq-AL"/>
        </w:rPr>
        <w:t xml:space="preserve">Jeza diýen düşünje, onuň maksatlary we görnüşleri; </w:t>
      </w:r>
    </w:p>
    <w:p w:rsidR="003B16C6" w:rsidRPr="005112A9" w:rsidRDefault="003B16C6" w:rsidP="003B16C6">
      <w:pPr>
        <w:tabs>
          <w:tab w:val="num" w:pos="360"/>
        </w:tabs>
        <w:ind w:firstLine="567"/>
        <w:jc w:val="both"/>
        <w:rPr>
          <w:sz w:val="28"/>
          <w:szCs w:val="28"/>
          <w:lang w:val="sq-AL"/>
        </w:rPr>
      </w:pPr>
      <w:r w:rsidRPr="005112A9">
        <w:rPr>
          <w:sz w:val="28"/>
          <w:szCs w:val="28"/>
          <w:lang w:val="sq-AL"/>
        </w:rPr>
        <w:t xml:space="preserve">Jezanyň görnüşiniň we möçberiniň bellenilmegi; </w:t>
      </w:r>
    </w:p>
    <w:p w:rsidR="003B16C6" w:rsidRPr="005112A9" w:rsidRDefault="003B16C6" w:rsidP="003B16C6">
      <w:pPr>
        <w:tabs>
          <w:tab w:val="num" w:pos="360"/>
        </w:tabs>
        <w:ind w:firstLine="567"/>
        <w:jc w:val="both"/>
        <w:rPr>
          <w:sz w:val="28"/>
          <w:szCs w:val="28"/>
          <w:lang w:val="sq-AL"/>
        </w:rPr>
      </w:pPr>
      <w:r w:rsidRPr="005112A9">
        <w:rPr>
          <w:sz w:val="28"/>
          <w:szCs w:val="28"/>
          <w:lang w:val="sq-AL"/>
        </w:rPr>
        <w:t xml:space="preserve">Jenaýat jogapkärçiliginden boşadylmagy; </w:t>
      </w:r>
    </w:p>
    <w:p w:rsidR="003B16C6" w:rsidRPr="005112A9" w:rsidRDefault="003B16C6" w:rsidP="003B16C6">
      <w:pPr>
        <w:tabs>
          <w:tab w:val="num" w:pos="360"/>
        </w:tabs>
        <w:ind w:firstLine="567"/>
        <w:jc w:val="both"/>
        <w:rPr>
          <w:sz w:val="28"/>
          <w:szCs w:val="28"/>
          <w:lang w:val="sq-AL"/>
        </w:rPr>
      </w:pPr>
      <w:r w:rsidRPr="005112A9">
        <w:rPr>
          <w:sz w:val="28"/>
          <w:szCs w:val="28"/>
          <w:lang w:val="sq-AL"/>
        </w:rPr>
        <w:t xml:space="preserve">Jezadan boşadylmagy; </w:t>
      </w:r>
    </w:p>
    <w:p w:rsidR="003B16C6" w:rsidRPr="005112A9" w:rsidRDefault="003B16C6" w:rsidP="003B16C6">
      <w:pPr>
        <w:tabs>
          <w:tab w:val="num" w:pos="360"/>
        </w:tabs>
        <w:ind w:firstLine="567"/>
        <w:jc w:val="both"/>
        <w:rPr>
          <w:sz w:val="28"/>
          <w:szCs w:val="28"/>
          <w:lang w:val="sq-AL"/>
        </w:rPr>
      </w:pPr>
      <w:r w:rsidRPr="005112A9">
        <w:rPr>
          <w:sz w:val="28"/>
          <w:szCs w:val="28"/>
          <w:lang w:val="sq-AL"/>
        </w:rPr>
        <w:t xml:space="preserve">Günä geçme we rehim etme, kazyýet edilenlik aýby; </w:t>
      </w:r>
    </w:p>
    <w:p w:rsidR="003B16C6" w:rsidRPr="005112A9" w:rsidRDefault="003B16C6" w:rsidP="003B16C6">
      <w:pPr>
        <w:tabs>
          <w:tab w:val="num" w:pos="1418"/>
        </w:tabs>
        <w:ind w:firstLine="567"/>
        <w:jc w:val="both"/>
        <w:rPr>
          <w:sz w:val="28"/>
          <w:szCs w:val="28"/>
          <w:lang w:val="sq-AL"/>
        </w:rPr>
      </w:pPr>
      <w:r w:rsidRPr="005112A9">
        <w:rPr>
          <w:sz w:val="28"/>
          <w:szCs w:val="28"/>
          <w:lang w:val="sq-AL"/>
        </w:rPr>
        <w:lastRenderedPageBreak/>
        <w:t>Kämillik ýaşyna ýetmedikleriň jenaýat jogapkärçiliginiň we jezasynyň</w:t>
      </w:r>
    </w:p>
    <w:p w:rsidR="003B16C6" w:rsidRPr="005112A9" w:rsidRDefault="003B16C6" w:rsidP="003B16C6">
      <w:pPr>
        <w:ind w:firstLine="567"/>
        <w:jc w:val="both"/>
        <w:rPr>
          <w:sz w:val="28"/>
          <w:szCs w:val="28"/>
          <w:lang w:val="sq-AL"/>
        </w:rPr>
      </w:pPr>
      <w:r w:rsidRPr="005112A9">
        <w:rPr>
          <w:sz w:val="28"/>
          <w:szCs w:val="28"/>
          <w:lang w:val="sq-AL"/>
        </w:rPr>
        <w:t xml:space="preserve">       aýratynlyklary; </w:t>
      </w:r>
    </w:p>
    <w:p w:rsidR="003B16C6" w:rsidRPr="005112A9" w:rsidRDefault="003B16C6" w:rsidP="003B16C6">
      <w:pPr>
        <w:tabs>
          <w:tab w:val="num" w:pos="360"/>
        </w:tabs>
        <w:ind w:firstLine="567"/>
        <w:jc w:val="both"/>
        <w:rPr>
          <w:sz w:val="28"/>
          <w:szCs w:val="28"/>
          <w:lang w:val="sq-AL"/>
        </w:rPr>
      </w:pPr>
      <w:r w:rsidRPr="005112A9">
        <w:rPr>
          <w:sz w:val="28"/>
          <w:szCs w:val="28"/>
          <w:lang w:val="sq-AL"/>
        </w:rPr>
        <w:t xml:space="preserve">Medisina häsiýetli mejbury çäreler; </w:t>
      </w:r>
    </w:p>
    <w:p w:rsidR="003B16C6" w:rsidRPr="005112A9" w:rsidRDefault="003B16C6" w:rsidP="003B16C6">
      <w:pPr>
        <w:tabs>
          <w:tab w:val="num" w:pos="360"/>
        </w:tabs>
        <w:ind w:firstLine="567"/>
        <w:jc w:val="both"/>
        <w:rPr>
          <w:sz w:val="28"/>
          <w:szCs w:val="28"/>
          <w:lang w:val="sq-AL"/>
        </w:rPr>
      </w:pPr>
      <w:r w:rsidRPr="005112A9">
        <w:rPr>
          <w:sz w:val="28"/>
          <w:szCs w:val="28"/>
          <w:lang w:val="sq-AL"/>
        </w:rPr>
        <w:t xml:space="preserve">Medisina häsiýetli mejbury çäreleriň bellenilmegi we bes edilmegi; </w:t>
      </w:r>
    </w:p>
    <w:p w:rsidR="003B16C6" w:rsidRPr="005112A9" w:rsidRDefault="003B16C6" w:rsidP="003B16C6">
      <w:pPr>
        <w:ind w:firstLine="567"/>
        <w:jc w:val="both"/>
        <w:rPr>
          <w:sz w:val="28"/>
          <w:szCs w:val="28"/>
          <w:lang w:val="sq-AL"/>
        </w:rPr>
      </w:pPr>
      <w:r w:rsidRPr="005112A9">
        <w:rPr>
          <w:sz w:val="28"/>
          <w:szCs w:val="28"/>
          <w:lang w:val="sq-AL"/>
        </w:rPr>
        <w:t xml:space="preserve">         </w:t>
      </w:r>
      <w:r w:rsidRPr="005112A9">
        <w:rPr>
          <w:b/>
          <w:bCs/>
          <w:sz w:val="28"/>
          <w:szCs w:val="28"/>
          <w:lang w:val="sq-AL"/>
        </w:rPr>
        <w:t>Jenaýat kanunynyň aýratyn bölegi</w:t>
      </w:r>
      <w:r w:rsidRPr="005112A9">
        <w:rPr>
          <w:sz w:val="28"/>
          <w:szCs w:val="28"/>
          <w:lang w:val="sq-AL"/>
        </w:rPr>
        <w:t xml:space="preserve"> – aýratyn jenaýatlar barada öwredýän bölüm bolup, 8 bölümi, 259 maddany we şu aşakdaky baplary özünde jemleýändir: </w:t>
      </w:r>
    </w:p>
    <w:p w:rsidR="003B16C6" w:rsidRPr="005112A9" w:rsidRDefault="003B16C6" w:rsidP="003B16C6">
      <w:pPr>
        <w:tabs>
          <w:tab w:val="num" w:pos="360"/>
        </w:tabs>
        <w:ind w:firstLine="567"/>
        <w:jc w:val="both"/>
        <w:rPr>
          <w:sz w:val="28"/>
          <w:szCs w:val="28"/>
          <w:lang w:val="sq-AL"/>
        </w:rPr>
      </w:pPr>
      <w:r w:rsidRPr="005112A9">
        <w:rPr>
          <w:sz w:val="28"/>
          <w:szCs w:val="28"/>
          <w:lang w:val="sq-AL"/>
        </w:rPr>
        <w:t xml:space="preserve">Jana we saglyga garşy jenaýatlar; </w:t>
      </w:r>
    </w:p>
    <w:p w:rsidR="003B16C6" w:rsidRPr="005112A9" w:rsidRDefault="003B16C6" w:rsidP="003B16C6">
      <w:pPr>
        <w:tabs>
          <w:tab w:val="num" w:pos="360"/>
        </w:tabs>
        <w:ind w:firstLine="567"/>
        <w:jc w:val="both"/>
        <w:rPr>
          <w:sz w:val="28"/>
          <w:szCs w:val="28"/>
          <w:lang w:val="sq-AL"/>
        </w:rPr>
      </w:pPr>
      <w:r w:rsidRPr="005112A9">
        <w:rPr>
          <w:sz w:val="28"/>
          <w:szCs w:val="28"/>
          <w:lang w:val="sq-AL"/>
        </w:rPr>
        <w:t xml:space="preserve">Şahsyýetiň azatlygyna, namysyna we mertebesine garşy jenaýatlar; </w:t>
      </w:r>
    </w:p>
    <w:p w:rsidR="003B16C6" w:rsidRPr="005112A9" w:rsidRDefault="003B16C6" w:rsidP="003B16C6">
      <w:pPr>
        <w:tabs>
          <w:tab w:val="num" w:pos="360"/>
        </w:tabs>
        <w:ind w:firstLine="567"/>
        <w:jc w:val="both"/>
        <w:rPr>
          <w:sz w:val="28"/>
          <w:szCs w:val="28"/>
          <w:lang w:val="sq-AL"/>
        </w:rPr>
      </w:pPr>
      <w:r w:rsidRPr="005112A9">
        <w:rPr>
          <w:sz w:val="28"/>
          <w:szCs w:val="28"/>
          <w:lang w:val="sq-AL"/>
        </w:rPr>
        <w:t xml:space="preserve">Jyns gatnaşyklary çygryndaky jenaýatlar; </w:t>
      </w:r>
    </w:p>
    <w:p w:rsidR="003B16C6" w:rsidRPr="005112A9" w:rsidRDefault="003B16C6" w:rsidP="003B16C6">
      <w:pPr>
        <w:tabs>
          <w:tab w:val="num" w:pos="360"/>
        </w:tabs>
        <w:ind w:firstLine="567"/>
        <w:jc w:val="both"/>
        <w:rPr>
          <w:sz w:val="28"/>
          <w:szCs w:val="28"/>
          <w:lang w:val="sq-AL"/>
        </w:rPr>
      </w:pPr>
      <w:r w:rsidRPr="005112A9">
        <w:rPr>
          <w:sz w:val="28"/>
          <w:szCs w:val="28"/>
          <w:lang w:val="sq-AL"/>
        </w:rPr>
        <w:t xml:space="preserve">Adamyň we raýatyň konstitusion hukuklaryna we azatlyklaryna garşy jenaýatlar; </w:t>
      </w:r>
    </w:p>
    <w:p w:rsidR="003B16C6" w:rsidRPr="005112A9" w:rsidRDefault="003B16C6" w:rsidP="003B16C6">
      <w:pPr>
        <w:tabs>
          <w:tab w:val="num" w:pos="360"/>
        </w:tabs>
        <w:ind w:firstLine="567"/>
        <w:jc w:val="both"/>
        <w:rPr>
          <w:sz w:val="28"/>
          <w:szCs w:val="28"/>
          <w:lang w:val="sq-AL"/>
        </w:rPr>
      </w:pPr>
      <w:r w:rsidRPr="005112A9">
        <w:rPr>
          <w:sz w:val="28"/>
          <w:szCs w:val="28"/>
          <w:lang w:val="sq-AL"/>
        </w:rPr>
        <w:t xml:space="preserve">Kämillik ýaşyna ýetmedikleriň, maşgalanyň we ahlaklylygyň garşysyna jenaýatlar; </w:t>
      </w:r>
    </w:p>
    <w:p w:rsidR="003B16C6" w:rsidRPr="005112A9" w:rsidRDefault="003B16C6" w:rsidP="003B16C6">
      <w:pPr>
        <w:tabs>
          <w:tab w:val="num" w:pos="360"/>
        </w:tabs>
        <w:ind w:firstLine="567"/>
        <w:jc w:val="both"/>
        <w:rPr>
          <w:sz w:val="28"/>
          <w:szCs w:val="28"/>
          <w:lang w:val="sq-AL"/>
        </w:rPr>
      </w:pPr>
      <w:r w:rsidRPr="005112A9">
        <w:rPr>
          <w:sz w:val="28"/>
          <w:szCs w:val="28"/>
          <w:lang w:val="sq-AL"/>
        </w:rPr>
        <w:t xml:space="preserve">Parahatçylyga we adamzadyň howpsuzlygyna garşy jenaýatlar; </w:t>
      </w:r>
    </w:p>
    <w:p w:rsidR="003B16C6" w:rsidRPr="005112A9" w:rsidRDefault="003B16C6" w:rsidP="003B16C6">
      <w:pPr>
        <w:tabs>
          <w:tab w:val="num" w:pos="360"/>
        </w:tabs>
        <w:ind w:firstLine="567"/>
        <w:jc w:val="both"/>
        <w:rPr>
          <w:sz w:val="28"/>
          <w:szCs w:val="28"/>
          <w:lang w:val="sq-AL"/>
        </w:rPr>
      </w:pPr>
      <w:r w:rsidRPr="005112A9">
        <w:rPr>
          <w:sz w:val="28"/>
          <w:szCs w:val="28"/>
          <w:lang w:val="sq-AL"/>
        </w:rPr>
        <w:t xml:space="preserve">Döwlete garşy jenaýatlar; </w:t>
      </w:r>
    </w:p>
    <w:p w:rsidR="003B16C6" w:rsidRPr="005112A9" w:rsidRDefault="003B16C6" w:rsidP="003B16C6">
      <w:pPr>
        <w:tabs>
          <w:tab w:val="num" w:pos="360"/>
        </w:tabs>
        <w:ind w:firstLine="567"/>
        <w:jc w:val="both"/>
        <w:rPr>
          <w:sz w:val="28"/>
          <w:szCs w:val="28"/>
          <w:lang w:val="sq-AL"/>
        </w:rPr>
      </w:pPr>
      <w:r w:rsidRPr="005112A9">
        <w:rPr>
          <w:sz w:val="28"/>
          <w:szCs w:val="28"/>
          <w:lang w:val="sq-AL"/>
        </w:rPr>
        <w:t xml:space="preserve">Döwlet gullugynyň bähbitlerine garşy jenaýatlar; </w:t>
      </w:r>
    </w:p>
    <w:p w:rsidR="003B16C6" w:rsidRPr="005112A9" w:rsidRDefault="003B16C6" w:rsidP="003B16C6">
      <w:pPr>
        <w:tabs>
          <w:tab w:val="num" w:pos="360"/>
        </w:tabs>
        <w:ind w:firstLine="567"/>
        <w:jc w:val="both"/>
        <w:rPr>
          <w:sz w:val="28"/>
          <w:szCs w:val="28"/>
          <w:lang w:val="sq-AL"/>
        </w:rPr>
      </w:pPr>
      <w:r w:rsidRPr="005112A9">
        <w:rPr>
          <w:sz w:val="28"/>
          <w:szCs w:val="28"/>
          <w:lang w:val="sq-AL"/>
        </w:rPr>
        <w:t xml:space="preserve">Adyl kazýetlige garşy jenaýatlar; </w:t>
      </w:r>
    </w:p>
    <w:p w:rsidR="003B16C6" w:rsidRPr="005112A9" w:rsidRDefault="003B16C6" w:rsidP="003B16C6">
      <w:pPr>
        <w:tabs>
          <w:tab w:val="num" w:pos="360"/>
        </w:tabs>
        <w:ind w:firstLine="567"/>
        <w:jc w:val="both"/>
        <w:rPr>
          <w:sz w:val="28"/>
          <w:szCs w:val="28"/>
          <w:lang w:val="sq-AL"/>
        </w:rPr>
      </w:pPr>
      <w:r w:rsidRPr="005112A9">
        <w:rPr>
          <w:sz w:val="28"/>
          <w:szCs w:val="28"/>
          <w:lang w:val="sq-AL"/>
        </w:rPr>
        <w:t xml:space="preserve"> Dolandyryş tertibine garşy jenaýatlar; </w:t>
      </w:r>
    </w:p>
    <w:p w:rsidR="003B16C6" w:rsidRPr="005112A9" w:rsidRDefault="003B16C6" w:rsidP="003B16C6">
      <w:pPr>
        <w:tabs>
          <w:tab w:val="num" w:pos="360"/>
        </w:tabs>
        <w:ind w:firstLine="567"/>
        <w:jc w:val="both"/>
        <w:rPr>
          <w:sz w:val="28"/>
          <w:szCs w:val="28"/>
          <w:lang w:val="sq-AL"/>
        </w:rPr>
      </w:pPr>
      <w:r w:rsidRPr="005112A9">
        <w:rPr>
          <w:sz w:val="28"/>
          <w:szCs w:val="28"/>
          <w:lang w:val="sq-AL"/>
        </w:rPr>
        <w:t xml:space="preserve"> Eýeçilige garşy jenaýatlar; </w:t>
      </w:r>
    </w:p>
    <w:p w:rsidR="003B16C6" w:rsidRPr="005112A9" w:rsidRDefault="003B16C6" w:rsidP="003B16C6">
      <w:pPr>
        <w:tabs>
          <w:tab w:val="num" w:pos="360"/>
        </w:tabs>
        <w:ind w:firstLine="567"/>
        <w:jc w:val="both"/>
        <w:rPr>
          <w:sz w:val="28"/>
          <w:szCs w:val="28"/>
          <w:lang w:val="sq-AL"/>
        </w:rPr>
      </w:pPr>
      <w:r w:rsidRPr="005112A9">
        <w:rPr>
          <w:sz w:val="28"/>
          <w:szCs w:val="28"/>
          <w:lang w:val="sq-AL"/>
        </w:rPr>
        <w:t xml:space="preserve"> Ykdysady işi amala aşyrmagyň tertibine garşy jenaýatlar; </w:t>
      </w:r>
    </w:p>
    <w:p w:rsidR="003B16C6" w:rsidRPr="005112A9" w:rsidRDefault="003B16C6" w:rsidP="003B16C6">
      <w:pPr>
        <w:tabs>
          <w:tab w:val="num" w:pos="360"/>
        </w:tabs>
        <w:ind w:firstLine="567"/>
        <w:jc w:val="both"/>
        <w:rPr>
          <w:sz w:val="28"/>
          <w:szCs w:val="28"/>
          <w:lang w:val="sq-AL"/>
        </w:rPr>
      </w:pPr>
      <w:r w:rsidRPr="005112A9">
        <w:rPr>
          <w:sz w:val="28"/>
          <w:szCs w:val="28"/>
          <w:lang w:val="sq-AL"/>
        </w:rPr>
        <w:t xml:space="preserve"> Kommersiýa we beýleki guramalarda gulluk bähbitlerine garşy jenaýatlar. </w:t>
      </w:r>
    </w:p>
    <w:p w:rsidR="003B16C6" w:rsidRPr="005112A9" w:rsidRDefault="003B16C6" w:rsidP="003B16C6">
      <w:pPr>
        <w:tabs>
          <w:tab w:val="num" w:pos="360"/>
        </w:tabs>
        <w:ind w:firstLine="567"/>
        <w:jc w:val="both"/>
        <w:rPr>
          <w:sz w:val="28"/>
          <w:szCs w:val="28"/>
          <w:lang w:val="sq-AL"/>
        </w:rPr>
      </w:pPr>
      <w:r w:rsidRPr="005112A9">
        <w:rPr>
          <w:sz w:val="28"/>
          <w:szCs w:val="28"/>
          <w:lang w:val="sq-AL"/>
        </w:rPr>
        <w:t xml:space="preserve"> Jemgyýetçilik howpsuzlygyna we jemgyýetçilik tertibine garşy  jenaýatlar. </w:t>
      </w:r>
    </w:p>
    <w:p w:rsidR="003B16C6" w:rsidRPr="005112A9" w:rsidRDefault="003B16C6" w:rsidP="003B16C6">
      <w:pPr>
        <w:tabs>
          <w:tab w:val="num" w:pos="360"/>
        </w:tabs>
        <w:ind w:firstLine="567"/>
        <w:jc w:val="both"/>
        <w:rPr>
          <w:sz w:val="28"/>
          <w:szCs w:val="28"/>
          <w:lang w:val="sq-AL"/>
        </w:rPr>
      </w:pPr>
      <w:r w:rsidRPr="005112A9">
        <w:rPr>
          <w:sz w:val="28"/>
          <w:szCs w:val="28"/>
          <w:lang w:val="sq-AL"/>
        </w:rPr>
        <w:t xml:space="preserve"> Ilatyň saglygynyň garşysyna edilen jenaýatlar; </w:t>
      </w:r>
    </w:p>
    <w:p w:rsidR="003B16C6" w:rsidRPr="005112A9" w:rsidRDefault="003B16C6" w:rsidP="003B16C6">
      <w:pPr>
        <w:tabs>
          <w:tab w:val="num" w:pos="360"/>
        </w:tabs>
        <w:ind w:firstLine="567"/>
        <w:jc w:val="both"/>
        <w:rPr>
          <w:sz w:val="28"/>
          <w:szCs w:val="28"/>
          <w:lang w:val="sq-AL"/>
        </w:rPr>
      </w:pPr>
      <w:r w:rsidRPr="005112A9">
        <w:rPr>
          <w:sz w:val="28"/>
          <w:szCs w:val="28"/>
          <w:lang w:val="sq-AL"/>
        </w:rPr>
        <w:t xml:space="preserve"> Ekologik jenaýatlar; </w:t>
      </w:r>
    </w:p>
    <w:p w:rsidR="003B16C6" w:rsidRPr="005112A9" w:rsidRDefault="003B16C6" w:rsidP="003B16C6">
      <w:pPr>
        <w:tabs>
          <w:tab w:val="num" w:pos="360"/>
        </w:tabs>
        <w:ind w:firstLine="567"/>
        <w:jc w:val="both"/>
        <w:rPr>
          <w:sz w:val="28"/>
          <w:szCs w:val="28"/>
          <w:lang w:val="sq-AL"/>
        </w:rPr>
      </w:pPr>
      <w:r w:rsidRPr="005112A9">
        <w:rPr>
          <w:sz w:val="28"/>
          <w:szCs w:val="28"/>
          <w:lang w:val="sq-AL"/>
        </w:rPr>
        <w:t xml:space="preserve"> Transport hereketiniň we ony ulanmagyň howpsuzlygynyň garşysyna edilen jenaýatlar; </w:t>
      </w:r>
    </w:p>
    <w:p w:rsidR="003B16C6" w:rsidRPr="005112A9" w:rsidRDefault="003B16C6" w:rsidP="003B16C6">
      <w:pPr>
        <w:tabs>
          <w:tab w:val="num" w:pos="360"/>
        </w:tabs>
        <w:ind w:firstLine="567"/>
        <w:jc w:val="both"/>
        <w:rPr>
          <w:sz w:val="28"/>
          <w:szCs w:val="28"/>
          <w:lang w:val="sq-AL"/>
        </w:rPr>
      </w:pPr>
      <w:r w:rsidRPr="005112A9">
        <w:rPr>
          <w:sz w:val="28"/>
          <w:szCs w:val="28"/>
          <w:lang w:val="sq-AL"/>
        </w:rPr>
        <w:t xml:space="preserve"> Kompýuter maglumaty çygrynda jenaýatlar; </w:t>
      </w:r>
    </w:p>
    <w:p w:rsidR="003B16C6" w:rsidRPr="005112A9" w:rsidRDefault="003B16C6" w:rsidP="003B16C6">
      <w:pPr>
        <w:tabs>
          <w:tab w:val="num" w:pos="360"/>
        </w:tabs>
        <w:ind w:firstLine="567"/>
        <w:jc w:val="both"/>
        <w:rPr>
          <w:sz w:val="28"/>
          <w:szCs w:val="28"/>
          <w:lang w:val="sq-AL"/>
        </w:rPr>
      </w:pPr>
      <w:r w:rsidRPr="005112A9">
        <w:rPr>
          <w:sz w:val="28"/>
          <w:szCs w:val="28"/>
          <w:lang w:val="sq-AL"/>
        </w:rPr>
        <w:t xml:space="preserve">   Harby jenaýatlar; (1-nji çyzga seret).</w:t>
      </w:r>
    </w:p>
    <w:p w:rsidR="00A10E7E" w:rsidRDefault="003B16C6" w:rsidP="003B16C6">
      <w:pPr>
        <w:rPr>
          <w:sz w:val="28"/>
          <w:szCs w:val="28"/>
          <w:lang w:val="sq-AL"/>
        </w:rPr>
      </w:pPr>
      <w:r w:rsidRPr="005112A9">
        <w:rPr>
          <w:sz w:val="28"/>
          <w:szCs w:val="28"/>
          <w:lang w:val="sq-AL"/>
        </w:rPr>
        <w:t xml:space="preserve">         Bulardan başga-da jenaýat kanunynyň aýratyn böleginiň her bir maddasynyň bölümleri dispozisiýadan we sanksiýadan düzülýär.</w:t>
      </w:r>
    </w:p>
    <w:p w:rsidR="003B16C6" w:rsidRDefault="003B16C6" w:rsidP="003B16C6">
      <w:pPr>
        <w:rPr>
          <w:sz w:val="28"/>
          <w:szCs w:val="28"/>
          <w:lang w:val="sq-AL"/>
        </w:rPr>
      </w:pPr>
    </w:p>
    <w:p w:rsidR="003B16C6" w:rsidRPr="003B16C6" w:rsidRDefault="003B16C6" w:rsidP="003B16C6">
      <w:pPr>
        <w:rPr>
          <w:b/>
          <w:sz w:val="28"/>
          <w:lang w:val="tk-TM"/>
        </w:rPr>
      </w:pPr>
      <w:r w:rsidRPr="003B16C6">
        <w:rPr>
          <w:b/>
          <w:sz w:val="28"/>
          <w:lang w:val="tk-TM"/>
        </w:rPr>
        <w:t>2.</w:t>
      </w:r>
      <w:r w:rsidRPr="003B16C6">
        <w:rPr>
          <w:b/>
          <w:sz w:val="28"/>
          <w:lang w:val="tk-TM"/>
        </w:rPr>
        <w:tab/>
        <w:t>Jenaýat we onuň alamatlary.</w:t>
      </w:r>
    </w:p>
    <w:p w:rsidR="003B16C6" w:rsidRDefault="003B16C6" w:rsidP="003B16C6">
      <w:pPr>
        <w:rPr>
          <w:lang w:val="tk-TM"/>
        </w:rPr>
      </w:pPr>
    </w:p>
    <w:p w:rsidR="003B16C6" w:rsidRPr="003B16C6" w:rsidRDefault="003B16C6" w:rsidP="003B16C6">
      <w:pPr>
        <w:ind w:firstLine="567"/>
        <w:jc w:val="both"/>
        <w:rPr>
          <w:rFonts w:eastAsiaTheme="minorHAnsi"/>
          <w:sz w:val="28"/>
          <w:szCs w:val="28"/>
          <w:lang w:val="tk-TM" w:eastAsia="en-US"/>
        </w:rPr>
      </w:pPr>
      <w:r w:rsidRPr="003B16C6">
        <w:rPr>
          <w:rFonts w:eastAsiaTheme="minorHAnsi"/>
          <w:sz w:val="28"/>
          <w:szCs w:val="28"/>
          <w:lang w:val="tk-TM" w:eastAsia="en-US"/>
        </w:rPr>
        <w:t>Jenaýat diýen düşünjäni öwrenmeklik, onuň alamatlaryny we agyrlyk derejelerini seljermeklik jenaýat hukuk ylmynyň esasy aýrylmaz bir bölegi bolup durýandyr.</w:t>
      </w:r>
    </w:p>
    <w:p w:rsidR="003B16C6" w:rsidRPr="003B16C6" w:rsidRDefault="003B16C6" w:rsidP="003B16C6">
      <w:pPr>
        <w:ind w:firstLine="567"/>
        <w:jc w:val="both"/>
        <w:rPr>
          <w:rFonts w:eastAsiaTheme="minorHAnsi"/>
          <w:sz w:val="28"/>
          <w:szCs w:val="28"/>
          <w:lang w:val="tk-TM" w:eastAsia="en-US"/>
        </w:rPr>
      </w:pPr>
      <w:r w:rsidRPr="003B16C6">
        <w:rPr>
          <w:rFonts w:eastAsiaTheme="minorHAnsi"/>
          <w:sz w:val="28"/>
          <w:szCs w:val="28"/>
          <w:lang w:val="tk-TM" w:eastAsia="en-US"/>
        </w:rPr>
        <w:t>Jenaýat hukuk taryhyndan we tejribesinden bize belli bolşy ýaly, jenaýat diýen düşünjä dünýä döwletleriniň hersiniň öz garaýşy we öz baha we kesgitleme berşi bar. Biziň Türkmenistan döwletimizde bol</w:t>
      </w:r>
      <w:r w:rsidRPr="003B16C6">
        <w:rPr>
          <w:rFonts w:eastAsiaTheme="minorHAnsi"/>
          <w:sz w:val="28"/>
          <w:szCs w:val="28"/>
          <w:lang w:val="tk-TM" w:eastAsia="en-US"/>
        </w:rPr>
        <w:softHyphen/>
        <w:t xml:space="preserve">sa jenaýat diýen düşünjä jenaýat hukuk ylmy tarapyndan we kanun çykaryjy tarapyndan şu aşakdaky ýaly kesgitleme berilýär. </w:t>
      </w:r>
      <w:r w:rsidRPr="003B16C6">
        <w:rPr>
          <w:rFonts w:eastAsiaTheme="minorHAnsi"/>
          <w:bCs/>
          <w:sz w:val="28"/>
          <w:szCs w:val="28"/>
          <w:lang w:val="tk-TM" w:eastAsia="en-US"/>
        </w:rPr>
        <w:t xml:space="preserve">Jenaýat </w:t>
      </w:r>
      <w:r w:rsidRPr="003B16C6">
        <w:rPr>
          <w:rFonts w:eastAsiaTheme="minorHAnsi"/>
          <w:sz w:val="28"/>
          <w:szCs w:val="28"/>
          <w:lang w:val="tk-TM" w:eastAsia="en-US"/>
        </w:rPr>
        <w:t xml:space="preserve">– – bu kanun (JK) tarapyndan goralýan obýektlerine zyýan ýetirýän ýa--da zyýan ýetirmäge howp döredýän, edilen (hereket ýa-da hereketsizlik) jemgyýetçilik howply etmişi </w:t>
      </w:r>
      <w:r w:rsidRPr="003B16C6">
        <w:rPr>
          <w:rFonts w:eastAsiaTheme="minorHAnsi"/>
          <w:bCs/>
          <w:sz w:val="28"/>
          <w:szCs w:val="28"/>
          <w:lang w:val="tk-TM" w:eastAsia="en-US"/>
        </w:rPr>
        <w:t xml:space="preserve">jenaýat </w:t>
      </w:r>
      <w:r w:rsidRPr="003B16C6">
        <w:rPr>
          <w:rFonts w:eastAsiaTheme="minorHAnsi"/>
          <w:sz w:val="28"/>
          <w:szCs w:val="28"/>
          <w:lang w:val="tk-TM" w:eastAsia="en-US"/>
        </w:rPr>
        <w:t xml:space="preserve">diýlip hasap edilýär1. </w:t>
      </w:r>
      <w:r w:rsidRPr="003B16C6">
        <w:rPr>
          <w:rFonts w:eastAsiaTheme="minorHAnsi"/>
          <w:bCs/>
          <w:sz w:val="28"/>
          <w:szCs w:val="28"/>
          <w:lang w:val="tk-TM" w:eastAsia="en-US"/>
        </w:rPr>
        <w:t>Jenaýatçy</w:t>
      </w:r>
      <w:r w:rsidRPr="003B16C6">
        <w:rPr>
          <w:rFonts w:eastAsiaTheme="minorHAnsi"/>
          <w:bCs/>
          <w:sz w:val="28"/>
          <w:szCs w:val="28"/>
          <w:lang w:val="tk-TM" w:eastAsia="en-US"/>
        </w:rPr>
        <w:softHyphen/>
        <w:t xml:space="preserve">lyk </w:t>
      </w:r>
      <w:r w:rsidRPr="003B16C6">
        <w:rPr>
          <w:rFonts w:eastAsiaTheme="minorHAnsi"/>
          <w:sz w:val="28"/>
          <w:szCs w:val="28"/>
          <w:lang w:val="tk-TM" w:eastAsia="en-US"/>
        </w:rPr>
        <w:t xml:space="preserve">diýlende bolsa, her haýsyna aýrytynlykda jeza çäreleri göz öňünde tutulan birnäçe </w:t>
      </w:r>
      <w:r w:rsidRPr="003B16C6">
        <w:rPr>
          <w:rFonts w:eastAsiaTheme="minorHAnsi"/>
          <w:sz w:val="28"/>
          <w:szCs w:val="28"/>
          <w:lang w:val="tk-TM" w:eastAsia="en-US"/>
        </w:rPr>
        <w:lastRenderedPageBreak/>
        <w:t>jenaýatlaryň jemine düşünilýär. Diýmek, etmişiň jenaýat bolmagy üçin kanun tarapyndan goralýan obýektlere zyýanyň ýetirilme</w:t>
      </w:r>
      <w:r w:rsidRPr="003B16C6">
        <w:rPr>
          <w:rFonts w:eastAsiaTheme="minorHAnsi"/>
          <w:sz w:val="28"/>
          <w:szCs w:val="28"/>
          <w:lang w:val="tk-TM" w:eastAsia="en-US"/>
        </w:rPr>
        <w:softHyphen/>
        <w:t xml:space="preserve">gi ýa-da şol zyýany ýetirmeklik howpunyň döredilmegi gerekdir. </w:t>
      </w:r>
    </w:p>
    <w:p w:rsidR="003B16C6" w:rsidRPr="003B16C6" w:rsidRDefault="003B16C6" w:rsidP="003B16C6">
      <w:pPr>
        <w:ind w:firstLine="567"/>
        <w:jc w:val="both"/>
        <w:rPr>
          <w:rFonts w:eastAsiaTheme="minorHAnsi"/>
          <w:sz w:val="28"/>
          <w:szCs w:val="28"/>
          <w:lang w:val="tk-TM" w:eastAsia="en-US"/>
        </w:rPr>
      </w:pPr>
      <w:r w:rsidRPr="003B16C6">
        <w:rPr>
          <w:rFonts w:eastAsiaTheme="minorHAnsi"/>
          <w:sz w:val="28"/>
          <w:szCs w:val="28"/>
          <w:lang w:val="tk-TM" w:eastAsia="en-US"/>
        </w:rPr>
        <w:t xml:space="preserve">Günäniň jemgyýet üçin howplulygyny ýetirilen ýa-da ýetirilip biljek zyýanyň hukuk esaslandyryjysyny edilen jenaýatyň häsiýetli alamatlary bilen deňeşdirmek arkaly bilmek bolar. </w:t>
      </w:r>
    </w:p>
    <w:p w:rsidR="003B16C6" w:rsidRPr="003B16C6" w:rsidRDefault="003B16C6" w:rsidP="003B16C6">
      <w:pPr>
        <w:ind w:firstLine="567"/>
        <w:jc w:val="both"/>
        <w:rPr>
          <w:rFonts w:eastAsiaTheme="minorHAnsi"/>
          <w:sz w:val="28"/>
          <w:szCs w:val="28"/>
          <w:lang w:val="tk-TM" w:eastAsia="en-US"/>
        </w:rPr>
      </w:pPr>
      <w:r w:rsidRPr="003B16C6">
        <w:rPr>
          <w:rFonts w:eastAsiaTheme="minorHAnsi"/>
          <w:sz w:val="28"/>
          <w:szCs w:val="28"/>
          <w:lang w:val="tk-TM" w:eastAsia="en-US"/>
        </w:rPr>
        <w:t>Islendik jemgyýetçilik howply etmiş jenaýat boljak bolsa, onda ilki bilen ol edilen etmiş jenaýatyň hökmany alamatlaryny özünde jemlemelidir. Jenaýatyň alamatlaryny özünde jemlemedik islendik etmiş jenaýat bolup bilmez. Her bir jenaýat şu aşakdaky 4 sany hök</w:t>
      </w:r>
      <w:r w:rsidRPr="003B16C6">
        <w:rPr>
          <w:rFonts w:eastAsiaTheme="minorHAnsi"/>
          <w:sz w:val="28"/>
          <w:szCs w:val="28"/>
          <w:lang w:val="tk-TM" w:eastAsia="en-US"/>
        </w:rPr>
        <w:softHyphen/>
        <w:t>many alamatlary özünde jemleýändir:</w:t>
      </w:r>
    </w:p>
    <w:p w:rsidR="003B16C6" w:rsidRPr="003B16C6" w:rsidRDefault="003B16C6" w:rsidP="003B16C6">
      <w:pPr>
        <w:ind w:firstLine="567"/>
        <w:jc w:val="both"/>
        <w:rPr>
          <w:rFonts w:eastAsiaTheme="minorHAnsi"/>
          <w:sz w:val="28"/>
          <w:szCs w:val="28"/>
          <w:lang w:val="tk-TM" w:eastAsia="en-US"/>
        </w:rPr>
      </w:pPr>
      <w:r w:rsidRPr="003B16C6">
        <w:rPr>
          <w:rFonts w:eastAsiaTheme="minorHAnsi"/>
          <w:sz w:val="28"/>
          <w:szCs w:val="28"/>
          <w:lang w:val="tk-TM" w:eastAsia="en-US"/>
        </w:rPr>
        <w:t xml:space="preserve">1. Howply etmiş bolmaly; </w:t>
      </w:r>
    </w:p>
    <w:p w:rsidR="003B16C6" w:rsidRPr="003B16C6" w:rsidRDefault="003B16C6" w:rsidP="003B16C6">
      <w:pPr>
        <w:ind w:firstLine="567"/>
        <w:jc w:val="both"/>
        <w:rPr>
          <w:rFonts w:eastAsiaTheme="minorHAnsi"/>
          <w:sz w:val="28"/>
          <w:szCs w:val="28"/>
          <w:lang w:val="tk-TM" w:eastAsia="en-US"/>
        </w:rPr>
      </w:pPr>
      <w:r w:rsidRPr="003B16C6">
        <w:rPr>
          <w:rFonts w:eastAsiaTheme="minorHAnsi"/>
          <w:sz w:val="28"/>
          <w:szCs w:val="28"/>
          <w:lang w:val="tk-TM" w:eastAsia="en-US"/>
        </w:rPr>
        <w:t xml:space="preserve">2. Etmiş jenaýat kanunyna garşy bolmaly; </w:t>
      </w:r>
    </w:p>
    <w:p w:rsidR="003B16C6" w:rsidRPr="003B16C6" w:rsidRDefault="003B16C6" w:rsidP="003B16C6">
      <w:pPr>
        <w:ind w:firstLine="567"/>
        <w:jc w:val="both"/>
        <w:rPr>
          <w:rFonts w:eastAsiaTheme="minorHAnsi"/>
          <w:sz w:val="28"/>
          <w:szCs w:val="28"/>
          <w:lang w:val="en-US" w:eastAsia="en-US"/>
        </w:rPr>
      </w:pPr>
      <w:r w:rsidRPr="003B16C6">
        <w:rPr>
          <w:rFonts w:eastAsiaTheme="minorHAnsi"/>
          <w:sz w:val="28"/>
          <w:szCs w:val="28"/>
          <w:lang w:val="en-US" w:eastAsia="en-US"/>
        </w:rPr>
        <w:t xml:space="preserve">3. </w:t>
      </w:r>
      <w:proofErr w:type="spellStart"/>
      <w:r w:rsidRPr="003B16C6">
        <w:rPr>
          <w:rFonts w:eastAsiaTheme="minorHAnsi"/>
          <w:sz w:val="28"/>
          <w:szCs w:val="28"/>
          <w:lang w:val="en-US" w:eastAsia="en-US"/>
        </w:rPr>
        <w:t>Günälilik</w:t>
      </w:r>
      <w:proofErr w:type="spellEnd"/>
      <w:r w:rsidRPr="003B16C6">
        <w:rPr>
          <w:rFonts w:eastAsiaTheme="minorHAnsi"/>
          <w:sz w:val="28"/>
          <w:szCs w:val="28"/>
          <w:lang w:val="en-US" w:eastAsia="en-US"/>
        </w:rPr>
        <w:t xml:space="preserve"> </w:t>
      </w:r>
      <w:proofErr w:type="spellStart"/>
      <w:r w:rsidRPr="003B16C6">
        <w:rPr>
          <w:rFonts w:eastAsiaTheme="minorHAnsi"/>
          <w:sz w:val="28"/>
          <w:szCs w:val="28"/>
          <w:lang w:val="en-US" w:eastAsia="en-US"/>
        </w:rPr>
        <w:t>bolmaly</w:t>
      </w:r>
      <w:proofErr w:type="spellEnd"/>
      <w:r w:rsidRPr="003B16C6">
        <w:rPr>
          <w:rFonts w:eastAsiaTheme="minorHAnsi"/>
          <w:sz w:val="28"/>
          <w:szCs w:val="28"/>
          <w:lang w:val="en-US" w:eastAsia="en-US"/>
        </w:rPr>
        <w:t xml:space="preserve">; </w:t>
      </w:r>
    </w:p>
    <w:p w:rsidR="003B16C6" w:rsidRPr="003B16C6" w:rsidRDefault="003B16C6" w:rsidP="003B16C6">
      <w:pPr>
        <w:ind w:firstLine="567"/>
        <w:jc w:val="both"/>
        <w:rPr>
          <w:rFonts w:eastAsiaTheme="minorHAnsi"/>
          <w:sz w:val="28"/>
          <w:szCs w:val="28"/>
          <w:lang w:val="en-US" w:eastAsia="en-US"/>
        </w:rPr>
      </w:pPr>
      <w:r w:rsidRPr="003B16C6">
        <w:rPr>
          <w:rFonts w:eastAsiaTheme="minorHAnsi"/>
          <w:sz w:val="28"/>
          <w:szCs w:val="28"/>
          <w:lang w:val="en-US" w:eastAsia="en-US"/>
        </w:rPr>
        <w:t xml:space="preserve">4. </w:t>
      </w:r>
      <w:proofErr w:type="spellStart"/>
      <w:r w:rsidRPr="003B16C6">
        <w:rPr>
          <w:rFonts w:eastAsiaTheme="minorHAnsi"/>
          <w:sz w:val="28"/>
          <w:szCs w:val="28"/>
          <w:lang w:val="en-US" w:eastAsia="en-US"/>
        </w:rPr>
        <w:t>Jezalandyrylmaga</w:t>
      </w:r>
      <w:proofErr w:type="spellEnd"/>
      <w:r w:rsidRPr="003B16C6">
        <w:rPr>
          <w:rFonts w:eastAsiaTheme="minorHAnsi"/>
          <w:sz w:val="28"/>
          <w:szCs w:val="28"/>
          <w:lang w:val="en-US" w:eastAsia="en-US"/>
        </w:rPr>
        <w:t xml:space="preserve"> </w:t>
      </w:r>
      <w:proofErr w:type="spellStart"/>
      <w:r w:rsidRPr="003B16C6">
        <w:rPr>
          <w:rFonts w:eastAsiaTheme="minorHAnsi"/>
          <w:sz w:val="28"/>
          <w:szCs w:val="28"/>
          <w:lang w:val="en-US" w:eastAsia="en-US"/>
        </w:rPr>
        <w:t>degişli</w:t>
      </w:r>
      <w:proofErr w:type="spellEnd"/>
      <w:r w:rsidRPr="003B16C6">
        <w:rPr>
          <w:rFonts w:eastAsiaTheme="minorHAnsi"/>
          <w:sz w:val="28"/>
          <w:szCs w:val="28"/>
          <w:lang w:val="en-US" w:eastAsia="en-US"/>
        </w:rPr>
        <w:t xml:space="preserve"> </w:t>
      </w:r>
      <w:proofErr w:type="spellStart"/>
      <w:r w:rsidRPr="003B16C6">
        <w:rPr>
          <w:rFonts w:eastAsiaTheme="minorHAnsi"/>
          <w:sz w:val="28"/>
          <w:szCs w:val="28"/>
          <w:lang w:val="en-US" w:eastAsia="en-US"/>
        </w:rPr>
        <w:t>bolmaly</w:t>
      </w:r>
      <w:proofErr w:type="spellEnd"/>
      <w:r w:rsidRPr="003B16C6">
        <w:rPr>
          <w:rFonts w:eastAsiaTheme="minorHAnsi"/>
          <w:sz w:val="28"/>
          <w:szCs w:val="28"/>
          <w:lang w:val="en-US" w:eastAsia="en-US"/>
        </w:rPr>
        <w:t>.</w:t>
      </w:r>
    </w:p>
    <w:p w:rsidR="003B16C6" w:rsidRPr="003B16C6" w:rsidRDefault="003B16C6" w:rsidP="003B16C6">
      <w:pPr>
        <w:ind w:firstLine="567"/>
        <w:jc w:val="both"/>
        <w:rPr>
          <w:rFonts w:eastAsiaTheme="minorHAnsi"/>
          <w:sz w:val="28"/>
          <w:szCs w:val="28"/>
          <w:lang w:val="sq-AL" w:eastAsia="en-US"/>
        </w:rPr>
      </w:pPr>
      <w:r w:rsidRPr="003B16C6">
        <w:rPr>
          <w:rFonts w:eastAsiaTheme="minorHAnsi"/>
          <w:b/>
          <w:bCs/>
          <w:sz w:val="28"/>
          <w:szCs w:val="28"/>
          <w:lang w:val="sq-AL" w:eastAsia="en-US"/>
        </w:rPr>
        <w:t xml:space="preserve">Howply etmiş – </w:t>
      </w:r>
      <w:r w:rsidRPr="003B16C6">
        <w:rPr>
          <w:rFonts w:eastAsiaTheme="minorHAnsi"/>
          <w:sz w:val="28"/>
          <w:szCs w:val="28"/>
          <w:lang w:val="sq-AL" w:eastAsia="en-US"/>
        </w:rPr>
        <w:t xml:space="preserve">bu jenaýatyň esasy alamatlarynyň biri bolup, kanuna garşylygy ýüze çykarýan hem-de kanun tarapyndan haýsy etmişiň howplulygyny kesgitleýän we jenaýata maddy taýdan baha berýän ýuridiki aňlatmasy bolan jenaýatyň özboluşlylygydyr. Jenaýat etmek bilen jemgyýete howp salmak diýlende ilki bilen jemgyýetçilige zyýan ýetirmeklik, ýagny, döwlet we jemgyýetçilik gurluşynyň kadaly işlemegine zeper ýetirmek, adamlaryň şahsy emläklerine zyýan ýetirmeklik we jemgyýetçilik gatnaşyklaryny bozmaklyk göz öňünde tutulýar. Jemgyýete howp salmaklyk diňe bir adamlaryň bähbitlerine garşy hereket bolman, eýsem ol hereket kanuna we döwletiň hukuk gurluşyna garşy gitmeklik hem bolup durýandyr. </w:t>
      </w:r>
    </w:p>
    <w:p w:rsidR="003B16C6" w:rsidRPr="003B16C6" w:rsidRDefault="003B16C6" w:rsidP="003B16C6">
      <w:pPr>
        <w:ind w:firstLine="567"/>
        <w:jc w:val="both"/>
        <w:rPr>
          <w:rFonts w:eastAsiaTheme="minorHAnsi"/>
          <w:sz w:val="28"/>
          <w:szCs w:val="28"/>
          <w:lang w:val="sq-AL" w:eastAsia="en-US"/>
        </w:rPr>
      </w:pPr>
      <w:r w:rsidRPr="003B16C6">
        <w:rPr>
          <w:rFonts w:eastAsiaTheme="minorHAnsi"/>
          <w:sz w:val="28"/>
          <w:szCs w:val="28"/>
          <w:lang w:val="sq-AL" w:eastAsia="en-US"/>
        </w:rPr>
        <w:t xml:space="preserve">Jemgyýet üçin howply etmişiň netijesinde hökman zyýanly netije ýüze çykan bolmalydyr, jenaýatyň netijesinde  zyýanyň şu aşakdaky görnüşleri ýetirilip bilner: </w:t>
      </w:r>
    </w:p>
    <w:p w:rsidR="003B16C6" w:rsidRPr="003B16C6" w:rsidRDefault="003B16C6" w:rsidP="003B16C6">
      <w:pPr>
        <w:ind w:firstLine="567"/>
        <w:jc w:val="both"/>
        <w:rPr>
          <w:rFonts w:eastAsiaTheme="minorHAnsi"/>
          <w:sz w:val="28"/>
          <w:szCs w:val="28"/>
          <w:lang w:val="sq-AL" w:eastAsia="en-US"/>
        </w:rPr>
      </w:pPr>
      <w:r w:rsidRPr="003B16C6">
        <w:rPr>
          <w:rFonts w:eastAsiaTheme="minorHAnsi"/>
          <w:sz w:val="28"/>
          <w:szCs w:val="28"/>
          <w:lang w:val="sq-AL" w:eastAsia="en-US"/>
        </w:rPr>
        <w:t>1.Maddy zyýan.</w:t>
      </w:r>
    </w:p>
    <w:p w:rsidR="003B16C6" w:rsidRPr="003B16C6" w:rsidRDefault="003B16C6" w:rsidP="003B16C6">
      <w:pPr>
        <w:ind w:firstLine="567"/>
        <w:jc w:val="both"/>
        <w:rPr>
          <w:rFonts w:eastAsiaTheme="minorHAnsi"/>
          <w:sz w:val="28"/>
          <w:szCs w:val="28"/>
          <w:lang w:val="sq-AL" w:eastAsia="en-US"/>
        </w:rPr>
      </w:pPr>
      <w:r w:rsidRPr="003B16C6">
        <w:rPr>
          <w:rFonts w:eastAsiaTheme="minorHAnsi"/>
          <w:sz w:val="28"/>
          <w:szCs w:val="28"/>
          <w:lang w:val="sq-AL" w:eastAsia="en-US"/>
        </w:rPr>
        <w:t>2.Fiziki zyýan.</w:t>
      </w:r>
    </w:p>
    <w:p w:rsidR="003B16C6" w:rsidRPr="003B16C6" w:rsidRDefault="003B16C6" w:rsidP="003B16C6">
      <w:pPr>
        <w:ind w:firstLine="567"/>
        <w:jc w:val="both"/>
        <w:rPr>
          <w:rFonts w:eastAsiaTheme="minorHAnsi"/>
          <w:sz w:val="28"/>
          <w:szCs w:val="28"/>
          <w:lang w:val="sq-AL" w:eastAsia="en-US"/>
        </w:rPr>
      </w:pPr>
      <w:r w:rsidRPr="003B16C6">
        <w:rPr>
          <w:rFonts w:eastAsiaTheme="minorHAnsi"/>
          <w:sz w:val="28"/>
          <w:szCs w:val="28"/>
          <w:lang w:val="sq-AL" w:eastAsia="en-US"/>
        </w:rPr>
        <w:t>3.Ruhy zyýan.</w:t>
      </w:r>
    </w:p>
    <w:p w:rsidR="003B16C6" w:rsidRPr="003B16C6" w:rsidRDefault="003B16C6" w:rsidP="003B16C6">
      <w:pPr>
        <w:ind w:firstLine="567"/>
        <w:jc w:val="both"/>
        <w:rPr>
          <w:rFonts w:eastAsiaTheme="minorHAnsi"/>
          <w:sz w:val="28"/>
          <w:szCs w:val="28"/>
          <w:lang w:val="sq-AL" w:eastAsia="en-US"/>
        </w:rPr>
      </w:pPr>
      <w:r w:rsidRPr="003B16C6">
        <w:rPr>
          <w:rFonts w:eastAsiaTheme="minorHAnsi"/>
          <w:sz w:val="28"/>
          <w:szCs w:val="28"/>
          <w:lang w:val="sq-AL" w:eastAsia="en-US"/>
        </w:rPr>
        <w:t>4.Ahlak zyýan.</w:t>
      </w:r>
    </w:p>
    <w:p w:rsidR="003B16C6" w:rsidRPr="003B16C6" w:rsidRDefault="003B16C6" w:rsidP="003B16C6">
      <w:pPr>
        <w:ind w:firstLine="567"/>
        <w:jc w:val="both"/>
        <w:rPr>
          <w:rFonts w:eastAsiaTheme="minorHAnsi"/>
          <w:sz w:val="28"/>
          <w:szCs w:val="28"/>
          <w:lang w:val="sq-AL" w:eastAsia="en-US"/>
        </w:rPr>
      </w:pPr>
      <w:r w:rsidRPr="003B16C6">
        <w:rPr>
          <w:rFonts w:eastAsiaTheme="minorHAnsi"/>
          <w:sz w:val="28"/>
          <w:szCs w:val="28"/>
          <w:lang w:val="sq-AL" w:eastAsia="en-US"/>
        </w:rPr>
        <w:t xml:space="preserve"> </w:t>
      </w:r>
      <w:r w:rsidRPr="003B16C6">
        <w:rPr>
          <w:rFonts w:eastAsiaTheme="minorHAnsi"/>
          <w:b/>
          <w:bCs/>
          <w:sz w:val="28"/>
          <w:szCs w:val="28"/>
          <w:lang w:val="sq-AL" w:eastAsia="en-US"/>
        </w:rPr>
        <w:t>Etmişiň</w:t>
      </w:r>
      <w:r w:rsidRPr="003B16C6">
        <w:rPr>
          <w:rFonts w:eastAsiaTheme="minorHAnsi"/>
          <w:sz w:val="28"/>
          <w:szCs w:val="28"/>
          <w:lang w:val="sq-AL" w:eastAsia="en-US"/>
        </w:rPr>
        <w:t xml:space="preserve"> </w:t>
      </w:r>
      <w:r w:rsidRPr="003B16C6">
        <w:rPr>
          <w:rFonts w:eastAsiaTheme="minorHAnsi"/>
          <w:b/>
          <w:bCs/>
          <w:sz w:val="28"/>
          <w:szCs w:val="28"/>
          <w:lang w:val="sq-AL" w:eastAsia="en-US"/>
        </w:rPr>
        <w:t>kanuna  garşy bolmagy</w:t>
      </w:r>
      <w:r w:rsidRPr="003B16C6">
        <w:rPr>
          <w:rFonts w:eastAsiaTheme="minorHAnsi"/>
          <w:sz w:val="28"/>
          <w:szCs w:val="28"/>
          <w:lang w:val="sq-AL" w:eastAsia="en-US"/>
        </w:rPr>
        <w:t xml:space="preserve"> – bu hem jenaýatyň esasy alamatlarynyň biri bolup, Türkmenistanyň jenaýat kanunçylygynyň goraýan obýektlerine garşy howply etmişi edip, ýokarda görkezilen zyýanlaryň ýetirilmegine ýa-da şol zyýanlary ýetirilmek howpunyň döredilmegine aýdylýar. Türkmenistanyň jenaýat kodeksinyň goraýan obýektlerine bolsa şu aşakdakylar degişlidir:         </w:t>
      </w:r>
    </w:p>
    <w:p w:rsidR="003B16C6" w:rsidRPr="003B16C6" w:rsidRDefault="003B16C6" w:rsidP="003B16C6">
      <w:pPr>
        <w:tabs>
          <w:tab w:val="num" w:pos="1356"/>
          <w:tab w:val="left" w:pos="8364"/>
        </w:tabs>
        <w:ind w:firstLine="567"/>
        <w:jc w:val="both"/>
        <w:rPr>
          <w:rFonts w:eastAsiaTheme="minorHAnsi"/>
          <w:sz w:val="28"/>
          <w:szCs w:val="28"/>
          <w:lang w:val="sq-AL" w:eastAsia="en-US"/>
        </w:rPr>
      </w:pPr>
      <w:r w:rsidRPr="003B16C6">
        <w:rPr>
          <w:rFonts w:eastAsiaTheme="minorHAnsi"/>
          <w:sz w:val="28"/>
          <w:szCs w:val="28"/>
          <w:lang w:val="sq-AL" w:eastAsia="en-US"/>
        </w:rPr>
        <w:t xml:space="preserve">Şahsyýet; </w:t>
      </w:r>
    </w:p>
    <w:p w:rsidR="003B16C6" w:rsidRPr="003B16C6" w:rsidRDefault="003B16C6" w:rsidP="003B16C6">
      <w:pPr>
        <w:tabs>
          <w:tab w:val="num" w:pos="1356"/>
          <w:tab w:val="left" w:pos="8364"/>
        </w:tabs>
        <w:ind w:firstLine="567"/>
        <w:jc w:val="both"/>
        <w:rPr>
          <w:rFonts w:eastAsiaTheme="minorHAnsi"/>
          <w:b/>
          <w:bCs/>
          <w:sz w:val="28"/>
          <w:szCs w:val="28"/>
          <w:lang w:val="sq-AL" w:eastAsia="en-US"/>
        </w:rPr>
      </w:pPr>
      <w:r w:rsidRPr="003B16C6">
        <w:rPr>
          <w:rFonts w:eastAsiaTheme="minorHAnsi"/>
          <w:sz w:val="28"/>
          <w:szCs w:val="28"/>
          <w:lang w:val="sq-AL" w:eastAsia="en-US"/>
        </w:rPr>
        <w:t xml:space="preserve">Raýatlaryň hukuklary we azatlyklary; </w:t>
      </w:r>
    </w:p>
    <w:p w:rsidR="003B16C6" w:rsidRPr="003B16C6" w:rsidRDefault="003B16C6" w:rsidP="003B16C6">
      <w:pPr>
        <w:tabs>
          <w:tab w:val="num" w:pos="1356"/>
          <w:tab w:val="left" w:pos="8364"/>
        </w:tabs>
        <w:ind w:firstLine="567"/>
        <w:jc w:val="both"/>
        <w:rPr>
          <w:rFonts w:eastAsiaTheme="minorHAnsi"/>
          <w:b/>
          <w:bCs/>
          <w:sz w:val="28"/>
          <w:szCs w:val="28"/>
          <w:lang w:val="sq-AL" w:eastAsia="en-US"/>
        </w:rPr>
      </w:pPr>
      <w:r w:rsidRPr="003B16C6">
        <w:rPr>
          <w:rFonts w:eastAsiaTheme="minorHAnsi"/>
          <w:sz w:val="28"/>
          <w:szCs w:val="28"/>
          <w:lang w:val="sq-AL" w:eastAsia="en-US"/>
        </w:rPr>
        <w:t xml:space="preserve">Jemgyýetiň we döwletiň bähbitleri; </w:t>
      </w:r>
    </w:p>
    <w:p w:rsidR="003B16C6" w:rsidRPr="003B16C6" w:rsidRDefault="003B16C6" w:rsidP="003B16C6">
      <w:pPr>
        <w:tabs>
          <w:tab w:val="num" w:pos="1356"/>
          <w:tab w:val="left" w:pos="8364"/>
        </w:tabs>
        <w:ind w:firstLine="567"/>
        <w:jc w:val="both"/>
        <w:rPr>
          <w:rFonts w:eastAsiaTheme="minorHAnsi"/>
          <w:b/>
          <w:bCs/>
          <w:sz w:val="28"/>
          <w:szCs w:val="28"/>
          <w:lang w:val="sq-AL" w:eastAsia="en-US"/>
        </w:rPr>
      </w:pPr>
      <w:r w:rsidRPr="003B16C6">
        <w:rPr>
          <w:rFonts w:eastAsiaTheme="minorHAnsi"/>
          <w:sz w:val="28"/>
          <w:szCs w:val="28"/>
          <w:lang w:val="sq-AL" w:eastAsia="en-US"/>
        </w:rPr>
        <w:t xml:space="preserve">Eýeçilik; </w:t>
      </w:r>
    </w:p>
    <w:p w:rsidR="003B16C6" w:rsidRPr="003B16C6" w:rsidRDefault="003B16C6" w:rsidP="003B16C6">
      <w:pPr>
        <w:tabs>
          <w:tab w:val="num" w:pos="1356"/>
          <w:tab w:val="left" w:pos="8364"/>
        </w:tabs>
        <w:ind w:firstLine="567"/>
        <w:jc w:val="both"/>
        <w:rPr>
          <w:rFonts w:eastAsiaTheme="minorHAnsi"/>
          <w:b/>
          <w:bCs/>
          <w:sz w:val="28"/>
          <w:szCs w:val="28"/>
          <w:lang w:val="sq-AL" w:eastAsia="en-US"/>
        </w:rPr>
      </w:pPr>
      <w:r w:rsidRPr="003B16C6">
        <w:rPr>
          <w:rFonts w:eastAsiaTheme="minorHAnsi"/>
          <w:sz w:val="28"/>
          <w:szCs w:val="28"/>
          <w:lang w:val="sq-AL" w:eastAsia="en-US"/>
        </w:rPr>
        <w:t xml:space="preserve">Jemgyýetçilik tertibi; </w:t>
      </w:r>
    </w:p>
    <w:p w:rsidR="003B16C6" w:rsidRPr="003B16C6" w:rsidRDefault="003B16C6" w:rsidP="003B16C6">
      <w:pPr>
        <w:tabs>
          <w:tab w:val="num" w:pos="1356"/>
          <w:tab w:val="left" w:pos="8364"/>
        </w:tabs>
        <w:ind w:firstLine="567"/>
        <w:jc w:val="both"/>
        <w:rPr>
          <w:rFonts w:eastAsiaTheme="minorHAnsi"/>
          <w:b/>
          <w:bCs/>
          <w:sz w:val="28"/>
          <w:szCs w:val="28"/>
          <w:lang w:val="sq-AL" w:eastAsia="en-US"/>
        </w:rPr>
      </w:pPr>
      <w:r w:rsidRPr="003B16C6">
        <w:rPr>
          <w:rFonts w:eastAsiaTheme="minorHAnsi"/>
          <w:sz w:val="28"/>
          <w:szCs w:val="28"/>
          <w:lang w:val="sq-AL" w:eastAsia="en-US"/>
        </w:rPr>
        <w:t xml:space="preserve">Türkmenistanyň garaşsyzlygy; </w:t>
      </w:r>
    </w:p>
    <w:p w:rsidR="003B16C6" w:rsidRPr="003B16C6" w:rsidRDefault="003B16C6" w:rsidP="003B16C6">
      <w:pPr>
        <w:tabs>
          <w:tab w:val="num" w:pos="1356"/>
          <w:tab w:val="left" w:pos="8364"/>
        </w:tabs>
        <w:ind w:firstLine="567"/>
        <w:jc w:val="both"/>
        <w:rPr>
          <w:rFonts w:eastAsiaTheme="minorHAnsi"/>
          <w:b/>
          <w:bCs/>
          <w:sz w:val="28"/>
          <w:szCs w:val="28"/>
          <w:lang w:val="sq-AL" w:eastAsia="en-US"/>
        </w:rPr>
      </w:pPr>
      <w:r w:rsidRPr="003B16C6">
        <w:rPr>
          <w:rFonts w:eastAsiaTheme="minorHAnsi"/>
          <w:sz w:val="28"/>
          <w:szCs w:val="28"/>
          <w:lang w:val="sq-AL" w:eastAsia="en-US"/>
        </w:rPr>
        <w:t xml:space="preserve">Konstitusion gurluşy we bitaraplyk derejesi; </w:t>
      </w:r>
    </w:p>
    <w:p w:rsidR="003B16C6" w:rsidRPr="003B16C6" w:rsidRDefault="003B16C6" w:rsidP="003B16C6">
      <w:pPr>
        <w:tabs>
          <w:tab w:val="num" w:pos="1356"/>
        </w:tabs>
        <w:ind w:firstLine="567"/>
        <w:jc w:val="both"/>
        <w:rPr>
          <w:rFonts w:eastAsiaTheme="minorHAnsi"/>
          <w:b/>
          <w:bCs/>
          <w:sz w:val="28"/>
          <w:szCs w:val="28"/>
          <w:lang w:val="sq-AL" w:eastAsia="en-US"/>
        </w:rPr>
      </w:pPr>
      <w:r w:rsidRPr="003B16C6">
        <w:rPr>
          <w:rFonts w:eastAsiaTheme="minorHAnsi"/>
          <w:sz w:val="28"/>
          <w:szCs w:val="28"/>
          <w:lang w:val="sq-AL" w:eastAsia="en-US"/>
        </w:rPr>
        <w:t>Parahatçylyk we adamzadyň howpsuzlygy</w:t>
      </w:r>
      <w:r w:rsidRPr="003B16C6">
        <w:rPr>
          <w:rFonts w:eastAsiaTheme="minorHAnsi"/>
          <w:sz w:val="28"/>
          <w:szCs w:val="28"/>
          <w:vertAlign w:val="superscript"/>
          <w:lang w:val="sq-AL" w:eastAsia="en-US"/>
        </w:rPr>
        <w:footnoteReference w:id="4"/>
      </w:r>
      <w:r w:rsidRPr="003B16C6">
        <w:rPr>
          <w:rFonts w:eastAsiaTheme="minorHAnsi"/>
          <w:sz w:val="28"/>
          <w:szCs w:val="28"/>
          <w:lang w:val="sq-AL" w:eastAsia="en-US"/>
        </w:rPr>
        <w:t>.</w:t>
      </w:r>
    </w:p>
    <w:p w:rsidR="003B16C6" w:rsidRPr="003B16C6" w:rsidRDefault="003B16C6" w:rsidP="003B16C6">
      <w:pPr>
        <w:ind w:firstLine="567"/>
        <w:jc w:val="both"/>
        <w:rPr>
          <w:rFonts w:eastAsiaTheme="minorHAnsi"/>
          <w:sz w:val="28"/>
          <w:szCs w:val="28"/>
          <w:lang w:val="sq-AL" w:eastAsia="en-US"/>
        </w:rPr>
      </w:pPr>
      <w:r w:rsidRPr="003B16C6">
        <w:rPr>
          <w:rFonts w:eastAsiaTheme="minorHAnsi"/>
          <w:noProof/>
          <w:sz w:val="28"/>
          <w:szCs w:val="28"/>
          <w:lang w:val="sq-AL" w:eastAsia="en-US"/>
        </w:rPr>
        <w:lastRenderedPageBreak/>
        <w:t>Şeýlelikde, ýokarda görkezilen jenaýat</w:t>
      </w:r>
      <w:r w:rsidRPr="003B16C6">
        <w:rPr>
          <w:rFonts w:eastAsiaTheme="minorHAnsi"/>
          <w:sz w:val="28"/>
          <w:szCs w:val="28"/>
          <w:lang w:val="sq-AL" w:eastAsia="en-US"/>
        </w:rPr>
        <w:t xml:space="preserve"> kanunynyň goraýan obýektlerine zyýan ýetirilse ýa-da zyýan ýetirilmek howpy döredilse, onda ol kanuna garşylyk diýip hasap edilmäge degişlidir.  </w:t>
      </w:r>
    </w:p>
    <w:p w:rsidR="003B16C6" w:rsidRPr="003B16C6" w:rsidRDefault="003B16C6" w:rsidP="003B16C6">
      <w:pPr>
        <w:ind w:firstLine="567"/>
        <w:jc w:val="both"/>
        <w:rPr>
          <w:rFonts w:eastAsiaTheme="minorHAnsi"/>
          <w:sz w:val="28"/>
          <w:szCs w:val="28"/>
          <w:lang w:val="sq-AL" w:eastAsia="en-US"/>
        </w:rPr>
      </w:pPr>
      <w:r w:rsidRPr="003B16C6">
        <w:rPr>
          <w:rFonts w:eastAsiaTheme="minorHAnsi"/>
          <w:sz w:val="28"/>
          <w:szCs w:val="28"/>
          <w:lang w:val="sq-AL" w:eastAsia="en-US"/>
        </w:rPr>
        <w:t xml:space="preserve">         Jenaýatyň esasy alamatlarynyň biri hem günälilikdir.</w:t>
      </w:r>
      <w:r w:rsidRPr="003B16C6">
        <w:rPr>
          <w:rFonts w:eastAsiaTheme="minorHAnsi"/>
          <w:b/>
          <w:bCs/>
          <w:sz w:val="28"/>
          <w:szCs w:val="28"/>
          <w:lang w:val="sq-AL" w:eastAsia="en-US"/>
        </w:rPr>
        <w:t xml:space="preserve"> Günälilik – </w:t>
      </w:r>
      <w:r w:rsidRPr="003B16C6">
        <w:rPr>
          <w:rFonts w:eastAsiaTheme="minorHAnsi"/>
          <w:sz w:val="28"/>
          <w:szCs w:val="28"/>
          <w:lang w:val="sq-AL" w:eastAsia="en-US"/>
        </w:rPr>
        <w:t>bu jenaýaty eden adamynyň öz eden jenaýatçylykly etmişine aklynyň ýetip, şony isläp etmegi ýa-da seresapsyzlykda jenaýata ýol bermegidir.</w:t>
      </w:r>
    </w:p>
    <w:p w:rsidR="003B16C6" w:rsidRPr="003B16C6" w:rsidRDefault="003B16C6" w:rsidP="003B16C6">
      <w:pPr>
        <w:ind w:firstLine="567"/>
        <w:jc w:val="both"/>
        <w:rPr>
          <w:rFonts w:eastAsiaTheme="minorHAnsi"/>
          <w:sz w:val="28"/>
          <w:szCs w:val="28"/>
          <w:lang w:val="sq-AL" w:eastAsia="en-US"/>
        </w:rPr>
      </w:pPr>
      <w:r w:rsidRPr="003B16C6">
        <w:rPr>
          <w:rFonts w:eastAsiaTheme="minorHAnsi"/>
          <w:sz w:val="28"/>
          <w:szCs w:val="28"/>
          <w:lang w:val="sq-AL" w:eastAsia="en-US"/>
        </w:rPr>
        <w:t xml:space="preserve">Jenaýatyň soňky alamaty bolsa, ol hem </w:t>
      </w:r>
      <w:r w:rsidRPr="003B16C6">
        <w:rPr>
          <w:rFonts w:eastAsiaTheme="minorHAnsi"/>
          <w:b/>
          <w:bCs/>
          <w:sz w:val="28"/>
          <w:szCs w:val="28"/>
          <w:lang w:val="sq-AL" w:eastAsia="en-US"/>
        </w:rPr>
        <w:t xml:space="preserve">jezalandyrmaga degişli bolmagydyr. </w:t>
      </w:r>
      <w:r w:rsidRPr="003B16C6">
        <w:rPr>
          <w:rFonts w:eastAsiaTheme="minorHAnsi"/>
          <w:sz w:val="28"/>
          <w:szCs w:val="28"/>
          <w:lang w:val="sq-AL" w:eastAsia="en-US"/>
        </w:rPr>
        <w:t xml:space="preserve">   </w:t>
      </w:r>
      <w:r w:rsidRPr="003B16C6">
        <w:rPr>
          <w:rFonts w:eastAsiaTheme="minorHAnsi"/>
          <w:i/>
          <w:iCs/>
          <w:sz w:val="28"/>
          <w:szCs w:val="28"/>
          <w:lang w:val="sq-AL" w:eastAsia="en-US"/>
        </w:rPr>
        <w:t xml:space="preserve">Jezalandyrmak, başgaça jeza bermek </w:t>
      </w:r>
      <w:r w:rsidRPr="003B16C6">
        <w:rPr>
          <w:rFonts w:eastAsiaTheme="minorHAnsi"/>
          <w:sz w:val="28"/>
          <w:szCs w:val="28"/>
          <w:lang w:val="sq-AL" w:eastAsia="en-US"/>
        </w:rPr>
        <w:t xml:space="preserve">– munuň özi edilen etmiş üçin çäre görmekdir. Ýagny, jenaýaty eden adamynyň eden etmişi esasynda, kazyýetiň hökümi bilen jenaýat etmekde günäkär diýlip ykrar edilen adama, döwletiň mejbury çäresi hökmünde ulanylýan temmi çäresidir.   </w:t>
      </w:r>
    </w:p>
    <w:p w:rsidR="003B16C6" w:rsidRPr="003B16C6" w:rsidRDefault="003B16C6" w:rsidP="003B16C6">
      <w:pPr>
        <w:spacing w:after="120"/>
        <w:ind w:firstLine="567"/>
        <w:rPr>
          <w:rFonts w:eastAsiaTheme="minorHAnsi"/>
          <w:sz w:val="28"/>
          <w:szCs w:val="28"/>
          <w:lang w:val="sq-AL" w:eastAsia="en-US"/>
        </w:rPr>
      </w:pPr>
      <w:r w:rsidRPr="003B16C6">
        <w:rPr>
          <w:rFonts w:eastAsiaTheme="minorHAnsi"/>
          <w:b/>
          <w:bCs/>
          <w:sz w:val="28"/>
          <w:szCs w:val="28"/>
          <w:u w:val="single"/>
          <w:lang w:val="sq-AL" w:eastAsia="en-US"/>
        </w:rPr>
        <w:t>Jenaýatçylyk</w:t>
      </w:r>
      <w:r w:rsidRPr="003B16C6">
        <w:rPr>
          <w:rFonts w:eastAsiaTheme="minorHAnsi"/>
          <w:sz w:val="28"/>
          <w:szCs w:val="28"/>
          <w:lang w:val="sq-AL" w:eastAsia="en-US"/>
        </w:rPr>
        <w:t xml:space="preserve"> – bu jenaýat kanuny tarapyndan goralýan obýektlere zyýan ýetirýän ýa-da zyýan ýetirmäge howp döredýän we hersine aýratynlykda jenaýat jogapkärçiligi göz öňünde tutulan, jemgyýetçilik howply etmişleriň  (jenaýatlaryň) umumy jemini aňladýan kriminologik</w:t>
      </w:r>
      <w:r w:rsidRPr="003B16C6">
        <w:rPr>
          <w:rFonts w:eastAsiaTheme="minorHAnsi"/>
          <w:sz w:val="28"/>
          <w:szCs w:val="28"/>
          <w:vertAlign w:val="superscript"/>
          <w:lang w:eastAsia="en-US"/>
        </w:rPr>
        <w:footnoteReference w:id="5"/>
      </w:r>
      <w:r w:rsidRPr="003B16C6">
        <w:rPr>
          <w:rFonts w:eastAsiaTheme="minorHAnsi"/>
          <w:sz w:val="28"/>
          <w:szCs w:val="28"/>
          <w:lang w:val="sq-AL" w:eastAsia="en-US"/>
        </w:rPr>
        <w:t xml:space="preserve"> düşünjedir. </w:t>
      </w:r>
    </w:p>
    <w:p w:rsidR="003B16C6" w:rsidRDefault="003B16C6" w:rsidP="003B16C6">
      <w:pPr>
        <w:rPr>
          <w:lang w:val="en-US"/>
        </w:rPr>
      </w:pPr>
    </w:p>
    <w:p w:rsidR="003B16C6" w:rsidRPr="003B16C6" w:rsidRDefault="003B16C6" w:rsidP="003B16C6">
      <w:pPr>
        <w:rPr>
          <w:b/>
          <w:sz w:val="28"/>
          <w:lang w:val="en-US"/>
        </w:rPr>
      </w:pPr>
      <w:r w:rsidRPr="003B16C6">
        <w:rPr>
          <w:b/>
          <w:sz w:val="28"/>
          <w:lang w:val="en-US"/>
        </w:rPr>
        <w:t>3.</w:t>
      </w:r>
      <w:r w:rsidRPr="003B16C6">
        <w:rPr>
          <w:b/>
          <w:sz w:val="28"/>
          <w:lang w:val="en-US"/>
        </w:rPr>
        <w:tab/>
      </w:r>
      <w:proofErr w:type="spellStart"/>
      <w:r w:rsidRPr="003B16C6">
        <w:rPr>
          <w:b/>
          <w:sz w:val="28"/>
          <w:lang w:val="en-US"/>
        </w:rPr>
        <w:t>Jenaýatyň</w:t>
      </w:r>
      <w:proofErr w:type="spellEnd"/>
      <w:r w:rsidRPr="003B16C6">
        <w:rPr>
          <w:b/>
          <w:sz w:val="28"/>
          <w:lang w:val="en-US"/>
        </w:rPr>
        <w:t xml:space="preserve"> </w:t>
      </w:r>
      <w:proofErr w:type="spellStart"/>
      <w:r w:rsidRPr="003B16C6">
        <w:rPr>
          <w:b/>
          <w:sz w:val="28"/>
          <w:lang w:val="en-US"/>
        </w:rPr>
        <w:t>düzümi</w:t>
      </w:r>
      <w:proofErr w:type="spellEnd"/>
      <w:r w:rsidRPr="003B16C6">
        <w:rPr>
          <w:b/>
          <w:sz w:val="28"/>
          <w:lang w:val="en-US"/>
        </w:rPr>
        <w:t>.</w:t>
      </w:r>
    </w:p>
    <w:p w:rsidR="003B16C6" w:rsidRDefault="003B16C6" w:rsidP="003B16C6">
      <w:pPr>
        <w:rPr>
          <w:lang w:val="en-US"/>
        </w:rPr>
      </w:pPr>
    </w:p>
    <w:p w:rsidR="003B16C6" w:rsidRPr="005112A9" w:rsidRDefault="003B16C6" w:rsidP="003B16C6">
      <w:pPr>
        <w:pStyle w:val="a7"/>
        <w:spacing w:line="240" w:lineRule="auto"/>
        <w:ind w:firstLine="567"/>
        <w:jc w:val="both"/>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Jenaýat-hukuk ylmynda jenaýatyň düzümi diýen düşünje, je</w:t>
      </w:r>
      <w:r w:rsidRPr="005112A9">
        <w:rPr>
          <w:rFonts w:ascii="Times New Roman" w:hAnsi="Times New Roman" w:cs="Times New Roman"/>
          <w:bCs/>
          <w:noProof/>
          <w:sz w:val="28"/>
          <w:szCs w:val="28"/>
          <w:lang w:val="en-US"/>
        </w:rPr>
        <w:softHyphen/>
        <w:t>naýat jogapkärçiligine çekmek üçin esas hökmünde seredilip, etmişiň jemgyýetçilik howplulygyny açyp görkezýän jenaýat diýen düşünje bilen ýakyn arabaglanyşyklydyr. Jenaýatyň düzümi diýen düşünje jenaýat-hukuk ylmy tarapyndan giňden öwrenilmäge degişli bolup, dünýäniň hukukçy alymlarynyň köpüsiniň ünsüni özüne çekýändir. Jenaýatyň düzümi diýen düşünje takyk jenaýatlaryň ähli düzümlerini öz içine alýan başlangyjy bolan umumy düşünjäni özünde jemleýändir.</w:t>
      </w:r>
    </w:p>
    <w:p w:rsidR="003B16C6" w:rsidRPr="005112A9" w:rsidRDefault="003B16C6" w:rsidP="003B16C6">
      <w:pPr>
        <w:pStyle w:val="a7"/>
        <w:spacing w:line="240" w:lineRule="auto"/>
        <w:ind w:firstLine="567"/>
        <w:jc w:val="both"/>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Islendik howply etmiş jenaýatyň düzümini emele getirjek bol</w:t>
      </w:r>
      <w:r w:rsidRPr="005112A9">
        <w:rPr>
          <w:rFonts w:ascii="Times New Roman" w:hAnsi="Times New Roman" w:cs="Times New Roman"/>
          <w:bCs/>
          <w:noProof/>
          <w:sz w:val="28"/>
          <w:szCs w:val="28"/>
          <w:lang w:val="en-US"/>
        </w:rPr>
        <w:softHyphen/>
        <w:t>sa, onda ol düzüm özüne mahsus bolan ähli alamatlary (elementle</w:t>
      </w:r>
      <w:r w:rsidRPr="005112A9">
        <w:rPr>
          <w:rFonts w:ascii="Times New Roman" w:hAnsi="Times New Roman" w:cs="Times New Roman"/>
          <w:bCs/>
          <w:noProof/>
          <w:sz w:val="28"/>
          <w:szCs w:val="28"/>
          <w:lang w:val="en-US"/>
        </w:rPr>
        <w:softHyphen/>
        <w:t>ri), ýagny jenaýatyň düzüminiň obýektiw we subýektiw (jenaýatyň obýektini, obýektiw tarapyny, subýektini we subýektiw tarapyny) alamatlaryny özünde jemlemelidir. Diňe jenaýatyň düzüminiň obýek</w:t>
      </w:r>
      <w:r w:rsidRPr="005112A9">
        <w:rPr>
          <w:rFonts w:ascii="Times New Roman" w:hAnsi="Times New Roman" w:cs="Times New Roman"/>
          <w:bCs/>
          <w:noProof/>
          <w:sz w:val="28"/>
          <w:szCs w:val="28"/>
          <w:lang w:val="en-US"/>
        </w:rPr>
        <w:softHyphen/>
        <w:t>tiw we subýektiw alamatlary bir ýere jemlenen ýagdaýynda jenaýatyň düzümi emele gelýändir.</w:t>
      </w:r>
    </w:p>
    <w:p w:rsidR="003B16C6" w:rsidRPr="005112A9" w:rsidRDefault="003B16C6" w:rsidP="003B16C6">
      <w:pPr>
        <w:pStyle w:val="a7"/>
        <w:spacing w:line="240" w:lineRule="auto"/>
        <w:ind w:firstLine="567"/>
        <w:jc w:val="both"/>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Her bir jenaýatyň düzümi özüniň kesgitli aýratynlyklary ýa-da alamatlary bilen häsiýetlendirilýär. Olar şol jenaýatyň düzüminiň özüne mahsus bolan häsiýetini bildirýärler. Mysal üçin: bilkastdan adam öldürmek, ogurlyk, garakçylyk we ş.m. Görkezilen jenaýatlar özlerine mahsus bolan jenaýatyň düzümi boýunça biri-birinden ta</w:t>
      </w:r>
      <w:r w:rsidRPr="005112A9">
        <w:rPr>
          <w:rFonts w:ascii="Times New Roman" w:hAnsi="Times New Roman" w:cs="Times New Roman"/>
          <w:bCs/>
          <w:noProof/>
          <w:sz w:val="28"/>
          <w:szCs w:val="28"/>
          <w:lang w:val="en-US"/>
        </w:rPr>
        <w:softHyphen/>
        <w:t>pawutlydyr. Ýagny bu diýildigi bilkastdan adam öldürmekligiň düzü</w:t>
      </w:r>
      <w:r w:rsidRPr="005112A9">
        <w:rPr>
          <w:rFonts w:ascii="Times New Roman" w:hAnsi="Times New Roman" w:cs="Times New Roman"/>
          <w:bCs/>
          <w:noProof/>
          <w:sz w:val="28"/>
          <w:szCs w:val="28"/>
          <w:lang w:val="en-US"/>
        </w:rPr>
        <w:softHyphen/>
        <w:t>mi ogurlygyň ýa-da garakçylygyň düzüminden tapawutlanýar diýil</w:t>
      </w:r>
      <w:r w:rsidRPr="005112A9">
        <w:rPr>
          <w:rFonts w:ascii="Times New Roman" w:hAnsi="Times New Roman" w:cs="Times New Roman"/>
          <w:bCs/>
          <w:noProof/>
          <w:sz w:val="28"/>
          <w:szCs w:val="28"/>
          <w:lang w:val="en-US"/>
        </w:rPr>
        <w:softHyphen/>
        <w:t xml:space="preserve">digidir. Görkezilen her bir jenaýatlaryň düzümi kesgitlenen alamatlar boýunça häsiýetlendirilýär. Ýöne her bir takyk jenaýatyň düzümi ähli jenaýatlaryň umumy düzümleri üçin gerekli bolup durýandyr. Jenaýat kanunynyň Aýratyn böleginiň predmetini düzýän bu aýratynlyklary ýa-da alamatlary öwrenmeklik bilen jenaýatlaryň aýratyn </w:t>
      </w:r>
      <w:r w:rsidRPr="005112A9">
        <w:rPr>
          <w:rFonts w:ascii="Times New Roman" w:hAnsi="Times New Roman" w:cs="Times New Roman"/>
          <w:bCs/>
          <w:noProof/>
          <w:sz w:val="28"/>
          <w:szCs w:val="28"/>
          <w:lang w:val="en-US"/>
        </w:rPr>
        <w:lastRenderedPageBreak/>
        <w:t>düzümleriniň aýratynlyklaryny häsiýetlendirmek bolar. Jenaýatyň esasy alamatlary bolsa ýokarda belleýşimiz ýaly, jemgyýetçilik üçin howplulyk, kanuna garşylyk, günälilik we etmiş üçin jeza berilmegi bolup durýar.</w:t>
      </w:r>
    </w:p>
    <w:p w:rsidR="003B16C6" w:rsidRPr="005112A9" w:rsidRDefault="003B16C6" w:rsidP="003B16C6">
      <w:pPr>
        <w:pStyle w:val="a7"/>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Jenaýat hukuk kadasyna laýyklykda jenaýatyň düzümi şu aşakdaky 4 sany hökmany elementlerden1 jemlenýär: </w:t>
      </w:r>
    </w:p>
    <w:p w:rsidR="003B16C6" w:rsidRPr="005112A9" w:rsidRDefault="003B16C6" w:rsidP="003B16C6">
      <w:pPr>
        <w:pStyle w:val="a7"/>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1. Jenaýatyň obýekti; </w:t>
      </w:r>
    </w:p>
    <w:p w:rsidR="003B16C6" w:rsidRPr="005112A9" w:rsidRDefault="003B16C6" w:rsidP="003B16C6">
      <w:pPr>
        <w:pStyle w:val="a7"/>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2. Jenaýatyň obýektiw tarapy; </w:t>
      </w:r>
    </w:p>
    <w:p w:rsidR="003B16C6" w:rsidRPr="005112A9" w:rsidRDefault="003B16C6" w:rsidP="003B16C6">
      <w:pPr>
        <w:pStyle w:val="a7"/>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3. Jenaýatyň subýekti; </w:t>
      </w:r>
    </w:p>
    <w:p w:rsidR="003B16C6" w:rsidRPr="005112A9" w:rsidRDefault="003B16C6" w:rsidP="003B16C6">
      <w:pPr>
        <w:pStyle w:val="a7"/>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4. Jenaýatyň subýektiw tarapy. </w:t>
      </w:r>
    </w:p>
    <w:p w:rsidR="003B16C6" w:rsidRPr="005112A9" w:rsidRDefault="003B16C6" w:rsidP="003B16C6">
      <w:pPr>
        <w:pStyle w:val="a7"/>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Türkmenistan döwletimiziň çäginde ýuridiki jogapkärçiligiň esasy dört sany görnüşini görkezmek bolar:</w:t>
      </w:r>
    </w:p>
    <w:p w:rsidR="003B16C6" w:rsidRPr="005112A9" w:rsidRDefault="003B16C6" w:rsidP="003B16C6">
      <w:pPr>
        <w:pStyle w:val="a7"/>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1. Raýat (maddy) jogapkärçiligi;</w:t>
      </w:r>
    </w:p>
    <w:p w:rsidR="003B16C6" w:rsidRPr="005112A9" w:rsidRDefault="003B16C6" w:rsidP="003B16C6">
      <w:pPr>
        <w:pStyle w:val="a7"/>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2. Düzgün-nyzam jogapkärçiligi; </w:t>
      </w:r>
    </w:p>
    <w:p w:rsidR="003B16C6" w:rsidRPr="005112A9" w:rsidRDefault="003B16C6" w:rsidP="003B16C6">
      <w:pPr>
        <w:pStyle w:val="a7"/>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3. Dolandyryş jogapkärçiligi; </w:t>
      </w:r>
    </w:p>
    <w:p w:rsidR="003B16C6" w:rsidRPr="005112A9" w:rsidRDefault="003B16C6" w:rsidP="003B16C6">
      <w:pPr>
        <w:pStyle w:val="a7"/>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4. Jenaýat jogapkärçiligi. </w:t>
      </w:r>
    </w:p>
    <w:p w:rsidR="003B16C6" w:rsidRPr="005112A9" w:rsidRDefault="003B16C6" w:rsidP="003B16C6">
      <w:pPr>
        <w:pStyle w:val="a7"/>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
          <w:bCs/>
          <w:noProof/>
          <w:sz w:val="28"/>
          <w:szCs w:val="28"/>
          <w:lang w:val="en-US"/>
        </w:rPr>
        <w:t xml:space="preserve">Raýat jogapkärçiligi </w:t>
      </w:r>
      <w:r w:rsidRPr="005112A9">
        <w:rPr>
          <w:rFonts w:ascii="Times New Roman" w:hAnsi="Times New Roman" w:cs="Times New Roman"/>
          <w:bCs/>
          <w:noProof/>
          <w:sz w:val="28"/>
          <w:szCs w:val="28"/>
          <w:lang w:val="en-US"/>
        </w:rPr>
        <w:t>– bu raýatlaryň arasyndaky bolup geçýän hukuk bozulmalaryň netijesinde ýetirilen zyýanyň öwezini doldurt</w:t>
      </w:r>
      <w:r w:rsidRPr="005112A9">
        <w:rPr>
          <w:rFonts w:ascii="Times New Roman" w:hAnsi="Times New Roman" w:cs="Times New Roman"/>
          <w:bCs/>
          <w:noProof/>
          <w:sz w:val="28"/>
          <w:szCs w:val="28"/>
          <w:lang w:val="en-US"/>
        </w:rPr>
        <w:softHyphen/>
        <w:t xml:space="preserve">maklyk borjunyň üstüne ýüklenmegi ýaly ýagdaýlary göz öňünde tutýan jogapkärçilikdir. Mysal üçin: talapçynyň, jogapkärden haýsam bolsa bir hereketleri etmekligi ýa-da şol hereketleri etmezligi we ş.m. </w:t>
      </w:r>
    </w:p>
    <w:p w:rsidR="003B16C6" w:rsidRPr="005112A9" w:rsidRDefault="003B16C6" w:rsidP="003B16C6">
      <w:pPr>
        <w:pStyle w:val="a7"/>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
          <w:bCs/>
          <w:noProof/>
          <w:sz w:val="28"/>
          <w:szCs w:val="28"/>
          <w:lang w:val="en-US"/>
        </w:rPr>
        <w:t xml:space="preserve">Düzgün-nyzam jogapkärçiligi </w:t>
      </w:r>
      <w:r w:rsidRPr="005112A9">
        <w:rPr>
          <w:rFonts w:ascii="Times New Roman" w:hAnsi="Times New Roman" w:cs="Times New Roman"/>
          <w:bCs/>
          <w:noProof/>
          <w:sz w:val="28"/>
          <w:szCs w:val="28"/>
          <w:lang w:val="en-US"/>
        </w:rPr>
        <w:t>– bu haýsam bolsa bir adamynyň edaranyň içinde bellenen kadalary bozan ýagdaýynda ýüze çykýan jogapkärçilikdir. Mysal üçin: işgäriň işe gijä galyp gelmegi netijesin</w:t>
      </w:r>
      <w:r w:rsidRPr="005112A9">
        <w:rPr>
          <w:rFonts w:ascii="Times New Roman" w:hAnsi="Times New Roman" w:cs="Times New Roman"/>
          <w:bCs/>
          <w:noProof/>
          <w:sz w:val="28"/>
          <w:szCs w:val="28"/>
          <w:lang w:val="en-US"/>
        </w:rPr>
        <w:softHyphen/>
        <w:t>de ýüze çykan jogapkärçilik we ş.m.</w:t>
      </w:r>
    </w:p>
    <w:p w:rsidR="003B16C6" w:rsidRPr="005112A9" w:rsidRDefault="003B16C6" w:rsidP="003B16C6">
      <w:pPr>
        <w:pStyle w:val="a7"/>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
          <w:bCs/>
          <w:noProof/>
          <w:sz w:val="28"/>
          <w:szCs w:val="28"/>
          <w:lang w:val="en-US"/>
        </w:rPr>
        <w:t xml:space="preserve">Dolandyryş jogapkärçiligi </w:t>
      </w:r>
      <w:r w:rsidRPr="005112A9">
        <w:rPr>
          <w:rFonts w:ascii="Times New Roman" w:hAnsi="Times New Roman" w:cs="Times New Roman"/>
          <w:bCs/>
          <w:noProof/>
          <w:sz w:val="28"/>
          <w:szCs w:val="28"/>
          <w:lang w:val="en-US"/>
        </w:rPr>
        <w:t>– bu jogapkärçilik Türkmenistanyň Dolandyryş-hukuk tertibiniň bozulmalary hakyndaky kodeksinde görke</w:t>
      </w:r>
      <w:r w:rsidRPr="005112A9">
        <w:rPr>
          <w:rFonts w:ascii="Times New Roman" w:hAnsi="Times New Roman" w:cs="Times New Roman"/>
          <w:bCs/>
          <w:noProof/>
          <w:sz w:val="28"/>
          <w:szCs w:val="28"/>
          <w:lang w:val="en-US"/>
        </w:rPr>
        <w:softHyphen/>
        <w:t>zilen kadalaryň bozulanlygy üçin ýüze çykýan jogapkärçilikdir. Mysal üçin: DHTBHK-niň 168-nji maddasy ”Ownuk huligançylyk” we ş.m.</w:t>
      </w:r>
    </w:p>
    <w:p w:rsidR="003B16C6" w:rsidRPr="005112A9" w:rsidRDefault="003B16C6" w:rsidP="003B16C6">
      <w:pPr>
        <w:pStyle w:val="a7"/>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Ýuridiki jogapkärçiligiň iň berk görnüşi bolsa, ol hem jenaýat </w:t>
      </w:r>
      <w:r w:rsidRPr="005112A9">
        <w:rPr>
          <w:rFonts w:ascii="Times New Roman" w:hAnsi="Times New Roman" w:cs="Times New Roman"/>
          <w:b/>
          <w:bCs/>
          <w:noProof/>
          <w:sz w:val="28"/>
          <w:szCs w:val="28"/>
          <w:lang w:val="en-US"/>
        </w:rPr>
        <w:t>jogapkärçiligidir</w:t>
      </w:r>
      <w:r w:rsidRPr="005112A9">
        <w:rPr>
          <w:rFonts w:ascii="Times New Roman" w:hAnsi="Times New Roman" w:cs="Times New Roman"/>
          <w:bCs/>
          <w:noProof/>
          <w:sz w:val="28"/>
          <w:szCs w:val="28"/>
          <w:lang w:val="en-US"/>
        </w:rPr>
        <w:t>. Sebäbi jenaýat jogapkärçiligi beýleki ýuridiki jo</w:t>
      </w:r>
      <w:r w:rsidRPr="005112A9">
        <w:rPr>
          <w:rFonts w:ascii="Times New Roman" w:hAnsi="Times New Roman" w:cs="Times New Roman"/>
          <w:bCs/>
          <w:noProof/>
          <w:sz w:val="28"/>
          <w:szCs w:val="28"/>
          <w:lang w:val="en-US"/>
        </w:rPr>
        <w:softHyphen/>
        <w:t>gapkärçiliklerden özüniň hukuk bozulmalary üçin belleýän temmi çäreleri bilen tapawutlanýandyr. Jenaýat jogapkärçiliginiň beýleki jo</w:t>
      </w:r>
      <w:r w:rsidRPr="005112A9">
        <w:rPr>
          <w:rFonts w:ascii="Times New Roman" w:hAnsi="Times New Roman" w:cs="Times New Roman"/>
          <w:bCs/>
          <w:noProof/>
          <w:sz w:val="28"/>
          <w:szCs w:val="28"/>
          <w:lang w:val="en-US"/>
        </w:rPr>
        <w:softHyphen/>
        <w:t>gapkärçiliklerden tapawudy şu aşakdakylardan jemlenýändir:</w:t>
      </w:r>
    </w:p>
    <w:p w:rsidR="003B16C6" w:rsidRPr="005112A9" w:rsidRDefault="003B16C6" w:rsidP="003B16C6">
      <w:pPr>
        <w:pStyle w:val="a7"/>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1. Beýleki temmi çäreleri ygtyýarly edilen wezipeli adamlar tarapyndan berlip bilinýär. Emma jenaýat jogapkärçiliginde bolsa, temmi çäresini, ýagny jezany diňe kazyýetler tarapyndan döwletiň adyndan berlip bilinýär. </w:t>
      </w:r>
    </w:p>
    <w:p w:rsidR="003B16C6" w:rsidRPr="005112A9" w:rsidRDefault="003B16C6" w:rsidP="003B16C6">
      <w:pPr>
        <w:pStyle w:val="a7"/>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2. Jenaýat jogapkärçiligi beýleki jogapkärçiliklerden tapawutlylykda birnäçe kanuny yz galdyrmalara hem eýedir.</w:t>
      </w:r>
    </w:p>
    <w:p w:rsidR="003B16C6" w:rsidRPr="005112A9" w:rsidRDefault="003B16C6" w:rsidP="003B16C6">
      <w:pPr>
        <w:pStyle w:val="a7"/>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lastRenderedPageBreak/>
        <w:t>TJK-nyň 4-nji maddasyna laýyklykda, jenaýat kanunynda göz öňünde tutulan jenaýat düzüminiň ähli alamatlaryny özünde saklaýan etmişiň edilmegi jenaýat jogapkärçiligine esas bolup durýar.</w:t>
      </w:r>
    </w:p>
    <w:p w:rsidR="003B16C6" w:rsidRPr="005112A9" w:rsidRDefault="003B16C6" w:rsidP="003B16C6">
      <w:pPr>
        <w:pStyle w:val="a7"/>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
          <w:bCs/>
          <w:noProof/>
          <w:sz w:val="28"/>
          <w:szCs w:val="28"/>
          <w:lang w:val="en-US"/>
        </w:rPr>
        <w:t>Jenaýat jogapkärçiligine çekmeklik üçin esaslar:</w:t>
      </w:r>
    </w:p>
    <w:p w:rsidR="003B16C6" w:rsidRPr="005112A9" w:rsidRDefault="003B16C6" w:rsidP="003B16C6">
      <w:pPr>
        <w:pStyle w:val="a7"/>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1. Adam hökman jenaýaty amala aşyran bolmaly.</w:t>
      </w:r>
    </w:p>
    <w:p w:rsidR="003B16C6" w:rsidRPr="005112A9" w:rsidRDefault="003B16C6" w:rsidP="003B16C6">
      <w:pPr>
        <w:pStyle w:val="a7"/>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2. Onuň amala aşyran jemgyýetçilik howply etmişinde hökman günä bolmaly.</w:t>
      </w:r>
    </w:p>
    <w:p w:rsidR="003B16C6" w:rsidRPr="005112A9" w:rsidRDefault="003B16C6" w:rsidP="003B16C6">
      <w:pPr>
        <w:pStyle w:val="a7"/>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3. Etmişde jenaýatyň düzümi bolmalydyr, ýagny obýekt, obýektiw tarap, subýekt, subýektiw tarap we olaryň alamatlary bolmalydyr.</w:t>
      </w:r>
    </w:p>
    <w:p w:rsidR="003B16C6" w:rsidRPr="005112A9" w:rsidRDefault="003B16C6" w:rsidP="003B16C6">
      <w:pPr>
        <w:pStyle w:val="a7"/>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4. Jenaýatyň düzümi işiň materiallary bilen subut edilen bolmalydyr.</w:t>
      </w:r>
    </w:p>
    <w:p w:rsidR="003B16C6" w:rsidRPr="005112A9" w:rsidRDefault="003B16C6" w:rsidP="003B16C6">
      <w:pPr>
        <w:pStyle w:val="a7"/>
        <w:spacing w:line="240" w:lineRule="auto"/>
        <w:ind w:firstLine="567"/>
        <w:jc w:val="both"/>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5. Amala aşyrylan etmişde jenaýat jogapkärçiligini aradan aýyrýan ýagdaýlar bolmaly däldir (TJ</w:t>
      </w:r>
      <w:r w:rsidRPr="005112A9">
        <w:rPr>
          <w:rFonts w:ascii="Times New Roman" w:hAnsi="Times New Roman" w:cs="Times New Roman"/>
          <w:bCs/>
          <w:noProof/>
          <w:sz w:val="28"/>
          <w:szCs w:val="28"/>
        </w:rPr>
        <w:t>В</w:t>
      </w:r>
      <w:r w:rsidRPr="005112A9">
        <w:rPr>
          <w:rFonts w:ascii="Times New Roman" w:hAnsi="Times New Roman" w:cs="Times New Roman"/>
          <w:bCs/>
          <w:noProof/>
          <w:sz w:val="28"/>
          <w:szCs w:val="28"/>
          <w:lang w:val="en-US"/>
        </w:rPr>
        <w:t>K-nyň 37-42 maddalary).</w:t>
      </w:r>
    </w:p>
    <w:p w:rsidR="003B16C6" w:rsidRPr="005112A9" w:rsidRDefault="003B16C6" w:rsidP="003B16C6">
      <w:pPr>
        <w:pStyle w:val="a7"/>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Türkmenistanyň Konstitusiýasynyň 23-nji maddasynda: </w:t>
      </w:r>
      <w:r w:rsidRPr="005112A9">
        <w:rPr>
          <w:rFonts w:ascii="Times New Roman" w:hAnsi="Times New Roman" w:cs="Times New Roman"/>
          <w:bCs/>
          <w:i/>
          <w:iCs/>
          <w:noProof/>
          <w:sz w:val="28"/>
          <w:szCs w:val="28"/>
          <w:lang w:val="en-US"/>
        </w:rPr>
        <w:t>”Ka</w:t>
      </w:r>
      <w:r w:rsidRPr="005112A9">
        <w:rPr>
          <w:rFonts w:ascii="Times New Roman" w:hAnsi="Times New Roman" w:cs="Times New Roman"/>
          <w:bCs/>
          <w:i/>
          <w:iCs/>
          <w:noProof/>
          <w:sz w:val="28"/>
          <w:szCs w:val="28"/>
          <w:lang w:val="en-US"/>
        </w:rPr>
        <w:softHyphen/>
        <w:t>nunda takyk göz öňünde tutulandan başga halatlarda adam hukuk</w:t>
      </w:r>
      <w:r w:rsidRPr="005112A9">
        <w:rPr>
          <w:rFonts w:ascii="Times New Roman" w:hAnsi="Times New Roman" w:cs="Times New Roman"/>
          <w:bCs/>
          <w:i/>
          <w:iCs/>
          <w:noProof/>
          <w:sz w:val="28"/>
          <w:szCs w:val="28"/>
          <w:lang w:val="en-US"/>
        </w:rPr>
        <w:softHyphen/>
        <w:t>lary çäklendirilip ýa-da özüne degişli hukuklaryndan mahrum edilip, oňa iş kesilip ýa-da jeza berlip bilinmez.</w:t>
      </w:r>
    </w:p>
    <w:p w:rsidR="003B16C6" w:rsidRPr="005112A9" w:rsidRDefault="003B16C6" w:rsidP="003B16C6">
      <w:pPr>
        <w:pStyle w:val="a7"/>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i/>
          <w:iCs/>
          <w:noProof/>
          <w:sz w:val="28"/>
          <w:szCs w:val="28"/>
          <w:lang w:val="en-US"/>
        </w:rPr>
        <w:t>Hiç kimi gynamalara, rehimsizlik, zalymlyk bilen ýa-da adam mertebesini kemsidýän derejede el gatylmagyna ýa-da temmi bermeklige, şeýle hem onuň razylygy bolmasa, lukmançylyk (däri-derman we hekimçilik) synagyna ýa-da başga tejribelere sezewar edilip bilinmez. Raýat diňe kanunda takyk görkezilen esaslar bar bolan mahalynda kazyýetiň karary boýunça ýa-da prokuroryň sanksiýasy bilen tussag edilip bilner. Gaýra goýmak bolmaýan hem-de kanunda takyk görke</w:t>
      </w:r>
      <w:r w:rsidRPr="005112A9">
        <w:rPr>
          <w:rFonts w:ascii="Times New Roman" w:hAnsi="Times New Roman" w:cs="Times New Roman"/>
          <w:bCs/>
          <w:i/>
          <w:iCs/>
          <w:noProof/>
          <w:sz w:val="28"/>
          <w:szCs w:val="28"/>
          <w:lang w:val="en-US"/>
        </w:rPr>
        <w:softHyphen/>
        <w:t>zilen halatlarda ygtyýarly döwlet edaralary raýatlary wagtlaýyn tu</w:t>
      </w:r>
      <w:r w:rsidRPr="005112A9">
        <w:rPr>
          <w:rFonts w:ascii="Times New Roman" w:hAnsi="Times New Roman" w:cs="Times New Roman"/>
          <w:bCs/>
          <w:i/>
          <w:iCs/>
          <w:noProof/>
          <w:sz w:val="28"/>
          <w:szCs w:val="28"/>
          <w:lang w:val="en-US"/>
        </w:rPr>
        <w:softHyphen/>
        <w:t xml:space="preserve">tup saklamaga haklydyrlar“ </w:t>
      </w:r>
      <w:r w:rsidRPr="005112A9">
        <w:rPr>
          <w:rFonts w:ascii="Times New Roman" w:hAnsi="Times New Roman" w:cs="Times New Roman"/>
          <w:bCs/>
          <w:noProof/>
          <w:sz w:val="28"/>
          <w:szCs w:val="28"/>
          <w:lang w:val="en-US"/>
        </w:rPr>
        <w:t>diýlip görkezilendir.</w:t>
      </w:r>
    </w:p>
    <w:p w:rsidR="003B16C6" w:rsidRPr="005112A9" w:rsidRDefault="003B16C6" w:rsidP="003B16C6">
      <w:pPr>
        <w:pStyle w:val="a7"/>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Şonuň üçin hem biziň Türkmenistan döwletimiziň jenaýat ka</w:t>
      </w:r>
      <w:r w:rsidRPr="005112A9">
        <w:rPr>
          <w:rFonts w:ascii="Times New Roman" w:hAnsi="Times New Roman" w:cs="Times New Roman"/>
          <w:bCs/>
          <w:noProof/>
          <w:sz w:val="28"/>
          <w:szCs w:val="28"/>
          <w:lang w:val="en-US"/>
        </w:rPr>
        <w:softHyphen/>
        <w:t>nunçylygynda jeza diýen düşünjä aýratyn kesgitleme berlip geçilýär.</w:t>
      </w:r>
    </w:p>
    <w:p w:rsidR="003B16C6" w:rsidRPr="005112A9" w:rsidRDefault="003B16C6" w:rsidP="003B16C6">
      <w:pPr>
        <w:pStyle w:val="a7"/>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
          <w:bCs/>
          <w:i/>
          <w:iCs/>
          <w:noProof/>
          <w:sz w:val="28"/>
          <w:szCs w:val="28"/>
          <w:lang w:val="en-US"/>
        </w:rPr>
        <w:t xml:space="preserve">Jeza </w:t>
      </w:r>
      <w:r w:rsidRPr="005112A9">
        <w:rPr>
          <w:rFonts w:ascii="Times New Roman" w:hAnsi="Times New Roman" w:cs="Times New Roman"/>
          <w:bCs/>
          <w:noProof/>
          <w:sz w:val="28"/>
          <w:szCs w:val="28"/>
          <w:lang w:val="en-US"/>
        </w:rPr>
        <w:t>– bu edilen jenaýat üçin berilýän temmi çäresi bolup, ol döwletiň mejbury çäresi hökmünde, kazyýetiň hökümi bilen belle</w:t>
      </w:r>
      <w:r w:rsidRPr="005112A9">
        <w:rPr>
          <w:rFonts w:ascii="Times New Roman" w:hAnsi="Times New Roman" w:cs="Times New Roman"/>
          <w:bCs/>
          <w:noProof/>
          <w:sz w:val="28"/>
          <w:szCs w:val="28"/>
          <w:lang w:val="en-US"/>
        </w:rPr>
        <w:softHyphen/>
        <w:t>nilýär, bu çäre jenaýat etmekde günäkär diýlip ykrar edilen adama ulanylýar we jenaýat kanunynda göz öňünde tutulyşy ýaly, ony käbir hukuklaryndan we azatlyklaryndan mahrum etmekden ýa-da çäklen</w:t>
      </w:r>
      <w:r w:rsidRPr="005112A9">
        <w:rPr>
          <w:rFonts w:ascii="Times New Roman" w:hAnsi="Times New Roman" w:cs="Times New Roman"/>
          <w:bCs/>
          <w:noProof/>
          <w:sz w:val="28"/>
          <w:szCs w:val="28"/>
          <w:lang w:val="en-US"/>
        </w:rPr>
        <w:softHyphen/>
        <w:t xml:space="preserve">dirmekden ybarat bolup durýar (JK-nyň 43-nji mad. 1-nji böl.). </w:t>
      </w:r>
    </w:p>
    <w:p w:rsidR="003B16C6" w:rsidRPr="005112A9" w:rsidRDefault="003B16C6" w:rsidP="003B16C6">
      <w:pPr>
        <w:pStyle w:val="a7"/>
        <w:spacing w:line="240" w:lineRule="auto"/>
        <w:ind w:firstLine="567"/>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JK-nyň 43-nji maddasyna berilýän bu düşündiriş, döwletiň je</w:t>
      </w:r>
      <w:r w:rsidRPr="005112A9">
        <w:rPr>
          <w:rFonts w:ascii="Times New Roman" w:hAnsi="Times New Roman" w:cs="Times New Roman"/>
          <w:bCs/>
          <w:noProof/>
          <w:sz w:val="28"/>
          <w:szCs w:val="28"/>
          <w:lang w:val="en-US"/>
        </w:rPr>
        <w:softHyphen/>
        <w:t>zany jenaýat temmisiniň esasy mazmuny hökmünde ykrar edýänli</w:t>
      </w:r>
      <w:r w:rsidRPr="005112A9">
        <w:rPr>
          <w:rFonts w:ascii="Times New Roman" w:hAnsi="Times New Roman" w:cs="Times New Roman"/>
          <w:bCs/>
          <w:noProof/>
          <w:sz w:val="28"/>
          <w:szCs w:val="28"/>
          <w:lang w:val="en-US"/>
        </w:rPr>
        <w:softHyphen/>
        <w:t>gine şaýatlyk edýär. Şonuň bilen baglylykda hem jeza diýen düşünjä degerli üns bermegimiz gerekdir. Jezanyň düýp manysy bolsa – bu jenaýatkäriň, jemgyýetiň we döwletiň bähbitleriniň garşysyna eden jemgyýetçilik howply etmişleri üçin öwezini dolmak bolup durýar.</w:t>
      </w:r>
    </w:p>
    <w:p w:rsidR="003B16C6" w:rsidRPr="005112A9" w:rsidRDefault="003B16C6" w:rsidP="003B16C6">
      <w:pPr>
        <w:pStyle w:val="a7"/>
        <w:spacing w:line="240" w:lineRule="auto"/>
        <w:ind w:firstLine="567"/>
        <w:jc w:val="both"/>
        <w:rPr>
          <w:rFonts w:ascii="Times New Roman" w:hAnsi="Times New Roman" w:cs="Times New Roman"/>
          <w:bCs/>
          <w:noProof/>
          <w:sz w:val="28"/>
          <w:szCs w:val="28"/>
          <w:lang w:val="en-US"/>
        </w:rPr>
      </w:pPr>
      <w:r w:rsidRPr="005112A9">
        <w:rPr>
          <w:rFonts w:ascii="Times New Roman" w:hAnsi="Times New Roman" w:cs="Times New Roman"/>
          <w:bCs/>
          <w:noProof/>
          <w:sz w:val="28"/>
          <w:szCs w:val="28"/>
          <w:lang w:val="en-US"/>
        </w:rPr>
        <w:t xml:space="preserve">Jeza diňe bir edilen etmiş üçin berilýän mejbury temmi çäresi hökmünde ulanylman, eýsem, ol Türkmenistanyň Jenaýat kodeksiniň 43-nji maddasynyň 2-nji böleginiň talaplaryna laýyklykda </w:t>
      </w:r>
      <w:r w:rsidRPr="005112A9">
        <w:rPr>
          <w:rFonts w:ascii="Times New Roman" w:hAnsi="Times New Roman" w:cs="Times New Roman"/>
          <w:bCs/>
          <w:i/>
          <w:iCs/>
          <w:noProof/>
          <w:sz w:val="28"/>
          <w:szCs w:val="28"/>
          <w:lang w:val="en-US"/>
        </w:rPr>
        <w:t xml:space="preserve">sosial </w:t>
      </w:r>
      <w:r w:rsidRPr="005112A9">
        <w:rPr>
          <w:rFonts w:ascii="Times New Roman" w:hAnsi="Times New Roman" w:cs="Times New Roman"/>
          <w:bCs/>
          <w:noProof/>
          <w:sz w:val="28"/>
          <w:szCs w:val="28"/>
          <w:lang w:val="en-US"/>
        </w:rPr>
        <w:t>(</w:t>
      </w:r>
      <w:r w:rsidRPr="005112A9">
        <w:rPr>
          <w:rFonts w:ascii="Times New Roman" w:hAnsi="Times New Roman" w:cs="Times New Roman"/>
          <w:bCs/>
          <w:i/>
          <w:iCs/>
          <w:noProof/>
          <w:sz w:val="28"/>
          <w:szCs w:val="28"/>
          <w:lang w:val="en-US"/>
        </w:rPr>
        <w:t>durmuş</w:t>
      </w:r>
      <w:r w:rsidRPr="005112A9">
        <w:rPr>
          <w:rFonts w:ascii="Times New Roman" w:hAnsi="Times New Roman" w:cs="Times New Roman"/>
          <w:bCs/>
          <w:noProof/>
          <w:sz w:val="28"/>
          <w:szCs w:val="28"/>
          <w:lang w:val="en-US"/>
        </w:rPr>
        <w:t xml:space="preserve">) </w:t>
      </w:r>
      <w:r w:rsidRPr="005112A9">
        <w:rPr>
          <w:rFonts w:ascii="Times New Roman" w:hAnsi="Times New Roman" w:cs="Times New Roman"/>
          <w:bCs/>
          <w:i/>
          <w:iCs/>
          <w:noProof/>
          <w:sz w:val="28"/>
          <w:szCs w:val="28"/>
          <w:lang w:val="en-US"/>
        </w:rPr>
        <w:t>adalatlylygy dikeltmek</w:t>
      </w:r>
      <w:r w:rsidRPr="005112A9">
        <w:rPr>
          <w:rFonts w:ascii="Times New Roman" w:hAnsi="Times New Roman" w:cs="Times New Roman"/>
          <w:bCs/>
          <w:noProof/>
          <w:sz w:val="28"/>
          <w:szCs w:val="28"/>
          <w:lang w:val="en-US"/>
        </w:rPr>
        <w:t xml:space="preserve">, şeýle hem kazyýet edilen adamy </w:t>
      </w:r>
      <w:r w:rsidRPr="005112A9">
        <w:rPr>
          <w:rFonts w:ascii="Times New Roman" w:hAnsi="Times New Roman" w:cs="Times New Roman"/>
          <w:bCs/>
          <w:i/>
          <w:iCs/>
          <w:noProof/>
          <w:sz w:val="28"/>
          <w:szCs w:val="28"/>
          <w:lang w:val="en-US"/>
        </w:rPr>
        <w:t xml:space="preserve">düzetmek </w:t>
      </w:r>
      <w:r w:rsidRPr="005112A9">
        <w:rPr>
          <w:rFonts w:ascii="Times New Roman" w:hAnsi="Times New Roman" w:cs="Times New Roman"/>
          <w:bCs/>
          <w:noProof/>
          <w:sz w:val="28"/>
          <w:szCs w:val="28"/>
          <w:lang w:val="en-US"/>
        </w:rPr>
        <w:t xml:space="preserve">we täze jenaýatlaryň edilmeginiň </w:t>
      </w:r>
      <w:r w:rsidRPr="005112A9">
        <w:rPr>
          <w:rFonts w:ascii="Times New Roman" w:hAnsi="Times New Roman" w:cs="Times New Roman"/>
          <w:bCs/>
          <w:i/>
          <w:iCs/>
          <w:noProof/>
          <w:sz w:val="28"/>
          <w:szCs w:val="28"/>
          <w:lang w:val="en-US"/>
        </w:rPr>
        <w:t xml:space="preserve">öňüni almak </w:t>
      </w:r>
      <w:r w:rsidRPr="005112A9">
        <w:rPr>
          <w:rFonts w:ascii="Times New Roman" w:hAnsi="Times New Roman" w:cs="Times New Roman"/>
          <w:bCs/>
          <w:noProof/>
          <w:sz w:val="28"/>
          <w:szCs w:val="28"/>
          <w:lang w:val="en-US"/>
        </w:rPr>
        <w:t>maksatlary bilen hem bellenilýär we ulanylýar.</w:t>
      </w:r>
    </w:p>
    <w:p w:rsidR="003B16C6" w:rsidRDefault="003B16C6" w:rsidP="003B16C6">
      <w:pPr>
        <w:rPr>
          <w:b/>
          <w:sz w:val="28"/>
          <w:lang w:val="en-US"/>
        </w:rPr>
      </w:pPr>
      <w:r w:rsidRPr="003B16C6">
        <w:rPr>
          <w:b/>
          <w:sz w:val="28"/>
          <w:lang w:val="en-US"/>
        </w:rPr>
        <w:lastRenderedPageBreak/>
        <w:t>4.</w:t>
      </w:r>
      <w:r w:rsidRPr="003B16C6">
        <w:rPr>
          <w:b/>
          <w:sz w:val="28"/>
          <w:lang w:val="en-US"/>
        </w:rPr>
        <w:tab/>
      </w:r>
      <w:proofErr w:type="spellStart"/>
      <w:r w:rsidRPr="003B16C6">
        <w:rPr>
          <w:b/>
          <w:sz w:val="28"/>
          <w:lang w:val="en-US"/>
        </w:rPr>
        <w:t>Jenaýat</w:t>
      </w:r>
      <w:proofErr w:type="spellEnd"/>
      <w:r w:rsidRPr="003B16C6">
        <w:rPr>
          <w:b/>
          <w:sz w:val="28"/>
          <w:lang w:val="en-US"/>
        </w:rPr>
        <w:t xml:space="preserve"> </w:t>
      </w:r>
      <w:proofErr w:type="spellStart"/>
      <w:r w:rsidRPr="003B16C6">
        <w:rPr>
          <w:b/>
          <w:sz w:val="28"/>
          <w:lang w:val="en-US"/>
        </w:rPr>
        <w:t>hukuk</w:t>
      </w:r>
      <w:proofErr w:type="spellEnd"/>
      <w:r w:rsidRPr="003B16C6">
        <w:rPr>
          <w:b/>
          <w:sz w:val="28"/>
          <w:lang w:val="en-US"/>
        </w:rPr>
        <w:t xml:space="preserve"> </w:t>
      </w:r>
      <w:proofErr w:type="spellStart"/>
      <w:r w:rsidRPr="003B16C6">
        <w:rPr>
          <w:b/>
          <w:sz w:val="28"/>
          <w:lang w:val="en-US"/>
        </w:rPr>
        <w:t>jogapkärçiligi</w:t>
      </w:r>
      <w:proofErr w:type="spellEnd"/>
      <w:r w:rsidRPr="003B16C6">
        <w:rPr>
          <w:b/>
          <w:sz w:val="28"/>
          <w:lang w:val="en-US"/>
        </w:rPr>
        <w:t xml:space="preserve"> </w:t>
      </w:r>
      <w:proofErr w:type="spellStart"/>
      <w:r w:rsidRPr="003B16C6">
        <w:rPr>
          <w:b/>
          <w:sz w:val="28"/>
          <w:lang w:val="en-US"/>
        </w:rPr>
        <w:t>barada</w:t>
      </w:r>
      <w:proofErr w:type="spellEnd"/>
      <w:r w:rsidRPr="003B16C6">
        <w:rPr>
          <w:b/>
          <w:sz w:val="28"/>
          <w:lang w:val="en-US"/>
        </w:rPr>
        <w:t xml:space="preserve"> </w:t>
      </w:r>
      <w:proofErr w:type="spellStart"/>
      <w:r w:rsidRPr="003B16C6">
        <w:rPr>
          <w:b/>
          <w:sz w:val="28"/>
          <w:lang w:val="en-US"/>
        </w:rPr>
        <w:t>düşünje</w:t>
      </w:r>
      <w:proofErr w:type="spellEnd"/>
      <w:r w:rsidRPr="003B16C6">
        <w:rPr>
          <w:b/>
          <w:sz w:val="28"/>
          <w:lang w:val="en-US"/>
        </w:rPr>
        <w:t xml:space="preserve">.   </w:t>
      </w:r>
    </w:p>
    <w:p w:rsidR="003B16C6" w:rsidRDefault="003B16C6" w:rsidP="003B16C6">
      <w:pPr>
        <w:rPr>
          <w:b/>
          <w:sz w:val="28"/>
          <w:lang w:val="en-US"/>
        </w:rPr>
      </w:pPr>
    </w:p>
    <w:p w:rsidR="003B16C6" w:rsidRPr="003B16C6" w:rsidRDefault="003B16C6" w:rsidP="003B16C6">
      <w:pPr>
        <w:ind w:firstLine="567"/>
        <w:jc w:val="both"/>
        <w:rPr>
          <w:sz w:val="28"/>
          <w:szCs w:val="28"/>
          <w:lang w:val="sq-AL"/>
        </w:rPr>
      </w:pPr>
      <w:r w:rsidRPr="003B16C6">
        <w:rPr>
          <w:b/>
          <w:bCs/>
          <w:sz w:val="28"/>
          <w:szCs w:val="28"/>
          <w:u w:val="single"/>
          <w:lang w:val="sq-AL"/>
        </w:rPr>
        <w:t>Jenaýatçylyk</w:t>
      </w:r>
      <w:r w:rsidRPr="003B16C6">
        <w:rPr>
          <w:sz w:val="28"/>
          <w:szCs w:val="28"/>
          <w:lang w:val="sq-AL"/>
        </w:rPr>
        <w:t xml:space="preserve"> – bu jenaýat kanuny tarapyndan goralýan obýektlere zyýan ýetirýän ýa-da zyýan ýetirmäge howp döredýän we hersine aýratynlykda jenaýat jogapkärçiligi göz öňünde tutulan, jemgyýetçilik howply etmişleriň  (jenaýatlaryň) umumy jemini aňladýan kriminologik</w:t>
      </w:r>
      <w:r w:rsidRPr="003B16C6">
        <w:rPr>
          <w:sz w:val="28"/>
          <w:szCs w:val="28"/>
          <w:vertAlign w:val="superscript"/>
          <w:lang w:val="en-US"/>
        </w:rPr>
        <w:footnoteReference w:id="6"/>
      </w:r>
      <w:r w:rsidRPr="003B16C6">
        <w:rPr>
          <w:sz w:val="28"/>
          <w:szCs w:val="28"/>
          <w:lang w:val="sq-AL"/>
        </w:rPr>
        <w:t xml:space="preserve"> düşünjedir.</w:t>
      </w:r>
    </w:p>
    <w:p w:rsidR="003B16C6" w:rsidRPr="003B16C6" w:rsidRDefault="003B16C6" w:rsidP="003B16C6">
      <w:pPr>
        <w:ind w:firstLine="567"/>
        <w:jc w:val="both"/>
        <w:rPr>
          <w:sz w:val="28"/>
          <w:szCs w:val="28"/>
          <w:lang w:val="sq-AL"/>
        </w:rPr>
      </w:pPr>
      <w:r w:rsidRPr="003B16C6">
        <w:rPr>
          <w:sz w:val="28"/>
          <w:szCs w:val="28"/>
          <w:lang w:val="sq-AL"/>
        </w:rPr>
        <w:t xml:space="preserve"> </w:t>
      </w:r>
    </w:p>
    <w:p w:rsidR="003B16C6" w:rsidRPr="003B16C6" w:rsidRDefault="003B16C6" w:rsidP="003B16C6">
      <w:pPr>
        <w:ind w:firstLine="567"/>
        <w:jc w:val="both"/>
        <w:rPr>
          <w:b/>
          <w:bCs/>
          <w:noProof/>
          <w:sz w:val="28"/>
          <w:szCs w:val="28"/>
          <w:lang w:val="sq-AL"/>
        </w:rPr>
      </w:pPr>
      <w:r w:rsidRPr="003B16C6">
        <w:rPr>
          <w:b/>
          <w:bCs/>
          <w:noProof/>
          <w:sz w:val="28"/>
          <w:szCs w:val="28"/>
          <w:lang w:val="sq-AL"/>
        </w:rPr>
        <w:t>Jenaýatyň kategoriýalary (derejeleri) we görnüşleri</w:t>
      </w:r>
    </w:p>
    <w:p w:rsidR="003B16C6" w:rsidRPr="003B16C6" w:rsidRDefault="003B16C6" w:rsidP="003B16C6">
      <w:pPr>
        <w:ind w:firstLine="567"/>
        <w:jc w:val="both"/>
        <w:rPr>
          <w:b/>
          <w:bCs/>
          <w:i/>
          <w:iCs/>
          <w:noProof/>
          <w:sz w:val="28"/>
          <w:szCs w:val="28"/>
          <w:u w:val="single"/>
          <w:lang w:val="sq-AL"/>
        </w:rPr>
      </w:pPr>
    </w:p>
    <w:p w:rsidR="003B16C6" w:rsidRPr="003B16C6" w:rsidRDefault="003B16C6" w:rsidP="003B16C6">
      <w:pPr>
        <w:spacing w:after="200" w:line="276" w:lineRule="auto"/>
        <w:ind w:firstLine="567"/>
        <w:jc w:val="both"/>
        <w:rPr>
          <w:rFonts w:eastAsiaTheme="minorHAnsi"/>
          <w:sz w:val="28"/>
          <w:szCs w:val="28"/>
          <w:lang w:val="sq-AL" w:eastAsia="en-US"/>
        </w:rPr>
      </w:pPr>
      <w:r w:rsidRPr="003B16C6">
        <w:rPr>
          <w:rFonts w:eastAsiaTheme="minorHAnsi"/>
          <w:sz w:val="28"/>
          <w:szCs w:val="28"/>
          <w:lang w:val="sq-AL" w:eastAsia="en-US"/>
        </w:rPr>
        <w:t xml:space="preserve">Türkmenistanyň jenaýat hukugynda her bir jenaýatyň öz alamatlarynyň bolşy ýaly, her bir jenaýatyň öz agyrltk derejesi hem bardyr. Türmenistanyň JK-niň 11-nji madasyna laýyklykda jenaýatlar özleriniň agyrlyk derejeleri boýunça şu aşakdaky toparlara bölünýärler: </w:t>
      </w:r>
    </w:p>
    <w:p w:rsidR="003B16C6" w:rsidRPr="003B16C6" w:rsidRDefault="003B16C6" w:rsidP="003B16C6">
      <w:pPr>
        <w:tabs>
          <w:tab w:val="num" w:pos="360"/>
        </w:tabs>
        <w:spacing w:after="200" w:line="276" w:lineRule="auto"/>
        <w:ind w:firstLine="567"/>
        <w:jc w:val="both"/>
        <w:rPr>
          <w:rFonts w:eastAsiaTheme="minorHAnsi"/>
          <w:sz w:val="28"/>
          <w:szCs w:val="28"/>
          <w:lang w:val="sq-AL" w:eastAsia="en-US"/>
        </w:rPr>
      </w:pPr>
      <w:r w:rsidRPr="003B16C6">
        <w:rPr>
          <w:rFonts w:eastAsiaTheme="minorHAnsi"/>
          <w:sz w:val="28"/>
          <w:szCs w:val="28"/>
          <w:lang w:val="sq-AL" w:eastAsia="en-US"/>
        </w:rPr>
        <w:t xml:space="preserve">Uly bolmadyk agyr jenaýatlara; </w:t>
      </w:r>
    </w:p>
    <w:p w:rsidR="003B16C6" w:rsidRPr="003B16C6" w:rsidRDefault="003B16C6" w:rsidP="003B16C6">
      <w:pPr>
        <w:tabs>
          <w:tab w:val="num" w:pos="360"/>
        </w:tabs>
        <w:spacing w:after="200" w:line="276" w:lineRule="auto"/>
        <w:ind w:firstLine="567"/>
        <w:jc w:val="both"/>
        <w:rPr>
          <w:rFonts w:eastAsiaTheme="minorHAnsi"/>
          <w:sz w:val="28"/>
          <w:szCs w:val="28"/>
          <w:lang w:val="sq-AL" w:eastAsia="en-US"/>
        </w:rPr>
      </w:pPr>
      <w:r w:rsidRPr="003B16C6">
        <w:rPr>
          <w:rFonts w:eastAsiaTheme="minorHAnsi"/>
          <w:sz w:val="28"/>
          <w:szCs w:val="28"/>
          <w:lang w:val="sq-AL" w:eastAsia="en-US"/>
        </w:rPr>
        <w:t xml:space="preserve">Ortaça agyr jenýatlara; </w:t>
      </w:r>
    </w:p>
    <w:p w:rsidR="003B16C6" w:rsidRPr="003B16C6" w:rsidRDefault="003B16C6" w:rsidP="003B16C6">
      <w:pPr>
        <w:tabs>
          <w:tab w:val="num" w:pos="360"/>
        </w:tabs>
        <w:spacing w:after="200" w:line="276" w:lineRule="auto"/>
        <w:ind w:firstLine="567"/>
        <w:jc w:val="both"/>
        <w:rPr>
          <w:rFonts w:eastAsiaTheme="minorHAnsi"/>
          <w:sz w:val="28"/>
          <w:szCs w:val="28"/>
          <w:lang w:val="sq-AL" w:eastAsia="en-US"/>
        </w:rPr>
      </w:pPr>
      <w:r w:rsidRPr="003B16C6">
        <w:rPr>
          <w:rFonts w:eastAsiaTheme="minorHAnsi"/>
          <w:sz w:val="28"/>
          <w:szCs w:val="28"/>
          <w:lang w:val="sq-AL" w:eastAsia="en-US"/>
        </w:rPr>
        <w:t xml:space="preserve">Agyr jenaýatlara; </w:t>
      </w:r>
    </w:p>
    <w:p w:rsidR="003B16C6" w:rsidRPr="003B16C6" w:rsidRDefault="003B16C6" w:rsidP="003B16C6">
      <w:pPr>
        <w:tabs>
          <w:tab w:val="num" w:pos="360"/>
        </w:tabs>
        <w:spacing w:after="200" w:line="276" w:lineRule="auto"/>
        <w:ind w:firstLine="567"/>
        <w:jc w:val="both"/>
        <w:rPr>
          <w:rFonts w:eastAsiaTheme="minorHAnsi"/>
          <w:sz w:val="28"/>
          <w:szCs w:val="28"/>
          <w:lang w:val="sq-AL" w:eastAsia="en-US"/>
        </w:rPr>
      </w:pPr>
      <w:r w:rsidRPr="003B16C6">
        <w:rPr>
          <w:rFonts w:eastAsiaTheme="minorHAnsi"/>
          <w:sz w:val="28"/>
          <w:szCs w:val="28"/>
          <w:lang w:val="sq-AL" w:eastAsia="en-US"/>
        </w:rPr>
        <w:t xml:space="preserve">Aýratyn agyr jenaýatlar. </w:t>
      </w:r>
    </w:p>
    <w:p w:rsidR="003B16C6" w:rsidRPr="003B16C6" w:rsidRDefault="003B16C6" w:rsidP="003B16C6">
      <w:pPr>
        <w:spacing w:after="200" w:line="276" w:lineRule="auto"/>
        <w:ind w:firstLine="567"/>
        <w:jc w:val="both"/>
        <w:rPr>
          <w:rFonts w:eastAsiaTheme="minorHAnsi"/>
          <w:sz w:val="28"/>
          <w:szCs w:val="28"/>
          <w:lang w:val="sq-AL" w:eastAsia="en-US"/>
        </w:rPr>
      </w:pPr>
      <w:r w:rsidRPr="003B16C6">
        <w:rPr>
          <w:rFonts w:eastAsiaTheme="minorHAnsi"/>
          <w:b/>
          <w:bCs/>
          <w:sz w:val="28"/>
          <w:szCs w:val="28"/>
          <w:lang w:val="sq-AL" w:eastAsia="en-US"/>
        </w:rPr>
        <w:t xml:space="preserve">Uly bolmadyk agyr jenaýatlar </w:t>
      </w:r>
      <w:r w:rsidRPr="003B16C6">
        <w:rPr>
          <w:rFonts w:eastAsiaTheme="minorHAnsi"/>
          <w:sz w:val="28"/>
          <w:szCs w:val="28"/>
          <w:lang w:val="sq-AL" w:eastAsia="en-US"/>
        </w:rPr>
        <w:t xml:space="preserve">diýlip, edilen etmişler üçin jenaýat kanunynda ýokary jezasy iki ýyldan köp bolmadyk möhlet bilen azatlykdan mahrum etmek görnüşinde göz öňünde tutulan bilkastlaýyn we seresapsyzlykly etmişler hasaplanylýar. </w:t>
      </w:r>
    </w:p>
    <w:p w:rsidR="003B16C6" w:rsidRPr="003B16C6" w:rsidRDefault="003B16C6" w:rsidP="003B16C6">
      <w:pPr>
        <w:spacing w:after="200" w:line="276" w:lineRule="auto"/>
        <w:ind w:firstLine="567"/>
        <w:jc w:val="both"/>
        <w:rPr>
          <w:rFonts w:eastAsiaTheme="minorHAnsi"/>
          <w:sz w:val="28"/>
          <w:szCs w:val="28"/>
          <w:lang w:val="sq-AL" w:eastAsia="en-US"/>
        </w:rPr>
      </w:pPr>
      <w:r w:rsidRPr="003B16C6">
        <w:rPr>
          <w:rFonts w:eastAsiaTheme="minorHAnsi"/>
          <w:b/>
          <w:bCs/>
          <w:sz w:val="28"/>
          <w:szCs w:val="28"/>
          <w:lang w:val="sq-AL" w:eastAsia="en-US"/>
        </w:rPr>
        <w:t xml:space="preserve">Ortaça agyr jenaýatlar </w:t>
      </w:r>
      <w:r w:rsidRPr="003B16C6">
        <w:rPr>
          <w:rFonts w:eastAsiaTheme="minorHAnsi"/>
          <w:sz w:val="28"/>
          <w:szCs w:val="28"/>
          <w:lang w:val="sq-AL" w:eastAsia="en-US"/>
        </w:rPr>
        <w:t xml:space="preserve">diýlip, edilen etmişler üçin jenaýat kanunynda ýokary jezasy sekiz ýyla  çenli möhlet bilen azatlykdan mahrum etmek görnüşinde göz öňünde tutulan bilkastlaýyn we seresapsyzlykly etmişler hasap edilýär. </w:t>
      </w:r>
    </w:p>
    <w:p w:rsidR="003B16C6" w:rsidRPr="003B16C6" w:rsidRDefault="003B16C6" w:rsidP="003B16C6">
      <w:pPr>
        <w:spacing w:after="200" w:line="276" w:lineRule="auto"/>
        <w:ind w:firstLine="567"/>
        <w:jc w:val="both"/>
        <w:rPr>
          <w:rFonts w:eastAsiaTheme="minorHAnsi"/>
          <w:sz w:val="28"/>
          <w:szCs w:val="28"/>
          <w:lang w:val="sq-AL" w:eastAsia="en-US"/>
        </w:rPr>
      </w:pPr>
      <w:r w:rsidRPr="003B16C6">
        <w:rPr>
          <w:rFonts w:eastAsiaTheme="minorHAnsi"/>
          <w:b/>
          <w:bCs/>
          <w:sz w:val="28"/>
          <w:szCs w:val="28"/>
          <w:lang w:val="sq-AL" w:eastAsia="en-US"/>
        </w:rPr>
        <w:t xml:space="preserve">Agyr jenaýatlar </w:t>
      </w:r>
      <w:r w:rsidRPr="003B16C6">
        <w:rPr>
          <w:rFonts w:eastAsiaTheme="minorHAnsi"/>
          <w:sz w:val="28"/>
          <w:szCs w:val="28"/>
          <w:lang w:val="sq-AL" w:eastAsia="en-US"/>
        </w:rPr>
        <w:t>diýlip, edilen etmişler üçin jenaýat kanunynda iň ýokary jezasy on bäş ýyla  çenli möhlet bilen azatlykdan mahrum etmek görnüşinde göz öňünde tutulan bilkastlaýyn we seresapsyzlykly etmişler hasaplanylýar.</w:t>
      </w:r>
    </w:p>
    <w:p w:rsidR="003B16C6" w:rsidRPr="003B16C6" w:rsidRDefault="003B16C6" w:rsidP="003B16C6">
      <w:pPr>
        <w:spacing w:after="200" w:line="276" w:lineRule="auto"/>
        <w:ind w:firstLine="567"/>
        <w:jc w:val="both"/>
        <w:rPr>
          <w:rFonts w:eastAsiaTheme="minorHAnsi"/>
          <w:sz w:val="28"/>
          <w:szCs w:val="28"/>
          <w:lang w:val="sq-AL" w:eastAsia="en-US"/>
        </w:rPr>
      </w:pPr>
      <w:r w:rsidRPr="003B16C6">
        <w:rPr>
          <w:rFonts w:eastAsiaTheme="minorHAnsi"/>
          <w:b/>
          <w:bCs/>
          <w:sz w:val="28"/>
          <w:szCs w:val="28"/>
          <w:lang w:val="sq-AL" w:eastAsia="en-US"/>
        </w:rPr>
        <w:t>Aýratyn</w:t>
      </w:r>
      <w:r w:rsidRPr="003B16C6">
        <w:rPr>
          <w:rFonts w:eastAsiaTheme="minorHAnsi"/>
          <w:sz w:val="28"/>
          <w:szCs w:val="28"/>
          <w:lang w:val="sq-AL" w:eastAsia="en-US"/>
        </w:rPr>
        <w:t xml:space="preserve"> </w:t>
      </w:r>
      <w:r w:rsidRPr="003B16C6">
        <w:rPr>
          <w:rFonts w:eastAsiaTheme="minorHAnsi"/>
          <w:b/>
          <w:bCs/>
          <w:sz w:val="28"/>
          <w:szCs w:val="28"/>
          <w:lang w:val="sq-AL" w:eastAsia="en-US"/>
        </w:rPr>
        <w:t xml:space="preserve">agyr jenaýatlar </w:t>
      </w:r>
      <w:r w:rsidRPr="003B16C6">
        <w:rPr>
          <w:rFonts w:eastAsiaTheme="minorHAnsi"/>
          <w:sz w:val="28"/>
          <w:szCs w:val="28"/>
          <w:lang w:val="sq-AL" w:eastAsia="en-US"/>
        </w:rPr>
        <w:t>diýlip, edilen etmişler üçin jenaýat kanunynda ýigrimi bäş ýyla çenli möhlet bilen azatlykdan mahrum etmek jezasy görnüşinde göz öňünde tutulan bilkastlaýyn  jenaýatlar hasaplanylýar</w:t>
      </w:r>
      <w:r w:rsidRPr="003B16C6">
        <w:rPr>
          <w:rFonts w:eastAsiaTheme="minorHAnsi"/>
          <w:sz w:val="28"/>
          <w:szCs w:val="28"/>
          <w:vertAlign w:val="superscript"/>
          <w:lang w:val="sq-AL" w:eastAsia="en-US"/>
        </w:rPr>
        <w:footnoteReference w:id="7"/>
      </w:r>
      <w:r w:rsidRPr="003B16C6">
        <w:rPr>
          <w:rFonts w:eastAsiaTheme="minorHAnsi"/>
          <w:sz w:val="28"/>
          <w:szCs w:val="28"/>
          <w:lang w:val="sq-AL" w:eastAsia="en-US"/>
        </w:rPr>
        <w:t>.</w:t>
      </w:r>
    </w:p>
    <w:p w:rsidR="003B16C6" w:rsidRPr="003B16C6" w:rsidRDefault="003B16C6" w:rsidP="003B16C6">
      <w:pPr>
        <w:spacing w:after="200" w:line="276" w:lineRule="auto"/>
        <w:ind w:firstLine="567"/>
        <w:jc w:val="both"/>
        <w:rPr>
          <w:rFonts w:eastAsiaTheme="minorHAnsi"/>
          <w:sz w:val="28"/>
          <w:szCs w:val="28"/>
          <w:lang w:val="sq-AL" w:eastAsia="en-US"/>
        </w:rPr>
      </w:pPr>
      <w:r w:rsidRPr="003B16C6">
        <w:rPr>
          <w:rFonts w:eastAsiaTheme="minorHAnsi"/>
          <w:sz w:val="28"/>
          <w:szCs w:val="28"/>
          <w:lang w:val="sq-AL" w:eastAsia="en-US"/>
        </w:rPr>
        <w:t xml:space="preserve">“Jenaýatyň derejeleri” diýen düşünjäniň berilmegi hukuk ulanyş işinde, aýratyn hem jenaýat kanunynda jenaýatyň agyrlygy, jeza çäresini bellemegiň we ondan </w:t>
      </w:r>
      <w:r w:rsidRPr="003B16C6">
        <w:rPr>
          <w:rFonts w:eastAsiaTheme="minorHAnsi"/>
          <w:sz w:val="28"/>
          <w:szCs w:val="28"/>
          <w:lang w:val="sq-AL" w:eastAsia="en-US"/>
        </w:rPr>
        <w:lastRenderedPageBreak/>
        <w:t xml:space="preserve">boşatmagyň tertibi, düzediş işleriniň görnüşiniň kesgitlenmegi ýaly meseleleri düzgünleşdirmekde möhüm ähmiýete eýedir. </w:t>
      </w:r>
    </w:p>
    <w:p w:rsidR="003B16C6" w:rsidRPr="003B16C6" w:rsidRDefault="003B16C6" w:rsidP="003B16C6">
      <w:pPr>
        <w:rPr>
          <w:b/>
          <w:sz w:val="28"/>
          <w:lang w:val="sq-AL"/>
        </w:rPr>
      </w:pPr>
      <w:bookmarkStart w:id="0" w:name="_GoBack"/>
      <w:bookmarkEnd w:id="0"/>
    </w:p>
    <w:sectPr w:rsidR="003B16C6" w:rsidRPr="003B16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A1A" w:rsidRDefault="00270A1A" w:rsidP="003B16C6">
      <w:r>
        <w:separator/>
      </w:r>
    </w:p>
  </w:endnote>
  <w:endnote w:type="continuationSeparator" w:id="0">
    <w:p w:rsidR="00270A1A" w:rsidRDefault="00270A1A" w:rsidP="003B1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A1A" w:rsidRDefault="00270A1A" w:rsidP="003B16C6">
      <w:r>
        <w:separator/>
      </w:r>
    </w:p>
  </w:footnote>
  <w:footnote w:type="continuationSeparator" w:id="0">
    <w:p w:rsidR="00270A1A" w:rsidRDefault="00270A1A" w:rsidP="003B16C6">
      <w:r>
        <w:continuationSeparator/>
      </w:r>
    </w:p>
  </w:footnote>
  <w:footnote w:id="1">
    <w:p w:rsidR="003B16C6" w:rsidRPr="004B00A7" w:rsidRDefault="003B16C6" w:rsidP="003B16C6">
      <w:pPr>
        <w:pStyle w:val="a4"/>
        <w:jc w:val="both"/>
        <w:rPr>
          <w:lang w:val="tk-TM"/>
        </w:rPr>
      </w:pPr>
      <w:r>
        <w:rPr>
          <w:rStyle w:val="a6"/>
        </w:rPr>
        <w:footnoteRef/>
      </w:r>
      <w:r>
        <w:rPr>
          <w:lang w:val="sq-AL"/>
        </w:rPr>
        <w:t>Kriminal – “</w:t>
      </w:r>
      <w:r w:rsidRPr="004B00A7">
        <w:rPr>
          <w:noProof/>
          <w:lang w:val="tk-TM"/>
        </w:rPr>
        <w:t>cr</w:t>
      </w:r>
      <w:r w:rsidRPr="000D6F3A">
        <w:rPr>
          <w:noProof/>
          <w:sz w:val="22"/>
          <w:szCs w:val="22"/>
          <w:lang w:val="hr-HR"/>
        </w:rPr>
        <w:t>ī</w:t>
      </w:r>
      <w:r w:rsidRPr="004B00A7">
        <w:rPr>
          <w:noProof/>
          <w:lang w:val="tk-TM"/>
        </w:rPr>
        <w:t>min</w:t>
      </w:r>
      <w:r w:rsidRPr="000D6F3A">
        <w:rPr>
          <w:noProof/>
          <w:sz w:val="22"/>
          <w:szCs w:val="22"/>
          <w:lang w:val="hr-HR"/>
        </w:rPr>
        <w:t>ā</w:t>
      </w:r>
      <w:r w:rsidRPr="004B00A7">
        <w:rPr>
          <w:noProof/>
          <w:lang w:val="tk-TM"/>
        </w:rPr>
        <w:t>lis</w:t>
      </w:r>
      <w:r>
        <w:rPr>
          <w:lang w:val="sq-AL"/>
        </w:rPr>
        <w:t xml:space="preserve"> - jenaýatçylykly” diýen latyn sözünden gelip çykyp,  jenaýatçylykly, jenaýata degişlilik diýmekligi aňladýar; </w:t>
      </w:r>
    </w:p>
  </w:footnote>
  <w:footnote w:id="2">
    <w:p w:rsidR="003B16C6" w:rsidRPr="00570AA7" w:rsidRDefault="003B16C6" w:rsidP="003B16C6">
      <w:pPr>
        <w:pStyle w:val="a4"/>
        <w:jc w:val="both"/>
        <w:rPr>
          <w:lang w:val="en-US"/>
        </w:rPr>
      </w:pPr>
      <w:r>
        <w:rPr>
          <w:rStyle w:val="a6"/>
        </w:rPr>
        <w:footnoteRef/>
      </w:r>
      <w:r>
        <w:rPr>
          <w:lang w:val="sq-AL"/>
        </w:rPr>
        <w:t xml:space="preserve">Türkmenistanyň </w:t>
      </w:r>
      <w:r>
        <w:rPr>
          <w:lang w:val="sq-AL"/>
        </w:rPr>
        <w:t>Mejlisiniň Maglumatlary, 1997ý, №2,9-njy madda;</w:t>
      </w:r>
      <w:r w:rsidRPr="007B76A9">
        <w:rPr>
          <w:lang w:val="en-US"/>
        </w:rPr>
        <w:t xml:space="preserve"> </w:t>
      </w:r>
    </w:p>
  </w:footnote>
  <w:footnote w:id="3">
    <w:p w:rsidR="003B16C6" w:rsidRPr="00570AA7" w:rsidRDefault="003B16C6" w:rsidP="003B16C6">
      <w:pPr>
        <w:pStyle w:val="a4"/>
        <w:jc w:val="both"/>
        <w:rPr>
          <w:lang w:val="en-US"/>
        </w:rPr>
      </w:pPr>
      <w:r>
        <w:rPr>
          <w:rStyle w:val="a6"/>
        </w:rPr>
        <w:footnoteRef/>
      </w:r>
      <w:r>
        <w:rPr>
          <w:lang w:val="sq-AL"/>
        </w:rPr>
        <w:t xml:space="preserve">Kodeks </w:t>
      </w:r>
      <w:r>
        <w:rPr>
          <w:lang w:val="sq-AL"/>
        </w:rPr>
        <w:t>-  “</w:t>
      </w:r>
      <w:r w:rsidRPr="007B76A9">
        <w:rPr>
          <w:noProof/>
          <w:lang w:val="sq-AL"/>
        </w:rPr>
        <w:t>c</w:t>
      </w:r>
      <w:r w:rsidRPr="007B76A9">
        <w:rPr>
          <w:noProof/>
          <w:sz w:val="22"/>
          <w:szCs w:val="22"/>
          <w:lang w:val="sq-AL"/>
        </w:rPr>
        <w:t>ō</w:t>
      </w:r>
      <w:r w:rsidRPr="007B76A9">
        <w:rPr>
          <w:noProof/>
          <w:lang w:val="sq-AL"/>
        </w:rPr>
        <w:t>dex</w:t>
      </w:r>
      <w:r>
        <w:rPr>
          <w:lang w:val="sq-AL"/>
        </w:rPr>
        <w:t xml:space="preserve"> - kitap” diýen latyn sözünden gelip çykyp, kanunlaryň ý</w:t>
      </w:r>
      <w:r w:rsidRPr="00752F00">
        <w:rPr>
          <w:lang w:val="sq-AL"/>
        </w:rPr>
        <w:t>ygyndy</w:t>
      </w:r>
      <w:r>
        <w:rPr>
          <w:lang w:val="sq-AL"/>
        </w:rPr>
        <w:t>sy</w:t>
      </w:r>
      <w:r w:rsidRPr="00752F00">
        <w:rPr>
          <w:lang w:val="sq-AL"/>
        </w:rPr>
        <w:t xml:space="preserve">, </w:t>
      </w:r>
      <w:r>
        <w:rPr>
          <w:lang w:val="sq-AL"/>
        </w:rPr>
        <w:t xml:space="preserve">bir </w:t>
      </w:r>
      <w:r w:rsidRPr="00752F00">
        <w:rPr>
          <w:lang w:val="sq-AL"/>
        </w:rPr>
        <w:t>b</w:t>
      </w:r>
      <w:r>
        <w:rPr>
          <w:lang w:val="sq-AL"/>
        </w:rPr>
        <w:t>ü</w:t>
      </w:r>
      <w:r w:rsidRPr="00752F00">
        <w:rPr>
          <w:lang w:val="sq-AL"/>
        </w:rPr>
        <w:t xml:space="preserve">tewi </w:t>
      </w:r>
      <w:r>
        <w:rPr>
          <w:lang w:val="sq-AL"/>
        </w:rPr>
        <w:t xml:space="preserve">kanunlar toplumy </w:t>
      </w:r>
      <w:r w:rsidRPr="00752F00">
        <w:rPr>
          <w:lang w:val="sq-AL"/>
        </w:rPr>
        <w:t>di</w:t>
      </w:r>
      <w:r>
        <w:rPr>
          <w:lang w:val="sq-AL"/>
        </w:rPr>
        <w:t>ýmekdir;</w:t>
      </w:r>
    </w:p>
  </w:footnote>
  <w:footnote w:id="4">
    <w:p w:rsidR="003B16C6" w:rsidRPr="00570AA7" w:rsidRDefault="003B16C6" w:rsidP="003B16C6">
      <w:pPr>
        <w:pStyle w:val="a4"/>
        <w:rPr>
          <w:lang w:val="en-US"/>
        </w:rPr>
      </w:pPr>
      <w:r>
        <w:rPr>
          <w:rStyle w:val="a6"/>
        </w:rPr>
        <w:footnoteRef/>
      </w:r>
      <w:r>
        <w:rPr>
          <w:lang w:val="sq-AL"/>
        </w:rPr>
        <w:t>Türkmenistanyň Jenaýat bitewi kanunynyň 2-nji maddasy;</w:t>
      </w:r>
    </w:p>
  </w:footnote>
  <w:footnote w:id="5">
    <w:p w:rsidR="003B16C6" w:rsidRPr="00570AA7" w:rsidRDefault="003B16C6" w:rsidP="003B16C6">
      <w:pPr>
        <w:pStyle w:val="a4"/>
        <w:jc w:val="both"/>
        <w:rPr>
          <w:lang w:val="en-US"/>
        </w:rPr>
      </w:pPr>
      <w:r>
        <w:rPr>
          <w:rStyle w:val="a6"/>
        </w:rPr>
        <w:footnoteRef/>
      </w:r>
      <w:r>
        <w:rPr>
          <w:lang w:val="sq-AL"/>
        </w:rPr>
        <w:t xml:space="preserve">Kriminologiýa </w:t>
      </w:r>
      <w:r>
        <w:rPr>
          <w:lang w:val="sq-AL"/>
        </w:rPr>
        <w:t>– “</w:t>
      </w:r>
      <w:r w:rsidRPr="007B76A9">
        <w:rPr>
          <w:lang w:val="sq-AL"/>
        </w:rPr>
        <w:t>crīmen</w:t>
      </w:r>
      <w:r>
        <w:rPr>
          <w:lang w:val="sq-AL"/>
        </w:rPr>
        <w:t xml:space="preserve"> – jenaýat we </w:t>
      </w:r>
      <w:r w:rsidRPr="007B76A9">
        <w:rPr>
          <w:lang w:val="sq-AL"/>
        </w:rPr>
        <w:t>logos</w:t>
      </w:r>
      <w:r>
        <w:rPr>
          <w:lang w:val="sq-AL"/>
        </w:rPr>
        <w:t xml:space="preserve"> - ylym” diýen latyn we grek sözlerinden gelip çykyp, jenaýatçylygyň sebäplerini we onuň garşysyna göreşmekligiň usullaryny öwrenýän ylym;  </w:t>
      </w:r>
    </w:p>
  </w:footnote>
  <w:footnote w:id="6">
    <w:p w:rsidR="003B16C6" w:rsidRPr="00570AA7" w:rsidRDefault="003B16C6" w:rsidP="003B16C6">
      <w:pPr>
        <w:pStyle w:val="a4"/>
        <w:jc w:val="both"/>
        <w:rPr>
          <w:lang w:val="en-US"/>
        </w:rPr>
      </w:pPr>
      <w:r>
        <w:rPr>
          <w:rStyle w:val="a6"/>
        </w:rPr>
        <w:footnoteRef/>
      </w:r>
      <w:r>
        <w:rPr>
          <w:lang w:val="sq-AL"/>
        </w:rPr>
        <w:t>Kriminologiýa – “</w:t>
      </w:r>
      <w:r w:rsidRPr="007B76A9">
        <w:rPr>
          <w:lang w:val="sq-AL"/>
        </w:rPr>
        <w:t>crīmen</w:t>
      </w:r>
      <w:r>
        <w:rPr>
          <w:lang w:val="sq-AL"/>
        </w:rPr>
        <w:t xml:space="preserve"> – jenaýat we </w:t>
      </w:r>
      <w:r w:rsidRPr="007B76A9">
        <w:rPr>
          <w:lang w:val="sq-AL"/>
        </w:rPr>
        <w:t>logos</w:t>
      </w:r>
      <w:r>
        <w:rPr>
          <w:lang w:val="sq-AL"/>
        </w:rPr>
        <w:t xml:space="preserve"> - ylym” diýen latyn we grek sözlerinden gelip çykyp, jenaýatçylygyň sebäplerini we onuň garşysyna göreşmekligiň usullaryny öwrenýän ylym;  </w:t>
      </w:r>
    </w:p>
  </w:footnote>
  <w:footnote w:id="7">
    <w:p w:rsidR="003B16C6" w:rsidRPr="00570AA7" w:rsidRDefault="003B16C6" w:rsidP="003B16C6">
      <w:pPr>
        <w:pStyle w:val="a4"/>
        <w:jc w:val="both"/>
        <w:rPr>
          <w:lang w:val="en-US"/>
        </w:rPr>
      </w:pPr>
      <w:r>
        <w:rPr>
          <w:rStyle w:val="a6"/>
        </w:rPr>
        <w:footnoteRef/>
      </w:r>
      <w:r>
        <w:rPr>
          <w:lang w:val="sq-AL"/>
        </w:rPr>
        <w:t xml:space="preserve">Türkmenistanyň </w:t>
      </w:r>
      <w:r>
        <w:rPr>
          <w:lang w:val="sq-AL"/>
        </w:rPr>
        <w:t>Jenaýat bitewi kanunynyň 11-nji maddasy;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72162"/>
    <w:multiLevelType w:val="hybridMultilevel"/>
    <w:tmpl w:val="E2A4510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5840F38"/>
    <w:multiLevelType w:val="hybridMultilevel"/>
    <w:tmpl w:val="42B2347C"/>
    <w:lvl w:ilvl="0" w:tplc="D7127F62">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6C6"/>
    <w:rsid w:val="00270A1A"/>
    <w:rsid w:val="003B16C6"/>
    <w:rsid w:val="00A10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380F7"/>
  <w15:chartTrackingRefBased/>
  <w15:docId w15:val="{6DFD99BF-9EE5-442A-B757-58668E56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6C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6C6"/>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semiHidden/>
    <w:unhideWhenUsed/>
    <w:rsid w:val="003B16C6"/>
    <w:rPr>
      <w:rFonts w:asciiTheme="minorHAnsi" w:eastAsiaTheme="minorHAnsi" w:hAnsiTheme="minorHAnsi" w:cstheme="minorBidi"/>
      <w:lang w:eastAsia="en-US"/>
    </w:rPr>
  </w:style>
  <w:style w:type="character" w:customStyle="1" w:styleId="a5">
    <w:name w:val="Текст сноски Знак"/>
    <w:basedOn w:val="a0"/>
    <w:link w:val="a4"/>
    <w:semiHidden/>
    <w:rsid w:val="003B16C6"/>
    <w:rPr>
      <w:sz w:val="20"/>
      <w:szCs w:val="20"/>
    </w:rPr>
  </w:style>
  <w:style w:type="character" w:styleId="a6">
    <w:name w:val="footnote reference"/>
    <w:basedOn w:val="a0"/>
    <w:semiHidden/>
    <w:unhideWhenUsed/>
    <w:rsid w:val="003B16C6"/>
    <w:rPr>
      <w:vertAlign w:val="superscript"/>
    </w:rPr>
  </w:style>
  <w:style w:type="paragraph" w:styleId="a7">
    <w:name w:val="Body Text"/>
    <w:basedOn w:val="a"/>
    <w:link w:val="a8"/>
    <w:uiPriority w:val="99"/>
    <w:unhideWhenUsed/>
    <w:rsid w:val="003B16C6"/>
    <w:pPr>
      <w:spacing w:after="120" w:line="259" w:lineRule="auto"/>
    </w:pPr>
    <w:rPr>
      <w:rFonts w:asciiTheme="minorHAnsi" w:eastAsiaTheme="minorHAnsi" w:hAnsiTheme="minorHAnsi" w:cstheme="minorBidi"/>
      <w:sz w:val="22"/>
      <w:szCs w:val="22"/>
      <w:lang w:eastAsia="en-US"/>
    </w:rPr>
  </w:style>
  <w:style w:type="character" w:customStyle="1" w:styleId="a8">
    <w:name w:val="Основной текст Знак"/>
    <w:basedOn w:val="a0"/>
    <w:link w:val="a7"/>
    <w:uiPriority w:val="99"/>
    <w:rsid w:val="003B1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2874</Words>
  <Characters>16385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2021-02-24T10:03:00Z</dcterms:created>
  <dcterms:modified xsi:type="dcterms:W3CDTF">2021-02-24T10:15:00Z</dcterms:modified>
</cp:coreProperties>
</file>