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159" w:rsidRPr="00820C81"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r>
        <w:rPr>
          <w:rFonts w:ascii="Times New Roman" w:hAnsi="Times New Roman" w:cs="Times New Roman"/>
          <w:b/>
          <w:bCs/>
          <w:sz w:val="32"/>
          <w:szCs w:val="32"/>
          <w:u w:val="single"/>
          <w:lang w:val="tk-TM"/>
        </w:rPr>
        <w:t>8</w:t>
      </w:r>
      <w:bookmarkStart w:id="0" w:name="_GoBack"/>
      <w:bookmarkEnd w:id="0"/>
      <w:r w:rsidRPr="00820C81">
        <w:rPr>
          <w:rFonts w:ascii="Times New Roman" w:hAnsi="Times New Roman" w:cs="Times New Roman"/>
          <w:b/>
          <w:bCs/>
          <w:sz w:val="32"/>
          <w:szCs w:val="32"/>
          <w:u w:val="single"/>
          <w:lang w:val="tk-TM"/>
        </w:rPr>
        <w:t>-nji tejribe işi</w:t>
      </w:r>
    </w:p>
    <w:p w:rsidR="001E1159" w:rsidRPr="00820C81" w:rsidRDefault="001E1159" w:rsidP="001E1159">
      <w:pPr>
        <w:autoSpaceDE w:val="0"/>
        <w:autoSpaceDN w:val="0"/>
        <w:adjustRightInd w:val="0"/>
        <w:spacing w:after="0" w:line="240" w:lineRule="auto"/>
        <w:ind w:firstLine="426"/>
        <w:jc w:val="both"/>
        <w:rPr>
          <w:rFonts w:ascii="Times New Roman" w:hAnsi="Times New Roman" w:cs="Times New Roman"/>
          <w:b/>
          <w:bCs/>
          <w:sz w:val="32"/>
          <w:szCs w:val="32"/>
          <w:lang w:val="tk-TM"/>
        </w:rPr>
      </w:pPr>
      <w:r w:rsidRPr="00820C81">
        <w:rPr>
          <w:rFonts w:ascii="Times New Roman" w:hAnsi="Times New Roman" w:cs="Times New Roman"/>
          <w:b/>
          <w:bCs/>
          <w:sz w:val="32"/>
          <w:szCs w:val="32"/>
          <w:u w:val="single"/>
          <w:lang w:val="tk-TM"/>
        </w:rPr>
        <w:t>Tema.</w:t>
      </w:r>
      <w:r w:rsidRPr="00820C81">
        <w:rPr>
          <w:rFonts w:ascii="Times New Roman" w:hAnsi="Times New Roman" w:cs="Times New Roman"/>
          <w:b/>
          <w:bCs/>
          <w:sz w:val="32"/>
          <w:szCs w:val="32"/>
          <w:lang w:val="tk-TM"/>
        </w:rPr>
        <w:t xml:space="preserve"> </w:t>
      </w:r>
      <w:r>
        <w:rPr>
          <w:rFonts w:ascii="Times New Roman" w:hAnsi="Times New Roman" w:cs="Times New Roman"/>
          <w:bCs/>
          <w:sz w:val="32"/>
          <w:szCs w:val="32"/>
          <w:lang w:val="tk-TM"/>
        </w:rPr>
        <w:t xml:space="preserve">Eskalatorlaryň </w:t>
      </w:r>
      <w:r w:rsidRPr="00820C81">
        <w:rPr>
          <w:rFonts w:ascii="Times New Roman" w:hAnsi="Times New Roman" w:cs="Times New Roman"/>
          <w:bCs/>
          <w:sz w:val="32"/>
          <w:szCs w:val="32"/>
          <w:lang w:val="tk-TM"/>
        </w:rPr>
        <w:t>lentalaryň konstruksiýalaryny öwrenmek</w:t>
      </w:r>
    </w:p>
    <w:p w:rsidR="001E1159" w:rsidRPr="00820C81" w:rsidRDefault="001E1159" w:rsidP="001E1159">
      <w:pPr>
        <w:autoSpaceDE w:val="0"/>
        <w:autoSpaceDN w:val="0"/>
        <w:adjustRightInd w:val="0"/>
        <w:spacing w:after="0" w:line="240" w:lineRule="auto"/>
        <w:ind w:firstLine="426"/>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 sagatlyk)</w:t>
      </w:r>
    </w:p>
    <w:p w:rsidR="001E1159" w:rsidRPr="00820C81" w:rsidRDefault="001E1159" w:rsidP="001E1159">
      <w:pPr>
        <w:autoSpaceDE w:val="0"/>
        <w:autoSpaceDN w:val="0"/>
        <w:adjustRightInd w:val="0"/>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b/>
          <w:bCs/>
          <w:sz w:val="32"/>
          <w:szCs w:val="32"/>
          <w:u w:val="single"/>
          <w:lang w:val="tk-TM"/>
        </w:rPr>
        <w:t>Maksady.</w:t>
      </w:r>
      <w:r w:rsidRPr="00820C81">
        <w:rPr>
          <w:rFonts w:ascii="Times New Roman" w:hAnsi="Times New Roman" w:cs="Times New Roman"/>
          <w:b/>
          <w:bCs/>
          <w:sz w:val="32"/>
          <w:szCs w:val="32"/>
          <w:lang w:val="tk-TM"/>
        </w:rPr>
        <w:t xml:space="preserve">  </w:t>
      </w:r>
      <w:r>
        <w:rPr>
          <w:rFonts w:ascii="Times New Roman" w:hAnsi="Times New Roman" w:cs="Times New Roman"/>
          <w:bCs/>
          <w:sz w:val="32"/>
          <w:szCs w:val="32"/>
          <w:lang w:val="tk-TM"/>
        </w:rPr>
        <w:t xml:space="preserve">Eskalatorlaryň </w:t>
      </w:r>
      <w:r w:rsidRPr="00820C81">
        <w:rPr>
          <w:rFonts w:ascii="Times New Roman" w:hAnsi="Times New Roman" w:cs="Times New Roman"/>
          <w:bCs/>
          <w:sz w:val="32"/>
          <w:szCs w:val="32"/>
          <w:lang w:val="tk-TM"/>
        </w:rPr>
        <w:t>lentalaryň konstruksiýalaryny öwrenmek, olaryň saýlanyşy.</w:t>
      </w:r>
    </w:p>
    <w:p w:rsidR="001E1159" w:rsidRPr="00820C81" w:rsidRDefault="001E1159" w:rsidP="001E1159">
      <w:pPr>
        <w:spacing w:after="0" w:line="240" w:lineRule="auto"/>
        <w:ind w:firstLine="426"/>
        <w:jc w:val="center"/>
        <w:rPr>
          <w:rFonts w:ascii="Times New Roman" w:hAnsi="Times New Roman" w:cs="Times New Roman"/>
          <w:b/>
          <w:sz w:val="32"/>
          <w:szCs w:val="32"/>
          <w:u w:val="single"/>
          <w:lang w:val="tk-TM"/>
        </w:rPr>
      </w:pPr>
    </w:p>
    <w:p w:rsidR="001E1159" w:rsidRPr="00820C81" w:rsidRDefault="001E1159" w:rsidP="001E1159">
      <w:pPr>
        <w:spacing w:after="0" w:line="240" w:lineRule="auto"/>
        <w:ind w:firstLine="426"/>
        <w:jc w:val="center"/>
        <w:rPr>
          <w:rFonts w:ascii="Times New Roman" w:hAnsi="Times New Roman" w:cs="Times New Roman"/>
          <w:b/>
          <w:sz w:val="32"/>
          <w:szCs w:val="32"/>
          <w:u w:val="single"/>
          <w:lang w:val="tk-TM"/>
        </w:rPr>
      </w:pPr>
      <w:r w:rsidRPr="00820C81">
        <w:rPr>
          <w:rFonts w:ascii="Times New Roman" w:hAnsi="Times New Roman" w:cs="Times New Roman"/>
          <w:b/>
          <w:sz w:val="32"/>
          <w:szCs w:val="32"/>
          <w:u w:val="single"/>
          <w:lang w:val="tk-TM"/>
        </w:rPr>
        <w:t>Esasy nazaryýet düzgünler.</w:t>
      </w:r>
    </w:p>
    <w:p w:rsidR="001E1159" w:rsidRPr="00820C81" w:rsidRDefault="001E1159" w:rsidP="001E1159">
      <w:pPr>
        <w:pStyle w:val="a3"/>
        <w:spacing w:after="0" w:line="240" w:lineRule="auto"/>
        <w:ind w:left="0" w:firstLine="426"/>
        <w:jc w:val="both"/>
        <w:rPr>
          <w:rFonts w:ascii="Times New Roman" w:hAnsi="Times New Roman" w:cs="Times New Roman"/>
          <w:b/>
          <w:bCs/>
          <w:sz w:val="32"/>
          <w:szCs w:val="32"/>
          <w:lang w:val="tk-TM"/>
        </w:rPr>
      </w:pPr>
      <w:r w:rsidRPr="00820C81">
        <w:rPr>
          <w:rFonts w:ascii="Times New Roman" w:hAnsi="Times New Roman" w:cs="Times New Roman"/>
          <w:sz w:val="32"/>
          <w:szCs w:val="32"/>
          <w:lang w:val="tk-TM"/>
        </w:rPr>
        <w:t>Lentalaryň wajyp hasaply parametrleri ini, berkligi, otnositel uzynlygy we örümleriň galynlygy bolup durýar. Ýyrtylmasynyň berkligi (köp wagtda goýberse bolan  lentadaky güýçlenme) bir getirjiligine konweýeriň maksimal bolan uzynlygyny, gurnalan kuwwatlygyny, hereketlendirijiniň konstruksiýasyny kesgitleýar. Dartyp geýdirilýän enjamy otnositel uzynlygyna baglydyr.</w:t>
      </w:r>
      <w:r w:rsidRPr="00C86700">
        <w:rPr>
          <w:rFonts w:ascii="Times New Roman" w:hAnsi="Times New Roman" w:cs="Times New Roman"/>
          <w:bCs/>
          <w:sz w:val="32"/>
          <w:szCs w:val="32"/>
          <w:lang w:val="tk-TM"/>
        </w:rPr>
        <w:t xml:space="preserve"> </w:t>
      </w:r>
      <w:r>
        <w:rPr>
          <w:rFonts w:ascii="Times New Roman" w:hAnsi="Times New Roman" w:cs="Times New Roman"/>
          <w:bCs/>
          <w:sz w:val="32"/>
          <w:szCs w:val="32"/>
          <w:lang w:val="tk-TM"/>
        </w:rPr>
        <w:t>Eskalatorlaryň</w:t>
      </w:r>
      <w:r w:rsidRPr="00820C81">
        <w:rPr>
          <w:rFonts w:ascii="Times New Roman" w:hAnsi="Times New Roman" w:cs="Times New Roman"/>
          <w:sz w:val="32"/>
          <w:szCs w:val="32"/>
          <w:lang w:val="tk-TM"/>
        </w:rPr>
        <w:t xml:space="preserve"> lentalaryň kämilleşdirmesi olaryň berkliginiň, könelmezliginiň ýokarlandyrmasy we otnositel uzynlygyny kiçeltmek ugry boýunça barýar.</w:t>
      </w:r>
    </w:p>
    <w:p w:rsidR="001E1159" w:rsidRPr="00820C81" w:rsidRDefault="001E1159" w:rsidP="001E1159">
      <w:pPr>
        <w:pStyle w:val="a3"/>
        <w:spacing w:after="0" w:line="240" w:lineRule="auto"/>
        <w:ind w:left="0" w:firstLine="426"/>
        <w:jc w:val="center"/>
        <w:rPr>
          <w:rFonts w:ascii="Times New Roman" w:hAnsi="Times New Roman" w:cs="Times New Roman"/>
          <w:b/>
          <w:sz w:val="32"/>
          <w:szCs w:val="32"/>
          <w:lang w:val="tk-TM"/>
        </w:rPr>
      </w:pPr>
      <w:r w:rsidRPr="00820C81">
        <w:rPr>
          <w:rFonts w:ascii="Times New Roman" w:hAnsi="Times New Roman" w:cs="Times New Roman"/>
          <w:b/>
          <w:noProof/>
          <w:sz w:val="32"/>
          <w:szCs w:val="32"/>
          <w:lang w:eastAsia="ru-RU"/>
        </w:rPr>
        <mc:AlternateContent>
          <mc:Choice Requires="wps">
            <w:drawing>
              <wp:anchor distT="0" distB="0" distL="114300" distR="114300" simplePos="0" relativeHeight="251661312" behindDoc="0" locked="0" layoutInCell="1" allowOverlap="1" wp14:anchorId="6C75762C" wp14:editId="7143633A">
                <wp:simplePos x="0" y="0"/>
                <wp:positionH relativeFrom="column">
                  <wp:posOffset>2505710</wp:posOffset>
                </wp:positionH>
                <wp:positionV relativeFrom="paragraph">
                  <wp:posOffset>2714625</wp:posOffset>
                </wp:positionV>
                <wp:extent cx="928370" cy="209550"/>
                <wp:effectExtent l="0" t="0" r="24130" b="19050"/>
                <wp:wrapNone/>
                <wp:docPr id="39" name="Надпись 39"/>
                <wp:cNvGraphicFramePr/>
                <a:graphic xmlns:a="http://schemas.openxmlformats.org/drawingml/2006/main">
                  <a:graphicData uri="http://schemas.microsoft.com/office/word/2010/wordprocessingShape">
                    <wps:wsp>
                      <wps:cNvSpPr txBox="1"/>
                      <wps:spPr>
                        <a:xfrm>
                          <a:off x="0" y="0"/>
                          <a:ext cx="928370"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E1159" w:rsidRPr="00564F3E" w:rsidRDefault="001E1159" w:rsidP="001E1159">
                            <w:pPr>
                              <w:rPr>
                                <w:rFonts w:ascii="Times New Roman" w:hAnsi="Times New Roman" w:cs="Times New Roman"/>
                                <w:sz w:val="16"/>
                                <w:szCs w:val="16"/>
                                <w:lang w:val="tk-TM"/>
                              </w:rPr>
                            </w:pPr>
                            <w:r w:rsidRPr="00C92BC8">
                              <w:rPr>
                                <w:rFonts w:ascii="Times New Roman" w:hAnsi="Times New Roman" w:cs="Times New Roman"/>
                                <w:b/>
                                <w:sz w:val="16"/>
                                <w:szCs w:val="16"/>
                                <w:lang w:val="tk-TM"/>
                              </w:rPr>
                              <w:t>3-4-nji görnüşli</w:t>
                            </w:r>
                            <w:r w:rsidRPr="00564F3E">
                              <w:rPr>
                                <w:rFonts w:ascii="Times New Roman" w:hAnsi="Times New Roman" w:cs="Times New Roman"/>
                                <w:noProof/>
                                <w:sz w:val="16"/>
                                <w:szCs w:val="16"/>
                                <w:lang w:eastAsia="ru-RU"/>
                              </w:rPr>
                              <w:drawing>
                                <wp:inline distT="0" distB="0" distL="0" distR="0" wp14:anchorId="7050581E" wp14:editId="55517C7F">
                                  <wp:extent cx="833120" cy="160156"/>
                                  <wp:effectExtent l="0" t="0" r="508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3120" cy="160156"/>
                                          </a:xfrm>
                                          <a:prstGeom prst="rect">
                                            <a:avLst/>
                                          </a:prstGeom>
                                          <a:noFill/>
                                          <a:ln>
                                            <a:noFill/>
                                          </a:ln>
                                        </pic:spPr>
                                      </pic:pic>
                                    </a:graphicData>
                                  </a:graphic>
                                </wp:inline>
                              </w:drawing>
                            </w:r>
                            <w:r w:rsidRPr="00564F3E">
                              <w:rPr>
                                <w:rFonts w:ascii="Times New Roman" w:hAnsi="Times New Roman" w:cs="Times New Roman"/>
                                <w:sz w:val="16"/>
                                <w:szCs w:val="16"/>
                                <w:lang w:val="tk-TM"/>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5762C" id="_x0000_t202" coordsize="21600,21600" o:spt="202" path="m,l,21600r21600,l21600,xe">
                <v:stroke joinstyle="miter"/>
                <v:path gradientshapeok="t" o:connecttype="rect"/>
              </v:shapetype>
              <v:shape id="Надпись 39" o:spid="_x0000_s1026" type="#_x0000_t202" style="position:absolute;left:0;text-align:left;margin-left:197.3pt;margin-top:213.75pt;width:73.1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" fillcolor="white [3201]" strokecolor="white [3212]" strokeweight=".5pt">
                <v:textbox>
                  <w:txbxContent>
                    <w:p w:rsidR="001E1159" w:rsidRPr="00564F3E" w:rsidRDefault="001E1159" w:rsidP="001E1159">
                      <w:pPr>
                        <w:rPr>
                          <w:rFonts w:ascii="Times New Roman" w:hAnsi="Times New Roman" w:cs="Times New Roman"/>
                          <w:sz w:val="16"/>
                          <w:szCs w:val="16"/>
                          <w:lang w:val="tk-TM"/>
                        </w:rPr>
                      </w:pPr>
                      <w:r w:rsidRPr="00C92BC8">
                        <w:rPr>
                          <w:rFonts w:ascii="Times New Roman" w:hAnsi="Times New Roman" w:cs="Times New Roman"/>
                          <w:b/>
                          <w:sz w:val="16"/>
                          <w:szCs w:val="16"/>
                          <w:lang w:val="tk-TM"/>
                        </w:rPr>
                        <w:t>3-4-nji görnüşli</w:t>
                      </w:r>
                      <w:r w:rsidRPr="00564F3E">
                        <w:rPr>
                          <w:rFonts w:ascii="Times New Roman" w:hAnsi="Times New Roman" w:cs="Times New Roman"/>
                          <w:noProof/>
                          <w:sz w:val="16"/>
                          <w:szCs w:val="16"/>
                          <w:lang w:eastAsia="ru-RU"/>
                        </w:rPr>
                        <w:drawing>
                          <wp:inline distT="0" distB="0" distL="0" distR="0" wp14:anchorId="7050581E" wp14:editId="55517C7F">
                            <wp:extent cx="833120" cy="160156"/>
                            <wp:effectExtent l="0" t="0" r="508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3120" cy="160156"/>
                                    </a:xfrm>
                                    <a:prstGeom prst="rect">
                                      <a:avLst/>
                                    </a:prstGeom>
                                    <a:noFill/>
                                    <a:ln>
                                      <a:noFill/>
                                    </a:ln>
                                  </pic:spPr>
                                </pic:pic>
                              </a:graphicData>
                            </a:graphic>
                          </wp:inline>
                        </w:drawing>
                      </w:r>
                      <w:r w:rsidRPr="00564F3E">
                        <w:rPr>
                          <w:rFonts w:ascii="Times New Roman" w:hAnsi="Times New Roman" w:cs="Times New Roman"/>
                          <w:sz w:val="16"/>
                          <w:szCs w:val="16"/>
                          <w:lang w:val="tk-TM"/>
                        </w:rPr>
                        <w:t>i</w:t>
                      </w:r>
                    </w:p>
                  </w:txbxContent>
                </v:textbox>
              </v:shape>
            </w:pict>
          </mc:Fallback>
        </mc:AlternateContent>
      </w:r>
      <w:r w:rsidRPr="00820C81">
        <w:rPr>
          <w:rFonts w:ascii="Times New Roman" w:hAnsi="Times New Roman" w:cs="Times New Roman"/>
          <w:b/>
          <w:noProof/>
          <w:sz w:val="32"/>
          <w:szCs w:val="32"/>
          <w:lang w:eastAsia="ru-RU"/>
        </w:rPr>
        <mc:AlternateContent>
          <mc:Choice Requires="wps">
            <w:drawing>
              <wp:anchor distT="0" distB="0" distL="114300" distR="114300" simplePos="0" relativeHeight="251662336" behindDoc="0" locked="0" layoutInCell="1" allowOverlap="1" wp14:anchorId="4142A1FB" wp14:editId="344CE20A">
                <wp:simplePos x="0" y="0"/>
                <wp:positionH relativeFrom="margin">
                  <wp:align>center</wp:align>
                </wp:positionH>
                <wp:positionV relativeFrom="paragraph">
                  <wp:posOffset>2211070</wp:posOffset>
                </wp:positionV>
                <wp:extent cx="774700" cy="209550"/>
                <wp:effectExtent l="0" t="0" r="25400" b="19050"/>
                <wp:wrapNone/>
                <wp:docPr id="40" name="Надпись 40"/>
                <wp:cNvGraphicFramePr/>
                <a:graphic xmlns:a="http://schemas.openxmlformats.org/drawingml/2006/main">
                  <a:graphicData uri="http://schemas.microsoft.com/office/word/2010/wordprocessingShape">
                    <wps:wsp>
                      <wps:cNvSpPr txBox="1"/>
                      <wps:spPr>
                        <a:xfrm>
                          <a:off x="0" y="0"/>
                          <a:ext cx="774700"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E1159" w:rsidRPr="00C92BC8" w:rsidRDefault="001E1159" w:rsidP="001E1159">
                            <w:pPr>
                              <w:rPr>
                                <w:rFonts w:ascii="Times New Roman" w:hAnsi="Times New Roman" w:cs="Times New Roman"/>
                                <w:b/>
                                <w:sz w:val="16"/>
                                <w:szCs w:val="16"/>
                                <w:lang w:val="tk-TM"/>
                              </w:rPr>
                            </w:pPr>
                            <w:r w:rsidRPr="00C92BC8">
                              <w:rPr>
                                <w:rFonts w:ascii="Times New Roman" w:hAnsi="Times New Roman" w:cs="Times New Roman"/>
                                <w:b/>
                                <w:sz w:val="16"/>
                                <w:szCs w:val="16"/>
                                <w:lang w:val="tk-TM"/>
                              </w:rPr>
                              <w:t>2-nji görnüşli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2A1FB" id="Надпись 40" o:spid="_x0000_s1027" type="#_x0000_t202" style="position:absolute;left:0;text-align:left;margin-left:0;margin-top:174.1pt;width:61pt;height:16.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" fillcolor="white [3201]" strokecolor="white [3212]" strokeweight=".5pt">
                <v:textbox>
                  <w:txbxContent>
                    <w:p w:rsidR="001E1159" w:rsidRPr="00C92BC8" w:rsidRDefault="001E1159" w:rsidP="001E1159">
                      <w:pPr>
                        <w:rPr>
                          <w:rFonts w:ascii="Times New Roman" w:hAnsi="Times New Roman" w:cs="Times New Roman"/>
                          <w:b/>
                          <w:sz w:val="16"/>
                          <w:szCs w:val="16"/>
                          <w:lang w:val="tk-TM"/>
                        </w:rPr>
                      </w:pPr>
                      <w:r w:rsidRPr="00C92BC8">
                        <w:rPr>
                          <w:rFonts w:ascii="Times New Roman" w:hAnsi="Times New Roman" w:cs="Times New Roman"/>
                          <w:b/>
                          <w:sz w:val="16"/>
                          <w:szCs w:val="16"/>
                          <w:lang w:val="tk-TM"/>
                        </w:rPr>
                        <w:t>2-nji görnüşli</w:t>
                      </w:r>
                    </w:p>
                  </w:txbxContent>
                </v:textbox>
                <w10:wrap anchorx="margin"/>
              </v:shape>
            </w:pict>
          </mc:Fallback>
        </mc:AlternateContent>
      </w:r>
      <w:r w:rsidRPr="00820C81">
        <w:rPr>
          <w:rFonts w:ascii="Times New Roman" w:hAnsi="Times New Roman" w:cs="Times New Roman"/>
          <w:b/>
          <w:noProof/>
          <w:sz w:val="32"/>
          <w:szCs w:val="32"/>
          <w:lang w:eastAsia="ru-RU"/>
        </w:rPr>
        <mc:AlternateContent>
          <mc:Choice Requires="wps">
            <w:drawing>
              <wp:anchor distT="0" distB="0" distL="114300" distR="114300" simplePos="0" relativeHeight="251660288" behindDoc="0" locked="0" layoutInCell="1" allowOverlap="1" wp14:anchorId="04887AE5" wp14:editId="02DF4DD4">
                <wp:simplePos x="0" y="0"/>
                <wp:positionH relativeFrom="margin">
                  <wp:posOffset>2395855</wp:posOffset>
                </wp:positionH>
                <wp:positionV relativeFrom="paragraph">
                  <wp:posOffset>1614805</wp:posOffset>
                </wp:positionV>
                <wp:extent cx="1132205" cy="232410"/>
                <wp:effectExtent l="0" t="0" r="10795" b="15240"/>
                <wp:wrapNone/>
                <wp:docPr id="38" name="Надпись 38"/>
                <wp:cNvGraphicFramePr/>
                <a:graphic xmlns:a="http://schemas.openxmlformats.org/drawingml/2006/main">
                  <a:graphicData uri="http://schemas.microsoft.com/office/word/2010/wordprocessingShape">
                    <wps:wsp>
                      <wps:cNvSpPr txBox="1"/>
                      <wps:spPr>
                        <a:xfrm>
                          <a:off x="0" y="0"/>
                          <a:ext cx="1132205" cy="23291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E1159" w:rsidRPr="00C92BC8" w:rsidRDefault="001E1159" w:rsidP="001E1159">
                            <w:pPr>
                              <w:rPr>
                                <w:rFonts w:ascii="Times New Roman" w:hAnsi="Times New Roman" w:cs="Times New Roman"/>
                                <w:b/>
                                <w:sz w:val="16"/>
                                <w:szCs w:val="16"/>
                                <w:lang w:val="tk-TM"/>
                              </w:rPr>
                            </w:pPr>
                            <w:r w:rsidRPr="00C92BC8">
                              <w:rPr>
                                <w:rFonts w:ascii="Times New Roman" w:hAnsi="Times New Roman" w:cs="Times New Roman"/>
                                <w:b/>
                                <w:sz w:val="16"/>
                                <w:szCs w:val="16"/>
                                <w:lang w:val="tk-TM"/>
                              </w:rPr>
                              <w:t xml:space="preserve">2R </w:t>
                            </w:r>
                            <w:r w:rsidRPr="00C92BC8">
                              <w:rPr>
                                <w:rFonts w:ascii="Times New Roman" w:hAnsi="Times New Roman" w:cs="Times New Roman"/>
                                <w:b/>
                                <w:sz w:val="16"/>
                                <w:szCs w:val="16"/>
                                <w:lang w:val="tk-TM"/>
                              </w:rPr>
                              <w:t>görnüşli (rezinli)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7AE5" id="Надпись 38" o:spid="_x0000_s1028" type="#_x0000_t202" style="position:absolute;left:0;text-align:left;margin-left:188.65pt;margin-top:127.15pt;width:89.15pt;height:18.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" fillcolor="white [3201]" strokecolor="white [3212]" strokeweight=".5pt">
                <v:textbox>
                  <w:txbxContent>
                    <w:p w:rsidR="001E1159" w:rsidRPr="00C92BC8" w:rsidRDefault="001E1159" w:rsidP="001E1159">
                      <w:pPr>
                        <w:rPr>
                          <w:rFonts w:ascii="Times New Roman" w:hAnsi="Times New Roman" w:cs="Times New Roman"/>
                          <w:b/>
                          <w:sz w:val="16"/>
                          <w:szCs w:val="16"/>
                          <w:lang w:val="tk-TM"/>
                        </w:rPr>
                      </w:pPr>
                      <w:r w:rsidRPr="00C92BC8">
                        <w:rPr>
                          <w:rFonts w:ascii="Times New Roman" w:hAnsi="Times New Roman" w:cs="Times New Roman"/>
                          <w:b/>
                          <w:sz w:val="16"/>
                          <w:szCs w:val="16"/>
                          <w:lang w:val="tk-TM"/>
                        </w:rPr>
                        <w:t xml:space="preserve">2R </w:t>
                      </w:r>
                      <w:r w:rsidRPr="00C92BC8">
                        <w:rPr>
                          <w:rFonts w:ascii="Times New Roman" w:hAnsi="Times New Roman" w:cs="Times New Roman"/>
                          <w:b/>
                          <w:sz w:val="16"/>
                          <w:szCs w:val="16"/>
                          <w:lang w:val="tk-TM"/>
                        </w:rPr>
                        <w:t>görnüşli (rezinli)</w:t>
                      </w:r>
                    </w:p>
                  </w:txbxContent>
                </v:textbox>
                <w10:wrap anchorx="margin"/>
              </v:shape>
            </w:pict>
          </mc:Fallback>
        </mc:AlternateContent>
      </w:r>
      <w:r w:rsidRPr="00820C81">
        <w:rPr>
          <w:rFonts w:ascii="Times New Roman" w:hAnsi="Times New Roman" w:cs="Times New Roman"/>
          <w:b/>
          <w:noProof/>
          <w:sz w:val="32"/>
          <w:szCs w:val="32"/>
          <w:lang w:eastAsia="ru-RU"/>
        </w:rPr>
        <mc:AlternateContent>
          <mc:Choice Requires="wps">
            <w:drawing>
              <wp:anchor distT="0" distB="0" distL="114300" distR="114300" simplePos="0" relativeHeight="251663360" behindDoc="0" locked="0" layoutInCell="1" allowOverlap="1" wp14:anchorId="4BB97F0E" wp14:editId="264C090B">
                <wp:simplePos x="0" y="0"/>
                <wp:positionH relativeFrom="page">
                  <wp:align>center</wp:align>
                </wp:positionH>
                <wp:positionV relativeFrom="paragraph">
                  <wp:posOffset>3245485</wp:posOffset>
                </wp:positionV>
                <wp:extent cx="831850" cy="228600"/>
                <wp:effectExtent l="0" t="0" r="25400" b="19050"/>
                <wp:wrapNone/>
                <wp:docPr id="42" name="Надпись 42"/>
                <wp:cNvGraphicFramePr/>
                <a:graphic xmlns:a="http://schemas.openxmlformats.org/drawingml/2006/main">
                  <a:graphicData uri="http://schemas.microsoft.com/office/word/2010/wordprocessingShape">
                    <wps:wsp>
                      <wps:cNvSpPr txBox="1"/>
                      <wps:spPr>
                        <a:xfrm>
                          <a:off x="0" y="0"/>
                          <a:ext cx="831850" cy="228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E1159" w:rsidRPr="00564F3E" w:rsidRDefault="001E1159" w:rsidP="001E1159">
                            <w:pPr>
                              <w:rPr>
                                <w:rFonts w:ascii="Times New Roman" w:hAnsi="Times New Roman" w:cs="Times New Roman"/>
                                <w:sz w:val="16"/>
                                <w:szCs w:val="16"/>
                                <w:lang w:val="tk-TM"/>
                              </w:rPr>
                            </w:pPr>
                            <w:r w:rsidRPr="00C92BC8">
                              <w:rPr>
                                <w:rFonts w:ascii="Times New Roman" w:hAnsi="Times New Roman" w:cs="Times New Roman"/>
                                <w:b/>
                                <w:sz w:val="16"/>
                                <w:szCs w:val="16"/>
                                <w:lang w:val="tk-TM"/>
                              </w:rPr>
                              <w:t xml:space="preserve">RML </w:t>
                            </w:r>
                            <w:r w:rsidRPr="00C92BC8">
                              <w:rPr>
                                <w:rFonts w:ascii="Times New Roman" w:hAnsi="Times New Roman" w:cs="Times New Roman"/>
                                <w:b/>
                                <w:sz w:val="16"/>
                                <w:szCs w:val="16"/>
                                <w:lang w:val="tk-TM"/>
                              </w:rPr>
                              <w:t>görnüşli</w:t>
                            </w:r>
                            <w:r w:rsidRPr="00564F3E">
                              <w:rPr>
                                <w:rFonts w:ascii="Times New Roman" w:hAnsi="Times New Roman" w:cs="Times New Roman"/>
                                <w:noProof/>
                                <w:sz w:val="16"/>
                                <w:szCs w:val="16"/>
                                <w:lang w:eastAsia="ru-RU"/>
                              </w:rPr>
                              <w:drawing>
                                <wp:inline distT="0" distB="0" distL="0" distR="0" wp14:anchorId="4BDD5B28" wp14:editId="05FEEA26">
                                  <wp:extent cx="833120" cy="160156"/>
                                  <wp:effectExtent l="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3120" cy="160156"/>
                                          </a:xfrm>
                                          <a:prstGeom prst="rect">
                                            <a:avLst/>
                                          </a:prstGeom>
                                          <a:noFill/>
                                          <a:ln>
                                            <a:noFill/>
                                          </a:ln>
                                        </pic:spPr>
                                      </pic:pic>
                                    </a:graphicData>
                                  </a:graphic>
                                </wp:inline>
                              </w:drawing>
                            </w:r>
                            <w:r w:rsidRPr="00564F3E">
                              <w:rPr>
                                <w:rFonts w:ascii="Times New Roman" w:hAnsi="Times New Roman" w:cs="Times New Roman"/>
                                <w:sz w:val="16"/>
                                <w:szCs w:val="16"/>
                                <w:lang w:val="tk-TM"/>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97F0E" id="Надпись 42" o:spid="_x0000_s1029" type="#_x0000_t202" style="position:absolute;left:0;text-align:left;margin-left:0;margin-top:255.55pt;width:65.5pt;height:18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" fillcolor="white [3201]" strokecolor="white [3212]" strokeweight=".5pt">
                <v:textbox>
                  <w:txbxContent>
                    <w:p w:rsidR="001E1159" w:rsidRPr="00564F3E" w:rsidRDefault="001E1159" w:rsidP="001E1159">
                      <w:pPr>
                        <w:rPr>
                          <w:rFonts w:ascii="Times New Roman" w:hAnsi="Times New Roman" w:cs="Times New Roman"/>
                          <w:sz w:val="16"/>
                          <w:szCs w:val="16"/>
                          <w:lang w:val="tk-TM"/>
                        </w:rPr>
                      </w:pPr>
                      <w:r w:rsidRPr="00C92BC8">
                        <w:rPr>
                          <w:rFonts w:ascii="Times New Roman" w:hAnsi="Times New Roman" w:cs="Times New Roman"/>
                          <w:b/>
                          <w:sz w:val="16"/>
                          <w:szCs w:val="16"/>
                          <w:lang w:val="tk-TM"/>
                        </w:rPr>
                        <w:t xml:space="preserve">RML </w:t>
                      </w:r>
                      <w:r w:rsidRPr="00C92BC8">
                        <w:rPr>
                          <w:rFonts w:ascii="Times New Roman" w:hAnsi="Times New Roman" w:cs="Times New Roman"/>
                          <w:b/>
                          <w:sz w:val="16"/>
                          <w:szCs w:val="16"/>
                          <w:lang w:val="tk-TM"/>
                        </w:rPr>
                        <w:t>görnüşli</w:t>
                      </w:r>
                      <w:r w:rsidRPr="00564F3E">
                        <w:rPr>
                          <w:rFonts w:ascii="Times New Roman" w:hAnsi="Times New Roman" w:cs="Times New Roman"/>
                          <w:noProof/>
                          <w:sz w:val="16"/>
                          <w:szCs w:val="16"/>
                          <w:lang w:eastAsia="ru-RU"/>
                        </w:rPr>
                        <w:drawing>
                          <wp:inline distT="0" distB="0" distL="0" distR="0" wp14:anchorId="4BDD5B28" wp14:editId="05FEEA26">
                            <wp:extent cx="833120" cy="160156"/>
                            <wp:effectExtent l="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3120" cy="160156"/>
                                    </a:xfrm>
                                    <a:prstGeom prst="rect">
                                      <a:avLst/>
                                    </a:prstGeom>
                                    <a:noFill/>
                                    <a:ln>
                                      <a:noFill/>
                                    </a:ln>
                                  </pic:spPr>
                                </pic:pic>
                              </a:graphicData>
                            </a:graphic>
                          </wp:inline>
                        </w:drawing>
                      </w:r>
                      <w:r w:rsidRPr="00564F3E">
                        <w:rPr>
                          <w:rFonts w:ascii="Times New Roman" w:hAnsi="Times New Roman" w:cs="Times New Roman"/>
                          <w:sz w:val="16"/>
                          <w:szCs w:val="16"/>
                          <w:lang w:val="tk-TM"/>
                        </w:rPr>
                        <w:t>i</w:t>
                      </w:r>
                    </w:p>
                  </w:txbxContent>
                </v:textbox>
                <w10:wrap anchorx="page"/>
              </v:shape>
            </w:pict>
          </mc:Fallback>
        </mc:AlternateContent>
      </w:r>
      <w:r w:rsidRPr="00820C81">
        <w:rPr>
          <w:rFonts w:ascii="Times New Roman" w:hAnsi="Times New Roman" w:cs="Times New Roman"/>
          <w:b/>
          <w:noProof/>
          <w:sz w:val="32"/>
          <w:szCs w:val="32"/>
          <w:lang w:eastAsia="ru-RU"/>
        </w:rPr>
        <mc:AlternateContent>
          <mc:Choice Requires="wps">
            <w:drawing>
              <wp:anchor distT="0" distB="0" distL="114300" distR="114300" simplePos="0" relativeHeight="251659264" behindDoc="0" locked="0" layoutInCell="1" allowOverlap="1" wp14:anchorId="4E03A404" wp14:editId="7CB8100E">
                <wp:simplePos x="0" y="0"/>
                <wp:positionH relativeFrom="column">
                  <wp:posOffset>3464560</wp:posOffset>
                </wp:positionH>
                <wp:positionV relativeFrom="paragraph">
                  <wp:posOffset>6985</wp:posOffset>
                </wp:positionV>
                <wp:extent cx="800100" cy="286603"/>
                <wp:effectExtent l="0" t="0" r="19050" b="18415"/>
                <wp:wrapNone/>
                <wp:docPr id="36" name="Надпись 36"/>
                <wp:cNvGraphicFramePr/>
                <a:graphic xmlns:a="http://schemas.openxmlformats.org/drawingml/2006/main">
                  <a:graphicData uri="http://schemas.microsoft.com/office/word/2010/wordprocessingShape">
                    <wps:wsp>
                      <wps:cNvSpPr txBox="1"/>
                      <wps:spPr>
                        <a:xfrm>
                          <a:off x="0" y="0"/>
                          <a:ext cx="800100" cy="28660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E1159" w:rsidRPr="00C92BC8" w:rsidRDefault="001E1159" w:rsidP="001E1159">
                            <w:pPr>
                              <w:rPr>
                                <w:rFonts w:ascii="Times New Roman" w:hAnsi="Times New Roman" w:cs="Times New Roman"/>
                                <w:b/>
                                <w:sz w:val="16"/>
                                <w:szCs w:val="16"/>
                                <w:lang w:val="tk-TM"/>
                              </w:rPr>
                            </w:pPr>
                            <w:r w:rsidRPr="00C92BC8">
                              <w:rPr>
                                <w:rFonts w:ascii="Times New Roman" w:hAnsi="Times New Roman" w:cs="Times New Roman"/>
                                <w:b/>
                                <w:sz w:val="16"/>
                                <w:szCs w:val="16"/>
                                <w:lang w:val="tk-TM"/>
                              </w:rPr>
                              <w:t>1-nji görnüşli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3A404" id="Надпись 36" o:spid="_x0000_s1030" type="#_x0000_t202" style="position:absolute;left:0;text-align:left;margin-left:272.8pt;margin-top:.55pt;width:63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" fillcolor="white [3201]" strokecolor="white [3212]" strokeweight=".5pt">
                <v:textbox>
                  <w:txbxContent>
                    <w:p w:rsidR="001E1159" w:rsidRPr="00C92BC8" w:rsidRDefault="001E1159" w:rsidP="001E1159">
                      <w:pPr>
                        <w:rPr>
                          <w:rFonts w:ascii="Times New Roman" w:hAnsi="Times New Roman" w:cs="Times New Roman"/>
                          <w:b/>
                          <w:sz w:val="16"/>
                          <w:szCs w:val="16"/>
                          <w:lang w:val="tk-TM"/>
                        </w:rPr>
                      </w:pPr>
                      <w:r w:rsidRPr="00C92BC8">
                        <w:rPr>
                          <w:rFonts w:ascii="Times New Roman" w:hAnsi="Times New Roman" w:cs="Times New Roman"/>
                          <w:b/>
                          <w:sz w:val="16"/>
                          <w:szCs w:val="16"/>
                          <w:lang w:val="tk-TM"/>
                        </w:rPr>
                        <w:t>1-nji görnüşli</w:t>
                      </w:r>
                    </w:p>
                  </w:txbxContent>
                </v:textbox>
              </v:shape>
            </w:pict>
          </mc:Fallback>
        </mc:AlternateContent>
      </w:r>
      <w:r w:rsidRPr="00820C81">
        <w:rPr>
          <w:rFonts w:ascii="Times New Roman" w:hAnsi="Times New Roman" w:cs="Times New Roman"/>
          <w:noProof/>
          <w:sz w:val="32"/>
          <w:szCs w:val="32"/>
          <w:lang w:eastAsia="ru-RU"/>
        </w:rPr>
        <w:drawing>
          <wp:inline distT="0" distB="0" distL="0" distR="0" wp14:anchorId="3C4CEACA" wp14:editId="6DD80B0A">
            <wp:extent cx="2044700" cy="3898265"/>
            <wp:effectExtent l="0" t="0" r="0" b="6985"/>
            <wp:docPr id="122" name="Рисунок 122" descr="D:\GDM 2\Машины непрерывного транспорта\Scan1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DM 2\Машины непрерывного транспорта\Scan10008.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rcRect l="12081" t="34696" r="53493" b="18897"/>
                    <a:stretch/>
                  </pic:blipFill>
                  <pic:spPr bwMode="auto">
                    <a:xfrm>
                      <a:off x="0" y="0"/>
                      <a:ext cx="2045044" cy="3898920"/>
                    </a:xfrm>
                    <a:prstGeom prst="rect">
                      <a:avLst/>
                    </a:prstGeom>
                    <a:noFill/>
                    <a:ln>
                      <a:noFill/>
                    </a:ln>
                    <a:extLst>
                      <a:ext uri="{53640926-AAD7-44D8-BBD7-CCE9431645EC}">
                        <a14:shadowObscured xmlns:a14="http://schemas.microsoft.com/office/drawing/2010/main"/>
                      </a:ext>
                    </a:extLst>
                  </pic:spPr>
                </pic:pic>
              </a:graphicData>
            </a:graphic>
          </wp:inline>
        </w:drawing>
      </w:r>
    </w:p>
    <w:p w:rsidR="001E1159" w:rsidRPr="00820C81" w:rsidRDefault="001E1159" w:rsidP="001E1159">
      <w:pPr>
        <w:pStyle w:val="a3"/>
        <w:spacing w:after="0" w:line="240" w:lineRule="auto"/>
        <w:ind w:left="0" w:firstLine="426"/>
        <w:jc w:val="center"/>
        <w:rPr>
          <w:rFonts w:ascii="Times New Roman" w:hAnsi="Times New Roman" w:cs="Times New Roman"/>
          <w:sz w:val="32"/>
          <w:szCs w:val="32"/>
          <w:lang w:val="tk-TM"/>
        </w:rPr>
      </w:pPr>
      <w:r>
        <w:rPr>
          <w:rFonts w:ascii="Times New Roman" w:hAnsi="Times New Roman" w:cs="Times New Roman"/>
          <w:b/>
          <w:sz w:val="32"/>
          <w:szCs w:val="32"/>
          <w:lang w:val="tk-TM"/>
        </w:rPr>
        <w:t>6</w:t>
      </w:r>
      <w:r w:rsidRPr="00820C81">
        <w:rPr>
          <w:rFonts w:ascii="Times New Roman" w:hAnsi="Times New Roman" w:cs="Times New Roman"/>
          <w:b/>
          <w:sz w:val="32"/>
          <w:szCs w:val="32"/>
          <w:lang w:val="tk-TM"/>
        </w:rPr>
        <w:t>-nj</w:t>
      </w:r>
      <w:r>
        <w:rPr>
          <w:rFonts w:ascii="Times New Roman" w:hAnsi="Times New Roman" w:cs="Times New Roman"/>
          <w:b/>
          <w:sz w:val="32"/>
          <w:szCs w:val="32"/>
          <w:lang w:val="tk-TM"/>
        </w:rPr>
        <w:t>y</w:t>
      </w:r>
      <w:r w:rsidRPr="00820C81">
        <w:rPr>
          <w:rFonts w:ascii="Times New Roman" w:hAnsi="Times New Roman" w:cs="Times New Roman"/>
          <w:b/>
          <w:sz w:val="32"/>
          <w:szCs w:val="32"/>
          <w:lang w:val="tk-TM"/>
        </w:rPr>
        <w:t xml:space="preserve"> surat</w:t>
      </w:r>
      <w:r w:rsidRPr="00820C81">
        <w:rPr>
          <w:rFonts w:ascii="Times New Roman" w:hAnsi="Times New Roman" w:cs="Times New Roman"/>
          <w:sz w:val="32"/>
          <w:szCs w:val="32"/>
          <w:lang w:val="tk-TM"/>
        </w:rPr>
        <w:t>. Konstruktiw rezin-mataly lentalaryň görnüşleri.</w:t>
      </w:r>
    </w:p>
    <w:p w:rsidR="001E1159" w:rsidRPr="00820C81" w:rsidRDefault="001E1159" w:rsidP="001E1159">
      <w:pPr>
        <w:tabs>
          <w:tab w:val="left" w:pos="4331"/>
        </w:tabs>
        <w:spacing w:after="0" w:line="240" w:lineRule="auto"/>
        <w:ind w:firstLine="425"/>
        <w:jc w:val="both"/>
        <w:rPr>
          <w:rFonts w:ascii="Times New Roman" w:hAnsi="Times New Roman" w:cs="Times New Roman"/>
          <w:sz w:val="32"/>
          <w:szCs w:val="32"/>
          <w:lang w:val="tk-TM"/>
        </w:rPr>
      </w:pPr>
    </w:p>
    <w:p w:rsidR="001E1159" w:rsidRPr="00820C81" w:rsidRDefault="001E1159" w:rsidP="001E1159">
      <w:pPr>
        <w:tabs>
          <w:tab w:val="left" w:pos="4331"/>
        </w:tabs>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GOST 20-85 bäş görnüşli tekiz rezin-mataly lentalaryň                            (1, 2R, 2, 3, 4) çykyşyny göz öňünde tutýar: GOST 20-85 bäş görnüşli tekiz rezin-mataly konweýerli lentalaryň (1, 2R, 2, 3, 4) çykyşyny göz öňünde tutýar: ähli görnüşler üçin umumy bellemeler, sowuga çydamly (S), gyzgyna çydamly (G), ýokary gyzgyna çydamly (ÝG), iýmitli (I), </w:t>
      </w:r>
      <w:r w:rsidRPr="00820C81">
        <w:rPr>
          <w:rFonts w:ascii="Times New Roman" w:hAnsi="Times New Roman" w:cs="Times New Roman"/>
          <w:sz w:val="32"/>
          <w:szCs w:val="32"/>
          <w:lang w:val="tk-TM"/>
        </w:rPr>
        <w:lastRenderedPageBreak/>
        <w:t>ýanmaýan (Ý), ýaga çydamly (ÝÇ), magnitly gaty (MG), magnit ýumşak (MÝ).</w:t>
      </w:r>
    </w:p>
    <w:p w:rsidR="001E1159" w:rsidRPr="00820C81" w:rsidRDefault="001E1159" w:rsidP="001E1159">
      <w:pPr>
        <w:tabs>
          <w:tab w:val="left" w:pos="4331"/>
        </w:tabs>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Ähli görnüşli rezin-mataly lentalar (</w:t>
      </w:r>
      <w:r>
        <w:rPr>
          <w:rFonts w:ascii="Times New Roman" w:hAnsi="Times New Roman" w:cs="Times New Roman"/>
          <w:sz w:val="32"/>
          <w:szCs w:val="32"/>
          <w:lang w:val="tk-TM"/>
        </w:rPr>
        <w:t>6</w:t>
      </w:r>
      <w:r w:rsidRPr="00820C81">
        <w:rPr>
          <w:rFonts w:ascii="Times New Roman" w:hAnsi="Times New Roman" w:cs="Times New Roman"/>
          <w:sz w:val="32"/>
          <w:szCs w:val="32"/>
          <w:lang w:val="tk-TM"/>
        </w:rPr>
        <w:t>-nj</w:t>
      </w:r>
      <w:r>
        <w:rPr>
          <w:rFonts w:ascii="Times New Roman" w:hAnsi="Times New Roman" w:cs="Times New Roman"/>
          <w:sz w:val="32"/>
          <w:szCs w:val="32"/>
          <w:lang w:val="tk-TM"/>
        </w:rPr>
        <w:t>y</w:t>
      </w:r>
      <w:r w:rsidRPr="00820C81">
        <w:rPr>
          <w:rFonts w:ascii="Times New Roman" w:hAnsi="Times New Roman" w:cs="Times New Roman"/>
          <w:sz w:val="32"/>
          <w:szCs w:val="32"/>
          <w:lang w:val="tk-TM"/>
        </w:rPr>
        <w:t xml:space="preserve"> surat)  iş prokladkalardan </w:t>
      </w:r>
      <w:r w:rsidRPr="00820C81">
        <w:rPr>
          <w:rFonts w:ascii="Times New Roman" w:hAnsi="Times New Roman" w:cs="Times New Roman"/>
          <w:b/>
          <w:i/>
          <w:sz w:val="32"/>
          <w:szCs w:val="32"/>
          <w:lang w:val="tk-TM"/>
        </w:rPr>
        <w:t>1</w:t>
      </w:r>
      <w:r w:rsidRPr="00820C81">
        <w:rPr>
          <w:rFonts w:ascii="Times New Roman" w:hAnsi="Times New Roman" w:cs="Times New Roman"/>
          <w:sz w:val="32"/>
          <w:szCs w:val="32"/>
          <w:lang w:val="tk-TM"/>
        </w:rPr>
        <w:t xml:space="preserve"> düzülen gatly mataly karkasdan we goraýjy rezin örtmelerden </w:t>
      </w:r>
      <w:r w:rsidRPr="00820C81">
        <w:rPr>
          <w:rFonts w:ascii="Times New Roman" w:hAnsi="Times New Roman" w:cs="Times New Roman"/>
          <w:b/>
          <w:i/>
          <w:sz w:val="32"/>
          <w:szCs w:val="32"/>
          <w:lang w:val="tk-TM"/>
        </w:rPr>
        <w:t>3</w:t>
      </w:r>
      <w:r w:rsidRPr="00820C81">
        <w:rPr>
          <w:rFonts w:ascii="Times New Roman" w:hAnsi="Times New Roman" w:cs="Times New Roman"/>
          <w:sz w:val="32"/>
          <w:szCs w:val="32"/>
          <w:lang w:val="tk-TM"/>
        </w:rPr>
        <w:t xml:space="preserve"> (3 we 4 görnüşli lentalarda bir taraplaýyn rezin örtmesi bar) konstruktiw bolýar. </w:t>
      </w:r>
      <w:r w:rsidRPr="00820C81">
        <w:rPr>
          <w:rFonts w:ascii="Times New Roman" w:hAnsi="Times New Roman" w:cs="Times New Roman"/>
          <w:b/>
          <w:sz w:val="32"/>
          <w:szCs w:val="32"/>
          <w:lang w:val="tk-TM"/>
        </w:rPr>
        <w:t>1</w:t>
      </w:r>
      <w:r w:rsidRPr="00820C81">
        <w:rPr>
          <w:rFonts w:ascii="Times New Roman" w:hAnsi="Times New Roman" w:cs="Times New Roman"/>
          <w:sz w:val="32"/>
          <w:szCs w:val="32"/>
          <w:lang w:val="tk-TM"/>
        </w:rPr>
        <w:t xml:space="preserve"> we </w:t>
      </w:r>
      <w:r w:rsidRPr="00820C81">
        <w:rPr>
          <w:rFonts w:ascii="Times New Roman" w:hAnsi="Times New Roman" w:cs="Times New Roman"/>
          <w:b/>
          <w:sz w:val="32"/>
          <w:szCs w:val="32"/>
          <w:lang w:val="tk-TM"/>
        </w:rPr>
        <w:t>2R</w:t>
      </w:r>
      <w:r w:rsidRPr="00820C81">
        <w:rPr>
          <w:rFonts w:ascii="Times New Roman" w:hAnsi="Times New Roman" w:cs="Times New Roman"/>
          <w:sz w:val="32"/>
          <w:szCs w:val="32"/>
          <w:lang w:val="tk-TM"/>
        </w:rPr>
        <w:t xml:space="preserve"> görnüşli lentalaryň prokladkalaryň arasynda rezin gatlaklar bar (skwidžler </w:t>
      </w:r>
      <w:r w:rsidRPr="00820C81">
        <w:rPr>
          <w:rFonts w:ascii="Times New Roman" w:hAnsi="Times New Roman" w:cs="Times New Roman"/>
          <w:b/>
          <w:i/>
          <w:sz w:val="32"/>
          <w:szCs w:val="32"/>
          <w:lang w:val="tk-TM"/>
        </w:rPr>
        <w:t>2</w:t>
      </w:r>
      <w:r w:rsidRPr="00820C81">
        <w:rPr>
          <w:rFonts w:ascii="Times New Roman" w:hAnsi="Times New Roman" w:cs="Times New Roman"/>
          <w:sz w:val="32"/>
          <w:szCs w:val="32"/>
          <w:lang w:val="tk-TM"/>
        </w:rPr>
        <w:t xml:space="preserve">). Düşýan böleklerden zülpe garşylygyny köpeltmek üçin lentalaryň karkasyny goraýjy gat (breker </w:t>
      </w:r>
      <w:r w:rsidRPr="00820C81">
        <w:rPr>
          <w:rFonts w:ascii="Times New Roman" w:hAnsi="Times New Roman" w:cs="Times New Roman"/>
          <w:b/>
          <w:i/>
          <w:sz w:val="32"/>
          <w:szCs w:val="32"/>
          <w:lang w:val="tk-TM"/>
        </w:rPr>
        <w:t>4</w:t>
      </w:r>
      <w:r w:rsidRPr="00820C81">
        <w:rPr>
          <w:rFonts w:ascii="Times New Roman" w:hAnsi="Times New Roman" w:cs="Times New Roman"/>
          <w:sz w:val="32"/>
          <w:szCs w:val="32"/>
          <w:lang w:val="tk-TM"/>
        </w:rPr>
        <w:t>) bilen ýapylýar.</w:t>
      </w:r>
    </w:p>
    <w:p w:rsidR="001E1159" w:rsidRPr="00820C81" w:rsidRDefault="001E1159" w:rsidP="001E1159">
      <w:pPr>
        <w:tabs>
          <w:tab w:val="left" w:pos="4331"/>
        </w:tabs>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görnüşi ýüküň fiziko-mehaniki häsiýetiniň we işiň şertlerine baglylykda saýlanylýar. Şunuň bilen, 2-nji esasan 3 we 4-nji  görnüşli lentalar iň ýeňil hem-de arzan diýp göz öňünde tutmaly. </w:t>
      </w:r>
    </w:p>
    <w:p w:rsidR="001E1159" w:rsidRPr="00820C81" w:rsidRDefault="001E1159" w:rsidP="001E1159">
      <w:pPr>
        <w:tabs>
          <w:tab w:val="left" w:pos="4331"/>
        </w:tabs>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Konweýerli lentalaryň iş prokladkalary BKNL-65(100, 150) kombinirlenen,      poliamidly TA-100(150, 300, 400), TK-100(150, 200, 300), MK-600(800), poliefirly TLK-200 (300), MLK-300(400) materiallardan edilen.</w:t>
      </w:r>
    </w:p>
    <w:p w:rsidR="001E1159" w:rsidRPr="00820C81" w:rsidRDefault="001E1159" w:rsidP="001E1159">
      <w:pPr>
        <w:tabs>
          <w:tab w:val="left" w:pos="4331"/>
        </w:tabs>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 Materiallaryň berkliginiň esasy häsiýeti </w:t>
      </w:r>
      <w:r w:rsidRPr="00820C81">
        <w:rPr>
          <w:rFonts w:ascii="Times New Roman" w:hAnsi="Times New Roman" w:cs="Times New Roman"/>
          <w:b/>
          <w:i/>
          <w:sz w:val="32"/>
          <w:szCs w:val="32"/>
          <w:lang w:val="tk-TM"/>
        </w:rPr>
        <w:t>σ</w:t>
      </w:r>
      <w:r w:rsidRPr="00820C81">
        <w:rPr>
          <w:rFonts w:ascii="Times New Roman" w:hAnsi="Times New Roman" w:cs="Times New Roman"/>
          <w:b/>
          <w:i/>
          <w:sz w:val="32"/>
          <w:szCs w:val="32"/>
          <w:vertAlign w:val="subscript"/>
          <w:lang w:val="tk-TM"/>
        </w:rPr>
        <w:t>Ý</w:t>
      </w:r>
      <w:r w:rsidRPr="00820C81">
        <w:rPr>
          <w:rFonts w:ascii="Times New Roman" w:hAnsi="Times New Roman" w:cs="Times New Roman"/>
          <w:b/>
          <w:i/>
          <w:sz w:val="32"/>
          <w:szCs w:val="32"/>
          <w:lang w:val="tk-TM"/>
        </w:rPr>
        <w:t xml:space="preserve"> – </w:t>
      </w:r>
      <w:r w:rsidRPr="00820C81">
        <w:rPr>
          <w:rFonts w:ascii="Times New Roman" w:hAnsi="Times New Roman" w:cs="Times New Roman"/>
          <w:sz w:val="32"/>
          <w:szCs w:val="32"/>
          <w:lang w:val="tk-TM"/>
        </w:rPr>
        <w:t xml:space="preserve">düýbi boýunça </w:t>
      </w:r>
      <w:r w:rsidRPr="00820C81">
        <w:rPr>
          <w:rFonts w:ascii="Times New Roman" w:hAnsi="Times New Roman" w:cs="Times New Roman"/>
          <w:b/>
          <w:i/>
          <w:sz w:val="32"/>
          <w:szCs w:val="32"/>
          <w:lang w:val="tk-TM"/>
        </w:rPr>
        <w:t>1mm</w:t>
      </w:r>
      <w:r w:rsidRPr="00820C81">
        <w:rPr>
          <w:rFonts w:ascii="Times New Roman" w:hAnsi="Times New Roman" w:cs="Times New Roman"/>
          <w:sz w:val="32"/>
          <w:szCs w:val="32"/>
          <w:lang w:val="tk-TM"/>
        </w:rPr>
        <w:t xml:space="preserve"> prokladkasynyň ýyrtylmasynyň berkliginiň çägi. Berkliginiň çäginiň ululygy materialyň belligine girýar. Meselem, lawsanyň esasyndaky kombinirlenen belting (BKNL) 65, 100 we 150 N/mm berkliginiň çägi bilen goýberilýar. </w:t>
      </w:r>
    </w:p>
    <w:p w:rsidR="001E1159" w:rsidRPr="00820C81" w:rsidRDefault="001E1159" w:rsidP="001E1159">
      <w:pPr>
        <w:tabs>
          <w:tab w:val="left" w:pos="4331"/>
        </w:tabs>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Lentalaryň uzynlygy 1,5% kombinirlenen, 2% poliefirlenen,                                 3,5...4% poliamidlenen materiallardan bolýar.</w:t>
      </w:r>
    </w:p>
    <w:p w:rsidR="001E1159" w:rsidRDefault="001E1159" w:rsidP="001E1159">
      <w:pPr>
        <w:tabs>
          <w:tab w:val="left" w:pos="4331"/>
        </w:tabs>
        <w:spacing w:after="0" w:line="240" w:lineRule="auto"/>
        <w:ind w:firstLine="426"/>
        <w:jc w:val="both"/>
        <w:rPr>
          <w:rFonts w:ascii="Times New Roman" w:hAnsi="Times New Roman" w:cs="Times New Roman"/>
          <w:b/>
          <w:i/>
          <w:sz w:val="32"/>
          <w:szCs w:val="32"/>
          <w:lang w:val="tk-TM"/>
        </w:rPr>
      </w:pPr>
      <w:r w:rsidRPr="00820C81">
        <w:rPr>
          <w:rFonts w:ascii="Times New Roman" w:hAnsi="Times New Roman" w:cs="Times New Roman"/>
          <w:sz w:val="32"/>
          <w:szCs w:val="32"/>
          <w:lang w:val="tk-TM"/>
        </w:rPr>
        <w:t>Lentanyň ini talap edilýan öndürijiligi bilen kesgitlenýar. Iş prokladkalaryň sany lentanyň berkliginiň şerti bilen kesgitlenýar:</w:t>
      </w:r>
      <w:r w:rsidRPr="00820C81">
        <w:rPr>
          <w:rFonts w:ascii="Times New Roman" w:hAnsi="Times New Roman" w:cs="Times New Roman"/>
          <w:b/>
          <w:i/>
          <w:sz w:val="32"/>
          <w:szCs w:val="32"/>
          <w:lang w:val="tk-TM"/>
        </w:rPr>
        <w:t xml:space="preserve"> </w:t>
      </w:r>
    </w:p>
    <w:p w:rsidR="001E1159" w:rsidRPr="00820C81" w:rsidRDefault="001E1159" w:rsidP="001E1159">
      <w:pPr>
        <w:tabs>
          <w:tab w:val="left" w:pos="4331"/>
        </w:tabs>
        <w:spacing w:after="0" w:line="240" w:lineRule="auto"/>
        <w:ind w:firstLine="426"/>
        <w:jc w:val="both"/>
        <w:rPr>
          <w:rFonts w:ascii="Times New Roman" w:eastAsiaTheme="minorEastAsia" w:hAnsi="Times New Roman" w:cs="Times New Roman"/>
          <w:sz w:val="32"/>
          <w:szCs w:val="32"/>
          <w:lang w:val="tk-TM"/>
        </w:rPr>
      </w:pPr>
      <w:r w:rsidRPr="00820C81">
        <w:rPr>
          <w:rFonts w:ascii="Times New Roman" w:hAnsi="Times New Roman" w:cs="Times New Roman"/>
          <w:b/>
          <w:i/>
          <w:sz w:val="32"/>
          <w:szCs w:val="32"/>
          <w:lang w:val="tk-TM"/>
        </w:rPr>
        <w:t xml:space="preserve">i = </w:t>
      </w:r>
      <m:oMath>
        <m:f>
          <m:fPr>
            <m:ctrlPr>
              <w:rPr>
                <w:rFonts w:ascii="Cambria Math" w:hAnsi="Cambria Math" w:cs="Times New Roman"/>
                <w:b/>
                <w:i/>
                <w:sz w:val="32"/>
                <w:szCs w:val="32"/>
                <w:lang w:val="tk-TM"/>
              </w:rPr>
            </m:ctrlPr>
          </m:fPr>
          <m:num>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S</m:t>
                </m:r>
              </m:e>
              <m:sub>
                <m:r>
                  <m:rPr>
                    <m:sty m:val="bi"/>
                  </m:rPr>
                  <w:rPr>
                    <w:rFonts w:ascii="Cambria Math" w:hAnsi="Cambria Math" w:cs="Times New Roman"/>
                    <w:sz w:val="32"/>
                    <w:szCs w:val="32"/>
                    <w:lang w:val="en-US"/>
                  </w:rPr>
                  <m:t>max</m:t>
                </m:r>
              </m:sub>
            </m:sSub>
            <m:r>
              <m:rPr>
                <m:sty m:val="bi"/>
              </m:rPr>
              <w:rPr>
                <w:rFonts w:ascii="Cambria Math" w:hAnsi="Cambria Math" w:cs="Times New Roman"/>
                <w:sz w:val="32"/>
                <w:szCs w:val="32"/>
                <w:lang w:val="tk-TM"/>
              </w:rPr>
              <m:t>∙n</m:t>
            </m:r>
          </m:num>
          <m:den>
            <m:r>
              <m:rPr>
                <m:sty m:val="bi"/>
              </m:rPr>
              <w:rPr>
                <w:rFonts w:ascii="Cambria Math" w:hAnsi="Cambria Math" w:cs="Times New Roman"/>
                <w:sz w:val="32"/>
                <w:szCs w:val="32"/>
                <w:lang w:val="tk-TM"/>
              </w:rPr>
              <m:t>B∙</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σ</m:t>
                </m:r>
              </m:e>
              <m:sub>
                <m:r>
                  <m:rPr>
                    <m:sty m:val="bi"/>
                  </m:rPr>
                  <w:rPr>
                    <w:rFonts w:ascii="Cambria Math" w:hAnsi="Cambria Math" w:cs="Times New Roman"/>
                    <w:sz w:val="32"/>
                    <w:szCs w:val="32"/>
                    <w:lang w:val="tk-TM"/>
                  </w:rPr>
                  <m:t>Ý</m:t>
                </m:r>
              </m:sub>
            </m:sSub>
          </m:den>
        </m:f>
      </m:oMath>
    </w:p>
    <w:p w:rsidR="001E1159" w:rsidRPr="00820C81" w:rsidRDefault="001E1159" w:rsidP="001E1159">
      <w:pPr>
        <w:tabs>
          <w:tab w:val="left" w:pos="4331"/>
        </w:tabs>
        <w:spacing w:after="0" w:line="240" w:lineRule="auto"/>
        <w:ind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b/>
          <w:i/>
          <w:sz w:val="32"/>
          <w:szCs w:val="32"/>
          <w:lang w:val="tk-TM"/>
        </w:rPr>
        <w:t>S</w:t>
      </w:r>
      <w:r w:rsidRPr="00820C81">
        <w:rPr>
          <w:rFonts w:ascii="Times New Roman" w:eastAsiaTheme="minorEastAsia" w:hAnsi="Times New Roman" w:cs="Times New Roman"/>
          <w:b/>
          <w:i/>
          <w:sz w:val="32"/>
          <w:szCs w:val="32"/>
          <w:vertAlign w:val="subscript"/>
          <w:lang w:val="en-US"/>
        </w:rPr>
        <w:t>max</w:t>
      </w:r>
      <w:r w:rsidRPr="00820C81">
        <w:rPr>
          <w:rFonts w:ascii="Times New Roman" w:eastAsiaTheme="minorEastAsia" w:hAnsi="Times New Roman" w:cs="Times New Roman"/>
          <w:sz w:val="32"/>
          <w:szCs w:val="32"/>
          <w:lang w:val="tk-TM"/>
        </w:rPr>
        <w:t xml:space="preserve"> – lentanyň maksimal çekilişi, </w:t>
      </w:r>
      <w:r w:rsidRPr="00820C81">
        <w:rPr>
          <w:rFonts w:ascii="Times New Roman" w:eastAsiaTheme="minorEastAsia" w:hAnsi="Times New Roman" w:cs="Times New Roman"/>
          <w:b/>
          <w:i/>
          <w:sz w:val="32"/>
          <w:szCs w:val="32"/>
          <w:lang w:val="tk-TM"/>
        </w:rPr>
        <w:t>N</w:t>
      </w:r>
      <w:r w:rsidRPr="00820C81">
        <w:rPr>
          <w:rFonts w:ascii="Times New Roman" w:eastAsiaTheme="minorEastAsia" w:hAnsi="Times New Roman" w:cs="Times New Roman"/>
          <w:sz w:val="32"/>
          <w:szCs w:val="32"/>
          <w:lang w:val="tk-TM"/>
        </w:rPr>
        <w:t>;</w:t>
      </w:r>
    </w:p>
    <w:p w:rsidR="001E1159" w:rsidRPr="00820C81" w:rsidRDefault="001E1159" w:rsidP="001E1159">
      <w:pPr>
        <w:tabs>
          <w:tab w:val="left" w:pos="4331"/>
        </w:tabs>
        <w:spacing w:after="0" w:line="240" w:lineRule="auto"/>
        <w:ind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b/>
          <w:i/>
          <w:sz w:val="32"/>
          <w:szCs w:val="32"/>
          <w:lang w:val="tk-TM"/>
        </w:rPr>
        <w:t>B</w:t>
      </w:r>
      <w:r w:rsidRPr="00820C81">
        <w:rPr>
          <w:rFonts w:ascii="Times New Roman" w:eastAsiaTheme="minorEastAsia" w:hAnsi="Times New Roman" w:cs="Times New Roman"/>
          <w:sz w:val="32"/>
          <w:szCs w:val="32"/>
          <w:lang w:val="tk-TM"/>
        </w:rPr>
        <w:t xml:space="preserve"> – lentanyň ini;</w:t>
      </w:r>
    </w:p>
    <w:p w:rsidR="001E1159" w:rsidRPr="00820C81" w:rsidRDefault="001E1159" w:rsidP="001E1159">
      <w:pPr>
        <w:tabs>
          <w:tab w:val="left" w:pos="4331"/>
        </w:tabs>
        <w:spacing w:after="0" w:line="240" w:lineRule="auto"/>
        <w:ind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b/>
          <w:i/>
          <w:sz w:val="32"/>
          <w:szCs w:val="32"/>
          <w:lang w:val="tk-TM"/>
        </w:rPr>
        <w:t xml:space="preserve">n </w:t>
      </w:r>
      <w:r w:rsidRPr="00820C81">
        <w:rPr>
          <w:rFonts w:ascii="Times New Roman" w:eastAsiaTheme="minorEastAsia" w:hAnsi="Times New Roman" w:cs="Times New Roman"/>
          <w:sz w:val="32"/>
          <w:szCs w:val="32"/>
          <w:lang w:val="tk-TM"/>
        </w:rPr>
        <w:t>– lentanyň berkliginiň ätiýaçlygy (2-nji tablisa boýunça kabul edilýar)</w:t>
      </w:r>
    </w:p>
    <w:p w:rsidR="001E1159" w:rsidRPr="00820C81" w:rsidRDefault="001E1159" w:rsidP="001E1159">
      <w:pPr>
        <w:tabs>
          <w:tab w:val="left" w:pos="4331"/>
        </w:tabs>
        <w:spacing w:after="0" w:line="240" w:lineRule="auto"/>
        <w:ind w:firstLine="426"/>
        <w:jc w:val="right"/>
        <w:rPr>
          <w:rFonts w:ascii="Times New Roman" w:eastAsiaTheme="minorEastAsia" w:hAnsi="Times New Roman" w:cs="Times New Roman"/>
          <w:b/>
          <w:sz w:val="32"/>
          <w:szCs w:val="32"/>
          <w:lang w:val="tk-TM"/>
        </w:rPr>
      </w:pPr>
      <w:r w:rsidRPr="00820C81">
        <w:rPr>
          <w:rFonts w:ascii="Times New Roman" w:eastAsiaTheme="minorEastAsia" w:hAnsi="Times New Roman" w:cs="Times New Roman"/>
          <w:b/>
          <w:sz w:val="32"/>
          <w:szCs w:val="32"/>
          <w:lang w:val="tk-TM"/>
        </w:rPr>
        <w:t>2-nji tablisa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081"/>
        <w:gridCol w:w="3001"/>
      </w:tblGrid>
      <w:tr w:rsidR="001E1159" w:rsidRPr="00820C81" w:rsidTr="007F3F91">
        <w:trPr>
          <w:trHeight w:val="441"/>
        </w:trPr>
        <w:tc>
          <w:tcPr>
            <w:tcW w:w="3446" w:type="dxa"/>
            <w:vMerge w:val="restart"/>
            <w:vAlign w:val="center"/>
          </w:tcPr>
          <w:p w:rsidR="001E1159" w:rsidRPr="00820C81" w:rsidRDefault="001E1159" w:rsidP="007F3F91">
            <w:pPr>
              <w:jc w:val="center"/>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Lentanyň iş prokladkalarynyň görnüşi</w:t>
            </w:r>
          </w:p>
        </w:tc>
        <w:tc>
          <w:tcPr>
            <w:tcW w:w="6892" w:type="dxa"/>
            <w:gridSpan w:val="2"/>
            <w:vAlign w:val="center"/>
          </w:tcPr>
          <w:p w:rsidR="001E1159" w:rsidRPr="00820C81" w:rsidRDefault="001E1159" w:rsidP="007F3F91">
            <w:pPr>
              <w:jc w:val="center"/>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 xml:space="preserve">Konweýeriň berkliginiň ätiýaçlygy </w:t>
            </w:r>
            <w:r w:rsidRPr="00820C81">
              <w:rPr>
                <w:rFonts w:ascii="Times New Roman" w:eastAsiaTheme="minorEastAsia" w:hAnsi="Times New Roman" w:cs="Times New Roman"/>
                <w:b/>
                <w:i/>
                <w:sz w:val="32"/>
                <w:szCs w:val="32"/>
                <w:lang w:val="tk-TM"/>
              </w:rPr>
              <w:t>n</w:t>
            </w:r>
          </w:p>
        </w:tc>
      </w:tr>
      <w:tr w:rsidR="001E1159" w:rsidRPr="00820C81" w:rsidTr="007F3F91">
        <w:trPr>
          <w:trHeight w:val="247"/>
        </w:trPr>
        <w:tc>
          <w:tcPr>
            <w:tcW w:w="3446" w:type="dxa"/>
            <w:vMerge/>
            <w:vAlign w:val="center"/>
          </w:tcPr>
          <w:p w:rsidR="001E1159" w:rsidRPr="00820C81" w:rsidRDefault="001E1159" w:rsidP="007F3F91">
            <w:pPr>
              <w:jc w:val="center"/>
              <w:rPr>
                <w:rFonts w:ascii="Times New Roman" w:eastAsiaTheme="minorEastAsia" w:hAnsi="Times New Roman" w:cs="Times New Roman"/>
                <w:sz w:val="32"/>
                <w:szCs w:val="32"/>
                <w:lang w:val="tk-TM"/>
              </w:rPr>
            </w:pPr>
          </w:p>
        </w:tc>
        <w:tc>
          <w:tcPr>
            <w:tcW w:w="3446" w:type="dxa"/>
            <w:vAlign w:val="center"/>
          </w:tcPr>
          <w:p w:rsidR="001E1159" w:rsidRPr="00820C81" w:rsidRDefault="001E1159" w:rsidP="007F3F91">
            <w:pPr>
              <w:jc w:val="center"/>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gorizontal</w:t>
            </w:r>
          </w:p>
        </w:tc>
        <w:tc>
          <w:tcPr>
            <w:tcW w:w="3446" w:type="dxa"/>
            <w:vAlign w:val="center"/>
          </w:tcPr>
          <w:p w:rsidR="001E1159" w:rsidRPr="00820C81" w:rsidRDefault="001E1159" w:rsidP="007F3F91">
            <w:pPr>
              <w:jc w:val="center"/>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ýapgyt</w:t>
            </w:r>
          </w:p>
        </w:tc>
      </w:tr>
      <w:tr w:rsidR="001E1159" w:rsidRPr="00820C81" w:rsidTr="007F3F91">
        <w:tc>
          <w:tcPr>
            <w:tcW w:w="3446" w:type="dxa"/>
            <w:vAlign w:val="center"/>
          </w:tcPr>
          <w:p w:rsidR="001E1159" w:rsidRPr="00820C81" w:rsidRDefault="001E1159" w:rsidP="007F3F91">
            <w:pPr>
              <w:jc w:val="center"/>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Kombinirlenen belting</w:t>
            </w:r>
          </w:p>
        </w:tc>
        <w:tc>
          <w:tcPr>
            <w:tcW w:w="3446" w:type="dxa"/>
            <w:vAlign w:val="center"/>
          </w:tcPr>
          <w:p w:rsidR="001E1159" w:rsidRPr="00820C81" w:rsidRDefault="001E1159" w:rsidP="007F3F91">
            <w:pPr>
              <w:jc w:val="center"/>
              <w:rPr>
                <w:rFonts w:ascii="Times New Roman" w:eastAsiaTheme="minorEastAsia" w:hAnsi="Times New Roman" w:cs="Times New Roman"/>
                <w:b/>
                <w:sz w:val="32"/>
                <w:szCs w:val="32"/>
                <w:lang w:val="tk-TM"/>
              </w:rPr>
            </w:pPr>
            <w:r w:rsidRPr="00820C81">
              <w:rPr>
                <w:rFonts w:ascii="Times New Roman" w:eastAsiaTheme="minorEastAsia" w:hAnsi="Times New Roman" w:cs="Times New Roman"/>
                <w:b/>
                <w:sz w:val="32"/>
                <w:szCs w:val="32"/>
                <w:lang w:val="tk-TM"/>
              </w:rPr>
              <w:t>10</w:t>
            </w:r>
          </w:p>
        </w:tc>
        <w:tc>
          <w:tcPr>
            <w:tcW w:w="3446" w:type="dxa"/>
            <w:vAlign w:val="center"/>
          </w:tcPr>
          <w:p w:rsidR="001E1159" w:rsidRPr="00820C81" w:rsidRDefault="001E1159" w:rsidP="007F3F91">
            <w:pPr>
              <w:jc w:val="center"/>
              <w:rPr>
                <w:rFonts w:ascii="Times New Roman" w:eastAsiaTheme="minorEastAsia" w:hAnsi="Times New Roman" w:cs="Times New Roman"/>
                <w:b/>
                <w:sz w:val="32"/>
                <w:szCs w:val="32"/>
                <w:lang w:val="tk-TM"/>
              </w:rPr>
            </w:pPr>
            <w:r w:rsidRPr="00820C81">
              <w:rPr>
                <w:rFonts w:ascii="Times New Roman" w:eastAsiaTheme="minorEastAsia" w:hAnsi="Times New Roman" w:cs="Times New Roman"/>
                <w:b/>
                <w:sz w:val="32"/>
                <w:szCs w:val="32"/>
                <w:lang w:val="tk-TM"/>
              </w:rPr>
              <w:t>11-12</w:t>
            </w:r>
          </w:p>
        </w:tc>
      </w:tr>
      <w:tr w:rsidR="001E1159" w:rsidRPr="00820C81" w:rsidTr="007F3F91">
        <w:tc>
          <w:tcPr>
            <w:tcW w:w="3446" w:type="dxa"/>
            <w:vAlign w:val="center"/>
          </w:tcPr>
          <w:p w:rsidR="001E1159" w:rsidRPr="00820C81" w:rsidRDefault="001E1159" w:rsidP="007F3F91">
            <w:pPr>
              <w:jc w:val="center"/>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Sintetik material</w:t>
            </w:r>
          </w:p>
        </w:tc>
        <w:tc>
          <w:tcPr>
            <w:tcW w:w="3446" w:type="dxa"/>
            <w:vAlign w:val="center"/>
          </w:tcPr>
          <w:p w:rsidR="001E1159" w:rsidRPr="00820C81" w:rsidRDefault="001E1159" w:rsidP="007F3F91">
            <w:pPr>
              <w:jc w:val="center"/>
              <w:rPr>
                <w:rFonts w:ascii="Times New Roman" w:eastAsiaTheme="minorEastAsia" w:hAnsi="Times New Roman" w:cs="Times New Roman"/>
                <w:b/>
                <w:sz w:val="32"/>
                <w:szCs w:val="32"/>
                <w:lang w:val="tk-TM"/>
              </w:rPr>
            </w:pPr>
            <w:r w:rsidRPr="00820C81">
              <w:rPr>
                <w:rFonts w:ascii="Times New Roman" w:eastAsiaTheme="minorEastAsia" w:hAnsi="Times New Roman" w:cs="Times New Roman"/>
                <w:b/>
                <w:sz w:val="32"/>
                <w:szCs w:val="32"/>
                <w:lang w:val="tk-TM"/>
              </w:rPr>
              <w:t>9</w:t>
            </w:r>
          </w:p>
        </w:tc>
        <w:tc>
          <w:tcPr>
            <w:tcW w:w="3446" w:type="dxa"/>
            <w:vAlign w:val="center"/>
          </w:tcPr>
          <w:p w:rsidR="001E1159" w:rsidRPr="00820C81" w:rsidRDefault="001E1159" w:rsidP="007F3F91">
            <w:pPr>
              <w:jc w:val="center"/>
              <w:rPr>
                <w:rFonts w:ascii="Times New Roman" w:eastAsiaTheme="minorEastAsia" w:hAnsi="Times New Roman" w:cs="Times New Roman"/>
                <w:b/>
                <w:sz w:val="32"/>
                <w:szCs w:val="32"/>
                <w:lang w:val="tk-TM"/>
              </w:rPr>
            </w:pPr>
            <w:r w:rsidRPr="00820C81">
              <w:rPr>
                <w:rFonts w:ascii="Times New Roman" w:eastAsiaTheme="minorEastAsia" w:hAnsi="Times New Roman" w:cs="Times New Roman"/>
                <w:b/>
                <w:sz w:val="32"/>
                <w:szCs w:val="32"/>
                <w:lang w:val="tk-TM"/>
              </w:rPr>
              <w:t>10</w:t>
            </w:r>
          </w:p>
        </w:tc>
      </w:tr>
    </w:tbl>
    <w:p w:rsidR="001E1159" w:rsidRPr="00820C81" w:rsidRDefault="001E1159" w:rsidP="001E1159">
      <w:pPr>
        <w:spacing w:after="0" w:line="240" w:lineRule="auto"/>
        <w:ind w:firstLine="426"/>
        <w:jc w:val="center"/>
        <w:rPr>
          <w:rFonts w:ascii="Times New Roman" w:hAnsi="Times New Roman" w:cs="Times New Roman"/>
          <w:b/>
          <w:sz w:val="32"/>
          <w:szCs w:val="32"/>
          <w:u w:val="single"/>
          <w:lang w:val="tk-TM"/>
        </w:rPr>
      </w:pPr>
      <w:r w:rsidRPr="00820C81">
        <w:rPr>
          <w:rFonts w:ascii="Times New Roman" w:hAnsi="Times New Roman" w:cs="Times New Roman"/>
          <w:b/>
          <w:sz w:val="32"/>
          <w:szCs w:val="32"/>
          <w:u w:val="single"/>
          <w:lang w:val="tk-TM"/>
        </w:rPr>
        <w:t>Işiň ýerine ýetirilişi.</w:t>
      </w:r>
    </w:p>
    <w:p w:rsidR="001E1159" w:rsidRPr="00820C81" w:rsidRDefault="001E1159" w:rsidP="001E1159">
      <w:pPr>
        <w:spacing w:after="0" w:line="240" w:lineRule="auto"/>
        <w:ind w:firstLine="426"/>
        <w:jc w:val="center"/>
        <w:rPr>
          <w:rFonts w:ascii="Times New Roman" w:hAnsi="Times New Roman" w:cs="Times New Roman"/>
          <w:b/>
          <w:sz w:val="32"/>
          <w:szCs w:val="32"/>
          <w:u w:val="single"/>
          <w:lang w:val="tk-TM"/>
        </w:rPr>
      </w:pPr>
    </w:p>
    <w:p w:rsidR="001E1159" w:rsidRPr="00820C81" w:rsidRDefault="001E1159" w:rsidP="001E1159">
      <w:pPr>
        <w:pStyle w:val="a3"/>
        <w:numPr>
          <w:ilvl w:val="0"/>
          <w:numId w:val="1"/>
        </w:numPr>
        <w:spacing w:after="0" w:line="240" w:lineRule="auto"/>
        <w:ind w:left="0" w:firstLine="426"/>
        <w:jc w:val="both"/>
        <w:rPr>
          <w:rFonts w:ascii="Times New Roman" w:hAnsi="Times New Roman" w:cs="Times New Roman"/>
          <w:sz w:val="32"/>
          <w:szCs w:val="32"/>
          <w:lang w:val="tk-TM"/>
        </w:rPr>
      </w:pPr>
      <w:r>
        <w:rPr>
          <w:rFonts w:ascii="Times New Roman" w:hAnsi="Times New Roman" w:cs="Times New Roman"/>
          <w:sz w:val="32"/>
          <w:szCs w:val="32"/>
          <w:lang w:val="tk-TM"/>
        </w:rPr>
        <w:lastRenderedPageBreak/>
        <w:t>L</w:t>
      </w:r>
      <w:r w:rsidRPr="00820C81">
        <w:rPr>
          <w:rFonts w:ascii="Times New Roman" w:hAnsi="Times New Roman" w:cs="Times New Roman"/>
          <w:sz w:val="32"/>
          <w:szCs w:val="32"/>
          <w:lang w:val="tk-TM"/>
        </w:rPr>
        <w:t xml:space="preserve">entalarynyň öwrenmegini ýörite taýýarlanan nusgalarda geçirilýar. Ölçegleriň we hasaplaryň kömegi bilen lentanyň nusgasy boýunça doly häsiýetnamasyny bermeli. Ölçegleriň we hasaplaryň netijelerini </w:t>
      </w:r>
      <w:r w:rsidRPr="00820C81">
        <w:rPr>
          <w:rFonts w:ascii="Times New Roman" w:hAnsi="Times New Roman" w:cs="Times New Roman"/>
          <w:sz w:val="32"/>
          <w:szCs w:val="32"/>
          <w:lang w:val="en-US"/>
        </w:rPr>
        <w:t>3</w:t>
      </w:r>
      <w:r w:rsidRPr="00820C81">
        <w:rPr>
          <w:rFonts w:ascii="Times New Roman" w:hAnsi="Times New Roman" w:cs="Times New Roman"/>
          <w:sz w:val="32"/>
          <w:szCs w:val="32"/>
          <w:lang w:val="tk-TM"/>
        </w:rPr>
        <w:t>-nji görnüşli tablisada ýazmaly.</w:t>
      </w:r>
    </w:p>
    <w:p w:rsidR="001E1159" w:rsidRPr="00820C81" w:rsidRDefault="001E1159" w:rsidP="001E1159">
      <w:pPr>
        <w:spacing w:after="0" w:line="240" w:lineRule="auto"/>
        <w:ind w:firstLine="425"/>
        <w:jc w:val="right"/>
        <w:rPr>
          <w:rFonts w:ascii="Times New Roman" w:hAnsi="Times New Roman" w:cs="Times New Roman"/>
          <w:b/>
          <w:sz w:val="32"/>
          <w:szCs w:val="32"/>
          <w:lang w:val="en-US"/>
        </w:rPr>
      </w:pPr>
    </w:p>
    <w:p w:rsidR="001E1159" w:rsidRPr="00820C81" w:rsidRDefault="001E1159" w:rsidP="001E1159">
      <w:pPr>
        <w:spacing w:after="0" w:line="240" w:lineRule="auto"/>
        <w:ind w:firstLine="425"/>
        <w:jc w:val="right"/>
        <w:rPr>
          <w:rFonts w:ascii="Times New Roman" w:hAnsi="Times New Roman" w:cs="Times New Roman"/>
          <w:b/>
          <w:sz w:val="32"/>
          <w:szCs w:val="32"/>
          <w:lang w:val="tk-TM"/>
        </w:rPr>
      </w:pPr>
      <w:r w:rsidRPr="00820C81">
        <w:rPr>
          <w:rFonts w:ascii="Times New Roman" w:hAnsi="Times New Roman" w:cs="Times New Roman"/>
          <w:b/>
          <w:sz w:val="32"/>
          <w:szCs w:val="32"/>
          <w:lang w:val="en-US"/>
        </w:rPr>
        <w:t>3</w:t>
      </w:r>
      <w:r w:rsidRPr="00820C81">
        <w:rPr>
          <w:rFonts w:ascii="Times New Roman" w:hAnsi="Times New Roman" w:cs="Times New Roman"/>
          <w:b/>
          <w:sz w:val="32"/>
          <w:szCs w:val="32"/>
          <w:lang w:val="tk-TM"/>
        </w:rPr>
        <w:t xml:space="preserve">-nji </w:t>
      </w:r>
      <w:r>
        <w:rPr>
          <w:rFonts w:ascii="Times New Roman" w:hAnsi="Times New Roman" w:cs="Times New Roman"/>
          <w:b/>
          <w:sz w:val="32"/>
          <w:szCs w:val="32"/>
          <w:lang w:val="tk-TM"/>
        </w:rPr>
        <w:t>tablisa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7"/>
        <w:gridCol w:w="3628"/>
      </w:tblGrid>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Parametler </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Ölçegleriň netijeleri (hasaplaryň)</w:t>
            </w: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ini </w:t>
            </w:r>
            <w:r w:rsidRPr="00820C81">
              <w:rPr>
                <w:rFonts w:ascii="Times New Roman" w:hAnsi="Times New Roman" w:cs="Times New Roman"/>
                <w:b/>
                <w:i/>
                <w:sz w:val="32"/>
                <w:szCs w:val="32"/>
                <w:lang w:val="tk-TM"/>
              </w:rPr>
              <w:t>B, mm</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Prokladkalaryň ini </w:t>
            </w:r>
            <w:r w:rsidRPr="00820C81">
              <w:rPr>
                <w:rFonts w:ascii="Times New Roman" w:hAnsi="Times New Roman" w:cs="Times New Roman"/>
                <w:b/>
                <w:i/>
                <w:sz w:val="32"/>
                <w:szCs w:val="32"/>
                <w:lang w:val="tk-TM"/>
              </w:rPr>
              <w:t>B</w:t>
            </w:r>
            <w:r w:rsidRPr="00820C81">
              <w:rPr>
                <w:rFonts w:ascii="Times New Roman" w:hAnsi="Times New Roman" w:cs="Times New Roman"/>
                <w:b/>
                <w:i/>
                <w:sz w:val="32"/>
                <w:szCs w:val="32"/>
                <w:vertAlign w:val="subscript"/>
                <w:lang w:val="tk-TM"/>
              </w:rPr>
              <w:t>i</w:t>
            </w:r>
            <w:r w:rsidRPr="00820C81">
              <w:rPr>
                <w:rFonts w:ascii="Times New Roman" w:hAnsi="Times New Roman" w:cs="Times New Roman"/>
                <w:b/>
                <w:i/>
                <w:sz w:val="32"/>
                <w:szCs w:val="32"/>
                <w:lang w:val="tk-TM"/>
              </w:rPr>
              <w:t>, mm</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Prokladkalaryň sany </w:t>
            </w:r>
            <w:r w:rsidRPr="00820C81">
              <w:rPr>
                <w:rFonts w:ascii="Times New Roman" w:hAnsi="Times New Roman" w:cs="Times New Roman"/>
                <w:b/>
                <w:i/>
                <w:sz w:val="32"/>
                <w:szCs w:val="32"/>
                <w:lang w:val="tk-TM"/>
              </w:rPr>
              <w:t>i</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galynlygy </w:t>
            </w:r>
            <w:r w:rsidRPr="00820C81">
              <w:rPr>
                <w:rFonts w:ascii="Times New Roman" w:hAnsi="Times New Roman" w:cs="Times New Roman"/>
                <w:b/>
                <w:i/>
                <w:sz w:val="32"/>
                <w:szCs w:val="32"/>
                <w:lang w:val="tk-TM"/>
              </w:rPr>
              <w:t>δ, mm</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Merge w:val="restart"/>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Örtmäniň galynlygy, </w:t>
            </w:r>
            <w:r w:rsidRPr="00820C81">
              <w:rPr>
                <w:rFonts w:ascii="Times New Roman" w:hAnsi="Times New Roman" w:cs="Times New Roman"/>
                <w:b/>
                <w:i/>
                <w:sz w:val="32"/>
                <w:szCs w:val="32"/>
                <w:lang w:val="tk-TM"/>
              </w:rPr>
              <w:t>mm</w:t>
            </w:r>
            <w:r w:rsidRPr="00820C81">
              <w:rPr>
                <w:rFonts w:ascii="Times New Roman" w:hAnsi="Times New Roman" w:cs="Times New Roman"/>
                <w:sz w:val="32"/>
                <w:szCs w:val="32"/>
                <w:lang w:val="tk-TM"/>
              </w:rPr>
              <w:t>:</w:t>
            </w:r>
          </w:p>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Işleýan tarapyndan </w:t>
            </w:r>
            <w:r w:rsidRPr="00820C81">
              <w:rPr>
                <w:rFonts w:ascii="Times New Roman" w:hAnsi="Times New Roman" w:cs="Times New Roman"/>
                <w:b/>
                <w:i/>
                <w:sz w:val="32"/>
                <w:szCs w:val="32"/>
                <w:lang w:val="tk-TM"/>
              </w:rPr>
              <w:t>δ</w:t>
            </w:r>
            <w:r w:rsidRPr="00820C81">
              <w:rPr>
                <w:rFonts w:ascii="Times New Roman" w:hAnsi="Times New Roman" w:cs="Times New Roman"/>
                <w:b/>
                <w:i/>
                <w:sz w:val="32"/>
                <w:szCs w:val="32"/>
                <w:vertAlign w:val="subscript"/>
                <w:lang w:val="tk-TM"/>
              </w:rPr>
              <w:t>2</w:t>
            </w:r>
          </w:p>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Işlemeýan tarapyndan </w:t>
            </w:r>
            <w:r w:rsidRPr="00820C81">
              <w:rPr>
                <w:rFonts w:ascii="Times New Roman" w:hAnsi="Times New Roman" w:cs="Times New Roman"/>
                <w:b/>
                <w:i/>
                <w:sz w:val="32"/>
                <w:szCs w:val="32"/>
                <w:lang w:val="tk-TM"/>
              </w:rPr>
              <w:t>δ</w:t>
            </w:r>
            <w:r w:rsidRPr="00820C81">
              <w:rPr>
                <w:rFonts w:ascii="Times New Roman" w:hAnsi="Times New Roman" w:cs="Times New Roman"/>
                <w:b/>
                <w:i/>
                <w:sz w:val="32"/>
                <w:szCs w:val="32"/>
                <w:vertAlign w:val="subscript"/>
                <w:lang w:val="tk-TM"/>
              </w:rPr>
              <w:t>3</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Merge/>
            <w:vAlign w:val="center"/>
          </w:tcPr>
          <w:p w:rsidR="001E1159" w:rsidRPr="00820C81" w:rsidRDefault="001E1159" w:rsidP="007F3F91">
            <w:pPr>
              <w:jc w:val="center"/>
              <w:rPr>
                <w:rFonts w:ascii="Times New Roman" w:hAnsi="Times New Roman" w:cs="Times New Roman"/>
                <w:sz w:val="32"/>
                <w:szCs w:val="32"/>
                <w:lang w:val="tk-TM"/>
              </w:rPr>
            </w:pP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Merge/>
            <w:vAlign w:val="center"/>
          </w:tcPr>
          <w:p w:rsidR="001E1159" w:rsidRPr="00820C81" w:rsidRDefault="001E1159" w:rsidP="007F3F91">
            <w:pPr>
              <w:jc w:val="center"/>
              <w:rPr>
                <w:rFonts w:ascii="Times New Roman" w:hAnsi="Times New Roman" w:cs="Times New Roman"/>
                <w:sz w:val="32"/>
                <w:szCs w:val="32"/>
                <w:lang w:val="tk-TM"/>
              </w:rPr>
            </w:pP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Iş prokladkalaryň galynlygy </w:t>
            </w:r>
            <w:r w:rsidRPr="00820C81">
              <w:rPr>
                <w:rFonts w:ascii="Times New Roman" w:hAnsi="Times New Roman" w:cs="Times New Roman"/>
                <w:b/>
                <w:i/>
                <w:sz w:val="32"/>
                <w:szCs w:val="32"/>
                <w:lang w:val="tk-TM"/>
              </w:rPr>
              <w:t>δ</w:t>
            </w:r>
            <w:r w:rsidRPr="00820C81">
              <w:rPr>
                <w:rFonts w:ascii="Times New Roman" w:hAnsi="Times New Roman" w:cs="Times New Roman"/>
                <w:b/>
                <w:i/>
                <w:sz w:val="32"/>
                <w:szCs w:val="32"/>
                <w:vertAlign w:val="subscript"/>
                <w:lang w:val="tk-TM"/>
              </w:rPr>
              <w:t>1</w:t>
            </w:r>
            <w:r w:rsidRPr="00820C81">
              <w:rPr>
                <w:rFonts w:ascii="Times New Roman" w:hAnsi="Times New Roman" w:cs="Times New Roman"/>
                <w:b/>
                <w:i/>
                <w:sz w:val="32"/>
                <w:szCs w:val="32"/>
                <w:lang w:val="tk-TM"/>
              </w:rPr>
              <w:t>, mm</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Prokladkalaryň materialy</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1 mm prokladkanyň berkliginiň çägi </w:t>
            </w:r>
            <w:r w:rsidRPr="00820C81">
              <w:rPr>
                <w:rFonts w:ascii="Times New Roman" w:hAnsi="Times New Roman" w:cs="Times New Roman"/>
                <w:b/>
                <w:i/>
                <w:sz w:val="32"/>
                <w:szCs w:val="32"/>
                <w:lang w:val="tk-TM"/>
              </w:rPr>
              <w:t>σ</w:t>
            </w:r>
            <w:r w:rsidRPr="00820C81">
              <w:rPr>
                <w:rFonts w:ascii="Times New Roman" w:hAnsi="Times New Roman" w:cs="Times New Roman"/>
                <w:b/>
                <w:i/>
                <w:sz w:val="32"/>
                <w:szCs w:val="32"/>
                <w:vertAlign w:val="subscript"/>
                <w:lang w:val="tk-TM"/>
              </w:rPr>
              <w:t xml:space="preserve">Ý, </w:t>
            </w:r>
            <w:r w:rsidRPr="00820C81">
              <w:rPr>
                <w:rFonts w:ascii="Times New Roman" w:hAnsi="Times New Roman" w:cs="Times New Roman"/>
                <w:b/>
                <w:i/>
                <w:sz w:val="32"/>
                <w:szCs w:val="32"/>
                <w:lang w:val="tk-TM"/>
              </w:rPr>
              <w:t>N/mm</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AB3FC0"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gerek bolan berkliginiň ätiýaji </w:t>
            </w:r>
            <w:r w:rsidRPr="00820C81">
              <w:rPr>
                <w:rFonts w:ascii="Times New Roman" w:hAnsi="Times New Roman" w:cs="Times New Roman"/>
                <w:b/>
                <w:i/>
                <w:sz w:val="32"/>
                <w:szCs w:val="32"/>
                <w:lang w:val="tk-TM"/>
              </w:rPr>
              <w:t>n</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AB3FC0"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w:t>
            </w:r>
            <w:r w:rsidRPr="00820C81">
              <w:rPr>
                <w:rFonts w:ascii="Times New Roman" w:hAnsi="Times New Roman" w:cs="Times New Roman"/>
                <w:b/>
                <w:i/>
                <w:sz w:val="32"/>
                <w:szCs w:val="32"/>
                <w:lang w:val="tk-TM"/>
              </w:rPr>
              <w:t>1m</w:t>
            </w:r>
            <w:r w:rsidRPr="00820C81">
              <w:rPr>
                <w:rFonts w:ascii="Times New Roman" w:hAnsi="Times New Roman" w:cs="Times New Roman"/>
                <w:sz w:val="32"/>
                <w:szCs w:val="32"/>
                <w:lang w:val="tk-TM"/>
              </w:rPr>
              <w:t xml:space="preserve"> uzynlygynyň massasy </w:t>
            </w:r>
            <w:r w:rsidRPr="00820C81">
              <w:rPr>
                <w:rFonts w:ascii="Times New Roman" w:hAnsi="Times New Roman" w:cs="Times New Roman"/>
                <w:b/>
                <w:i/>
                <w:sz w:val="32"/>
                <w:szCs w:val="32"/>
                <w:lang w:val="en-US"/>
              </w:rPr>
              <w:t>q</w:t>
            </w:r>
            <w:r w:rsidRPr="00820C81">
              <w:rPr>
                <w:rFonts w:ascii="Times New Roman" w:hAnsi="Times New Roman" w:cs="Times New Roman"/>
                <w:b/>
                <w:i/>
                <w:sz w:val="32"/>
                <w:szCs w:val="32"/>
                <w:vertAlign w:val="subscript"/>
                <w:lang w:val="tk-TM"/>
              </w:rPr>
              <w:t>L</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AB3FC0"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maksimal goýberilýan dartgynlygy </w:t>
            </w: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max</w:t>
            </w:r>
            <w:r w:rsidRPr="00820C81">
              <w:rPr>
                <w:rFonts w:ascii="Times New Roman" w:hAnsi="Times New Roman" w:cs="Times New Roman"/>
                <w:b/>
                <w:i/>
                <w:sz w:val="32"/>
                <w:szCs w:val="32"/>
                <w:lang w:val="tk-TM"/>
              </w:rPr>
              <w:t>, N</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GOST boýunça lentanyň belligi</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r w:rsidR="001E1159" w:rsidRPr="00820C81" w:rsidTr="007F3F91">
        <w:tc>
          <w:tcPr>
            <w:tcW w:w="6374" w:type="dxa"/>
            <w:vAlign w:val="center"/>
          </w:tcPr>
          <w:p w:rsidR="001E1159" w:rsidRPr="00820C81" w:rsidRDefault="001E1159" w:rsidP="007F3F91">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Lentanyň kesiminiň eskizy</w:t>
            </w:r>
          </w:p>
        </w:tc>
        <w:tc>
          <w:tcPr>
            <w:tcW w:w="3964" w:type="dxa"/>
            <w:vAlign w:val="center"/>
          </w:tcPr>
          <w:p w:rsidR="001E1159" w:rsidRPr="00820C81" w:rsidRDefault="001E1159" w:rsidP="007F3F91">
            <w:pPr>
              <w:jc w:val="center"/>
              <w:rPr>
                <w:rFonts w:ascii="Times New Roman" w:hAnsi="Times New Roman" w:cs="Times New Roman"/>
                <w:sz w:val="32"/>
                <w:szCs w:val="32"/>
                <w:lang w:val="tk-TM"/>
              </w:rPr>
            </w:pPr>
          </w:p>
        </w:tc>
      </w:tr>
    </w:tbl>
    <w:p w:rsidR="001E1159" w:rsidRPr="00820C81" w:rsidRDefault="001E1159" w:rsidP="001E1159">
      <w:pPr>
        <w:pStyle w:val="a3"/>
        <w:spacing w:after="0" w:line="240" w:lineRule="auto"/>
        <w:ind w:left="426"/>
        <w:jc w:val="both"/>
        <w:rPr>
          <w:rFonts w:ascii="Times New Roman" w:hAnsi="Times New Roman" w:cs="Times New Roman"/>
          <w:sz w:val="32"/>
          <w:szCs w:val="32"/>
          <w:lang w:val="tk-TM"/>
        </w:rPr>
      </w:pPr>
    </w:p>
    <w:p w:rsidR="001E1159" w:rsidRPr="00820C81" w:rsidRDefault="001E1159" w:rsidP="001E1159">
      <w:pPr>
        <w:pStyle w:val="a3"/>
        <w:spacing w:after="0" w:line="240" w:lineRule="auto"/>
        <w:ind w:left="426"/>
        <w:jc w:val="center"/>
        <w:rPr>
          <w:rFonts w:ascii="Times New Roman" w:hAnsi="Times New Roman" w:cs="Times New Roman"/>
          <w:b/>
          <w:sz w:val="32"/>
          <w:szCs w:val="32"/>
          <w:u w:val="single"/>
          <w:lang w:val="tk-TM"/>
        </w:rPr>
      </w:pPr>
      <w:r w:rsidRPr="00820C81">
        <w:rPr>
          <w:rFonts w:ascii="Times New Roman" w:hAnsi="Times New Roman" w:cs="Times New Roman"/>
          <w:b/>
          <w:sz w:val="32"/>
          <w:szCs w:val="32"/>
          <w:u w:val="single"/>
          <w:lang w:val="tk-TM"/>
        </w:rPr>
        <w:t>Hasabatyň mazmuny.</w:t>
      </w:r>
    </w:p>
    <w:p w:rsidR="001E1159" w:rsidRPr="00820C81" w:rsidRDefault="001E1159" w:rsidP="001E1159">
      <w:pPr>
        <w:pStyle w:val="a3"/>
        <w:numPr>
          <w:ilvl w:val="0"/>
          <w:numId w:val="2"/>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Işiň atlandyrmasyny, onuň maksadyny we mazmunyny gysga düşündirmeli.</w:t>
      </w:r>
    </w:p>
    <w:p w:rsidR="001E1159" w:rsidRPr="00820C81" w:rsidRDefault="001E1159" w:rsidP="001E1159">
      <w:pPr>
        <w:pStyle w:val="a3"/>
        <w:numPr>
          <w:ilvl w:val="0"/>
          <w:numId w:val="2"/>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lastRenderedPageBreak/>
        <w:t xml:space="preserve">Ölçegleriň we hasabatlaryň netijeleri bilen </w:t>
      </w:r>
      <w:r w:rsidRPr="00820C81">
        <w:rPr>
          <w:rFonts w:ascii="Times New Roman" w:hAnsi="Times New Roman" w:cs="Times New Roman"/>
          <w:sz w:val="32"/>
          <w:szCs w:val="32"/>
          <w:lang w:val="en-US"/>
        </w:rPr>
        <w:t>3</w:t>
      </w:r>
      <w:r w:rsidRPr="00820C81">
        <w:rPr>
          <w:rFonts w:ascii="Times New Roman" w:hAnsi="Times New Roman" w:cs="Times New Roman"/>
          <w:sz w:val="32"/>
          <w:szCs w:val="32"/>
          <w:lang w:val="tk-TM"/>
        </w:rPr>
        <w:t>-nji görnüşli tablisa</w:t>
      </w:r>
      <w:r w:rsidRPr="00820C81">
        <w:rPr>
          <w:rFonts w:ascii="Times New Roman" w:hAnsi="Times New Roman" w:cs="Times New Roman"/>
          <w:sz w:val="32"/>
          <w:szCs w:val="32"/>
          <w:lang w:val="en-US"/>
        </w:rPr>
        <w:t>n</w:t>
      </w:r>
      <w:r w:rsidRPr="00820C81">
        <w:rPr>
          <w:rFonts w:ascii="Times New Roman" w:hAnsi="Times New Roman" w:cs="Times New Roman"/>
          <w:sz w:val="32"/>
          <w:szCs w:val="32"/>
          <w:lang w:val="tk-TM"/>
        </w:rPr>
        <w:t>y doldurmaly.</w:t>
      </w:r>
    </w:p>
    <w:p w:rsidR="001E1159" w:rsidRPr="00820C81" w:rsidRDefault="001E1159" w:rsidP="001E1159">
      <w:pPr>
        <w:pStyle w:val="a3"/>
        <w:numPr>
          <w:ilvl w:val="0"/>
          <w:numId w:val="2"/>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Iki şarnirli zynjyryň eskizlerini çyzmaly.</w:t>
      </w:r>
    </w:p>
    <w:p w:rsidR="001E1159" w:rsidRPr="00820C81" w:rsidRDefault="001E1159" w:rsidP="001E1159">
      <w:pPr>
        <w:spacing w:after="0" w:line="240" w:lineRule="auto"/>
        <w:ind w:firstLine="425"/>
        <w:jc w:val="both"/>
        <w:rPr>
          <w:rFonts w:ascii="Times New Roman" w:hAnsi="Times New Roman" w:cs="Times New Roman"/>
          <w:sz w:val="32"/>
          <w:szCs w:val="32"/>
          <w:lang w:val="tk-TM"/>
        </w:rPr>
      </w:pPr>
    </w:p>
    <w:p w:rsidR="001E1159" w:rsidRPr="00820C81" w:rsidRDefault="001E1159" w:rsidP="001E1159">
      <w:pPr>
        <w:pStyle w:val="a4"/>
        <w:tabs>
          <w:tab w:val="clear" w:pos="-426"/>
          <w:tab w:val="left" w:pos="-709"/>
        </w:tabs>
        <w:ind w:left="0" w:right="43" w:firstLine="567"/>
        <w:jc w:val="center"/>
        <w:rPr>
          <w:b/>
          <w:szCs w:val="32"/>
        </w:rPr>
      </w:pPr>
      <w:r w:rsidRPr="00820C81">
        <w:rPr>
          <w:b/>
          <w:szCs w:val="32"/>
        </w:rPr>
        <w:t>Gerek bolan abzllar we gurallar</w:t>
      </w:r>
    </w:p>
    <w:p w:rsidR="001E1159" w:rsidRPr="00820C81" w:rsidRDefault="001E1159" w:rsidP="001E1159">
      <w:pPr>
        <w:numPr>
          <w:ilvl w:val="0"/>
          <w:numId w:val="3"/>
        </w:numPr>
        <w:tabs>
          <w:tab w:val="clear" w:pos="927"/>
        </w:tabs>
        <w:spacing w:after="0" w:line="240" w:lineRule="auto"/>
        <w:ind w:left="0" w:right="45" w:firstLine="426"/>
        <w:jc w:val="both"/>
        <w:rPr>
          <w:rFonts w:ascii="Times New Roman" w:hAnsi="Times New Roman" w:cs="Times New Roman"/>
          <w:sz w:val="32"/>
          <w:szCs w:val="32"/>
          <w:lang w:val="cs-CZ"/>
        </w:rPr>
      </w:pPr>
      <w:r w:rsidRPr="00820C81">
        <w:rPr>
          <w:rFonts w:ascii="Times New Roman" w:hAnsi="Times New Roman" w:cs="Times New Roman"/>
          <w:sz w:val="32"/>
          <w:szCs w:val="32"/>
          <w:lang w:val="cs-CZ"/>
        </w:rPr>
        <w:t>Tejribe abzaly.</w:t>
      </w:r>
    </w:p>
    <w:p w:rsidR="001E1159" w:rsidRPr="00820C81" w:rsidRDefault="001E1159" w:rsidP="001E1159">
      <w:pPr>
        <w:numPr>
          <w:ilvl w:val="0"/>
          <w:numId w:val="3"/>
        </w:numPr>
        <w:tabs>
          <w:tab w:val="clear" w:pos="927"/>
        </w:tabs>
        <w:spacing w:after="0" w:line="240" w:lineRule="auto"/>
        <w:ind w:left="0" w:right="45" w:firstLine="426"/>
        <w:jc w:val="both"/>
        <w:rPr>
          <w:rFonts w:ascii="Times New Roman" w:hAnsi="Times New Roman" w:cs="Times New Roman"/>
          <w:sz w:val="32"/>
          <w:szCs w:val="32"/>
          <w:lang w:val="cs-CZ"/>
        </w:rPr>
      </w:pPr>
      <w:r w:rsidRPr="00820C81">
        <w:rPr>
          <w:rFonts w:ascii="Times New Roman" w:hAnsi="Times New Roman" w:cs="Times New Roman"/>
          <w:sz w:val="32"/>
          <w:szCs w:val="32"/>
          <w:lang w:val="tk-TM"/>
        </w:rPr>
        <w:t>Ossilograf</w:t>
      </w:r>
      <w:r w:rsidRPr="00820C81">
        <w:rPr>
          <w:rFonts w:ascii="Times New Roman" w:hAnsi="Times New Roman" w:cs="Times New Roman"/>
          <w:sz w:val="32"/>
          <w:szCs w:val="32"/>
          <w:lang w:val="cs-CZ"/>
        </w:rPr>
        <w:t>.</w:t>
      </w:r>
      <w:r w:rsidRPr="00820C81">
        <w:rPr>
          <w:rFonts w:ascii="Times New Roman" w:hAnsi="Times New Roman" w:cs="Times New Roman"/>
          <w:sz w:val="32"/>
          <w:szCs w:val="32"/>
          <w:lang w:val="tk-TM"/>
        </w:rPr>
        <w:t xml:space="preserve"> </w:t>
      </w:r>
    </w:p>
    <w:p w:rsidR="001E1159" w:rsidRPr="00820C81" w:rsidRDefault="001E1159" w:rsidP="001E1159">
      <w:pPr>
        <w:numPr>
          <w:ilvl w:val="0"/>
          <w:numId w:val="3"/>
        </w:numPr>
        <w:tabs>
          <w:tab w:val="clear" w:pos="927"/>
        </w:tabs>
        <w:spacing w:after="0" w:line="240" w:lineRule="auto"/>
        <w:ind w:left="0" w:right="45" w:firstLine="426"/>
        <w:jc w:val="both"/>
        <w:rPr>
          <w:rFonts w:ascii="Times New Roman" w:hAnsi="Times New Roman" w:cs="Times New Roman"/>
          <w:sz w:val="32"/>
          <w:szCs w:val="32"/>
          <w:lang w:val="cs-CZ"/>
        </w:rPr>
      </w:pPr>
      <w:r w:rsidRPr="00820C81">
        <w:rPr>
          <w:rFonts w:ascii="Times New Roman" w:hAnsi="Times New Roman" w:cs="Times New Roman"/>
          <w:sz w:val="32"/>
          <w:szCs w:val="32"/>
          <w:lang w:val="cs-CZ"/>
        </w:rPr>
        <w:t>Çyzgy gurallary: galam, çyzgyç.</w:t>
      </w:r>
    </w:p>
    <w:p w:rsidR="001E1159" w:rsidRPr="00820C81" w:rsidRDefault="001E1159" w:rsidP="001E1159">
      <w:pPr>
        <w:ind w:left="567" w:right="45"/>
        <w:jc w:val="both"/>
        <w:rPr>
          <w:rFonts w:ascii="Times New Roman" w:hAnsi="Times New Roman" w:cs="Times New Roman"/>
          <w:sz w:val="32"/>
          <w:szCs w:val="32"/>
          <w:lang w:val="cs-CZ"/>
        </w:rPr>
      </w:pPr>
    </w:p>
    <w:p w:rsidR="001E1159" w:rsidRPr="00820C81" w:rsidRDefault="001E1159" w:rsidP="001E1159">
      <w:pPr>
        <w:spacing w:after="0" w:line="240" w:lineRule="auto"/>
        <w:ind w:right="45" w:firstLine="567"/>
        <w:jc w:val="center"/>
        <w:rPr>
          <w:rFonts w:ascii="Times New Roman" w:hAnsi="Times New Roman" w:cs="Times New Roman"/>
          <w:b/>
          <w:sz w:val="32"/>
          <w:szCs w:val="32"/>
          <w:lang w:val="cs-CZ"/>
        </w:rPr>
      </w:pPr>
      <w:r w:rsidRPr="00820C81">
        <w:rPr>
          <w:rFonts w:ascii="Times New Roman" w:hAnsi="Times New Roman" w:cs="Times New Roman"/>
          <w:b/>
          <w:sz w:val="32"/>
          <w:szCs w:val="32"/>
          <w:lang w:val="cs-CZ"/>
        </w:rPr>
        <w:t>Barlag   soraglary</w:t>
      </w:r>
    </w:p>
    <w:p w:rsidR="001E1159" w:rsidRPr="00820C81" w:rsidRDefault="001E1159" w:rsidP="001E1159">
      <w:pPr>
        <w:pStyle w:val="a3"/>
        <w:numPr>
          <w:ilvl w:val="0"/>
          <w:numId w:val="4"/>
        </w:numPr>
        <w:tabs>
          <w:tab w:val="clear" w:pos="927"/>
        </w:tabs>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Konweýerli lentalaryň niýetlenişini aýdyp ber?</w:t>
      </w:r>
    </w:p>
    <w:p w:rsidR="001E1159" w:rsidRPr="00820C81" w:rsidRDefault="001E1159" w:rsidP="001E1159">
      <w:pPr>
        <w:pStyle w:val="a3"/>
        <w:numPr>
          <w:ilvl w:val="0"/>
          <w:numId w:val="4"/>
        </w:numPr>
        <w:tabs>
          <w:tab w:val="clear" w:pos="927"/>
        </w:tabs>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Konweýerli lentalaryň iş prokladkalary haýsy materiallardan edilen?</w:t>
      </w:r>
    </w:p>
    <w:p w:rsidR="001E1159" w:rsidRPr="00820C81" w:rsidRDefault="001E1159" w:rsidP="001E1159">
      <w:pPr>
        <w:spacing w:after="0" w:line="240" w:lineRule="auto"/>
        <w:ind w:firstLine="425"/>
        <w:jc w:val="both"/>
        <w:rPr>
          <w:rFonts w:ascii="Times New Roman" w:hAnsi="Times New Roman" w:cs="Times New Roman"/>
          <w:sz w:val="32"/>
          <w:szCs w:val="32"/>
          <w:lang w:val="tk-TM"/>
        </w:rPr>
      </w:pPr>
    </w:p>
    <w:p w:rsidR="001E1159" w:rsidRPr="00820C81" w:rsidRDefault="001E1159" w:rsidP="001E1159">
      <w:pPr>
        <w:autoSpaceDE w:val="0"/>
        <w:autoSpaceDN w:val="0"/>
        <w:adjustRightInd w:val="0"/>
        <w:spacing w:after="0" w:line="240" w:lineRule="auto"/>
        <w:jc w:val="center"/>
        <w:rPr>
          <w:rFonts w:ascii="Times New Roman" w:hAnsi="Times New Roman" w:cs="Times New Roman"/>
          <w:b/>
          <w:bCs/>
          <w:sz w:val="32"/>
          <w:szCs w:val="32"/>
          <w:lang w:val="tk-TM"/>
        </w:rPr>
      </w:pPr>
    </w:p>
    <w:p w:rsidR="001E1159" w:rsidRPr="00820C81" w:rsidRDefault="001E1159" w:rsidP="001E1159">
      <w:pPr>
        <w:autoSpaceDE w:val="0"/>
        <w:autoSpaceDN w:val="0"/>
        <w:adjustRightInd w:val="0"/>
        <w:spacing w:after="0" w:line="240" w:lineRule="auto"/>
        <w:jc w:val="center"/>
        <w:rPr>
          <w:rFonts w:ascii="Times New Roman" w:hAnsi="Times New Roman" w:cs="Times New Roman"/>
          <w:b/>
          <w:bCs/>
          <w:sz w:val="32"/>
          <w:szCs w:val="32"/>
          <w:lang w:val="tk-TM"/>
        </w:rPr>
      </w:pPr>
    </w:p>
    <w:p w:rsidR="001E1159" w:rsidRPr="00820C81" w:rsidRDefault="001E1159" w:rsidP="001E1159">
      <w:pPr>
        <w:autoSpaceDE w:val="0"/>
        <w:autoSpaceDN w:val="0"/>
        <w:adjustRightInd w:val="0"/>
        <w:spacing w:after="0" w:line="240" w:lineRule="auto"/>
        <w:jc w:val="center"/>
        <w:rPr>
          <w:rFonts w:ascii="Times New Roman" w:hAnsi="Times New Roman" w:cs="Times New Roman"/>
          <w:b/>
          <w:bCs/>
          <w:sz w:val="32"/>
          <w:szCs w:val="32"/>
          <w:lang w:val="tk-TM"/>
        </w:rPr>
      </w:pPr>
    </w:p>
    <w:p w:rsidR="001E1159" w:rsidRPr="00820C81" w:rsidRDefault="001E1159" w:rsidP="001E1159">
      <w:pPr>
        <w:autoSpaceDE w:val="0"/>
        <w:autoSpaceDN w:val="0"/>
        <w:adjustRightInd w:val="0"/>
        <w:spacing w:after="0" w:line="240" w:lineRule="auto"/>
        <w:jc w:val="center"/>
        <w:rPr>
          <w:rFonts w:ascii="Times New Roman" w:hAnsi="Times New Roman" w:cs="Times New Roman"/>
          <w:b/>
          <w:bCs/>
          <w:sz w:val="32"/>
          <w:szCs w:val="32"/>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1E1159" w:rsidRDefault="001E1159" w:rsidP="001E1159">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7C373F" w:rsidRPr="001E1159" w:rsidRDefault="007C373F">
      <w:pPr>
        <w:rPr>
          <w:lang w:val="tk-TM"/>
        </w:rPr>
      </w:pPr>
    </w:p>
    <w:sectPr w:rsidR="007C373F" w:rsidRPr="001E11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40B44"/>
    <w:multiLevelType w:val="hybridMultilevel"/>
    <w:tmpl w:val="21AC306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59A60E65"/>
    <w:multiLevelType w:val="hybridMultilevel"/>
    <w:tmpl w:val="21AC306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65151E44"/>
    <w:multiLevelType w:val="hybridMultilevel"/>
    <w:tmpl w:val="92264C48"/>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74EF37E0"/>
    <w:multiLevelType w:val="hybridMultilevel"/>
    <w:tmpl w:val="C9BE0A06"/>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2A"/>
    <w:rsid w:val="001E1159"/>
    <w:rsid w:val="002C0A2A"/>
    <w:rsid w:val="007C3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D6E0"/>
  <w15:chartTrackingRefBased/>
  <w15:docId w15:val="{C6107C3F-E22F-4ECB-BC0B-E2E8B125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1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59"/>
    <w:pPr>
      <w:ind w:left="720"/>
      <w:contextualSpacing/>
    </w:pPr>
  </w:style>
  <w:style w:type="paragraph" w:styleId="a4">
    <w:name w:val="Block Text"/>
    <w:basedOn w:val="a"/>
    <w:rsid w:val="001E1159"/>
    <w:pPr>
      <w:tabs>
        <w:tab w:val="left" w:pos="-426"/>
      </w:tabs>
      <w:spacing w:after="0" w:line="240" w:lineRule="auto"/>
      <w:ind w:left="-426" w:right="-766" w:firstLine="426"/>
      <w:jc w:val="both"/>
    </w:pPr>
    <w:rPr>
      <w:rFonts w:ascii="Times New Roman" w:eastAsia="Times New Roman" w:hAnsi="Times New Roman" w:cs="Times New Roman"/>
      <w:sz w:val="32"/>
      <w:szCs w:val="20"/>
      <w:lang w:val="cs-C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2</cp:revision>
  <dcterms:created xsi:type="dcterms:W3CDTF">2021-09-13T04:13:00Z</dcterms:created>
  <dcterms:modified xsi:type="dcterms:W3CDTF">2021-09-13T04:13:00Z</dcterms:modified>
</cp:coreProperties>
</file>