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80C86" w14:textId="665356F9" w:rsidR="002963B1" w:rsidRPr="0020100C" w:rsidRDefault="002963B1" w:rsidP="002963B1">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20100C">
        <w:rPr>
          <w:rFonts w:ascii="Times New Roman" w:eastAsia="Times New Roman,Bold" w:hAnsi="Times New Roman" w:cs="Times New Roman"/>
          <w:b/>
          <w:bCs/>
          <w:sz w:val="28"/>
          <w:szCs w:val="28"/>
          <w:lang w:val="tk-TM"/>
        </w:rPr>
        <w:t xml:space="preserve">       Tema№6:Maşynyň ulanylyş bejergisiniň tehnologiýasy.</w:t>
      </w:r>
    </w:p>
    <w:p w14:paraId="60669FC1" w14:textId="77777777" w:rsidR="002963B1" w:rsidRPr="0020100C" w:rsidRDefault="002963B1" w:rsidP="002963B1">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20100C">
        <w:rPr>
          <w:rFonts w:ascii="Times New Roman" w:eastAsia="Times New Roman,Bold" w:hAnsi="Times New Roman" w:cs="Times New Roman"/>
          <w:b/>
          <w:bCs/>
          <w:sz w:val="28"/>
          <w:szCs w:val="28"/>
          <w:lang w:val="tk-TM"/>
        </w:rPr>
        <w:t xml:space="preserve">      </w:t>
      </w:r>
    </w:p>
    <w:p w14:paraId="17BC81C6" w14:textId="77777777" w:rsidR="0020100C" w:rsidRDefault="002963B1" w:rsidP="002963B1">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20100C">
        <w:rPr>
          <w:rFonts w:ascii="Times New Roman" w:eastAsia="Times New Roman,Bold" w:hAnsi="Times New Roman" w:cs="Times New Roman"/>
          <w:b/>
          <w:bCs/>
          <w:sz w:val="28"/>
          <w:szCs w:val="28"/>
          <w:lang w:val="tk-TM"/>
        </w:rPr>
        <w:t xml:space="preserve">     </w:t>
      </w:r>
    </w:p>
    <w:p w14:paraId="2685595B" w14:textId="0A8A692D" w:rsidR="002963B1" w:rsidRPr="0020100C" w:rsidRDefault="0020100C" w:rsidP="002963B1">
      <w:pPr>
        <w:autoSpaceDE w:val="0"/>
        <w:autoSpaceDN w:val="0"/>
        <w:adjustRightInd w:val="0"/>
        <w:spacing w:after="0" w:line="240" w:lineRule="auto"/>
        <w:rPr>
          <w:rFonts w:ascii="Times New Roman" w:eastAsia="Times New Roman,Bold" w:hAnsi="Times New Roman" w:cs="Times New Roman"/>
          <w:bCs/>
          <w:sz w:val="28"/>
          <w:szCs w:val="28"/>
          <w:lang w:val="tk-TM"/>
        </w:rPr>
      </w:pPr>
      <w:r>
        <w:rPr>
          <w:rFonts w:ascii="Times New Roman" w:eastAsia="Times New Roman,Bold" w:hAnsi="Times New Roman" w:cs="Times New Roman"/>
          <w:b/>
          <w:bCs/>
          <w:sz w:val="28"/>
          <w:szCs w:val="28"/>
          <w:lang w:val="tk-TM"/>
        </w:rPr>
        <w:t xml:space="preserve">     </w:t>
      </w:r>
      <w:bookmarkStart w:id="0" w:name="_GoBack"/>
      <w:bookmarkEnd w:id="0"/>
      <w:r w:rsidR="002963B1" w:rsidRPr="0020100C">
        <w:rPr>
          <w:rFonts w:ascii="Times New Roman" w:eastAsia="Times New Roman,Bold" w:hAnsi="Times New Roman" w:cs="Times New Roman"/>
          <w:b/>
          <w:bCs/>
          <w:sz w:val="28"/>
          <w:szCs w:val="28"/>
          <w:lang w:val="tk-TM"/>
        </w:rPr>
        <w:t xml:space="preserve"> </w:t>
      </w:r>
      <w:r w:rsidR="002963B1" w:rsidRPr="0020100C">
        <w:rPr>
          <w:rFonts w:ascii="Times New Roman" w:eastAsia="Times New Roman,Bold" w:hAnsi="Times New Roman" w:cs="Times New Roman"/>
          <w:bCs/>
          <w:sz w:val="28"/>
          <w:szCs w:val="28"/>
          <w:lang w:val="tk-TM"/>
        </w:rPr>
        <w:t>1.Ulanylyş bejergisini gurnamak.</w:t>
      </w:r>
    </w:p>
    <w:p w14:paraId="5638ABF8" w14:textId="2CBD7E43" w:rsidR="002963B1" w:rsidRPr="0020100C" w:rsidRDefault="002963B1" w:rsidP="002963B1">
      <w:pPr>
        <w:autoSpaceDE w:val="0"/>
        <w:autoSpaceDN w:val="0"/>
        <w:adjustRightInd w:val="0"/>
        <w:spacing w:after="0" w:line="240" w:lineRule="auto"/>
        <w:rPr>
          <w:rFonts w:ascii="Times New Roman,Bold" w:eastAsia="Times New Roman,Bold" w:cs="Times New Roman,Bold"/>
          <w:b/>
          <w:bCs/>
          <w:sz w:val="28"/>
          <w:szCs w:val="28"/>
          <w:lang w:val="tk-TM"/>
        </w:rPr>
      </w:pPr>
      <w:r w:rsidRPr="0020100C">
        <w:rPr>
          <w:rFonts w:ascii="Times New Roman" w:eastAsia="Times New Roman,Bold" w:hAnsi="Times New Roman" w:cs="Times New Roman"/>
          <w:bCs/>
          <w:sz w:val="28"/>
          <w:szCs w:val="28"/>
          <w:lang w:val="tk-TM"/>
        </w:rPr>
        <w:t xml:space="preserve">      2.Tehniki gözegçiligiň görnüşleri we usullary</w:t>
      </w:r>
      <w:r w:rsidRPr="0020100C">
        <w:rPr>
          <w:rFonts w:ascii="Times New Roman,Bold" w:eastAsia="Times New Roman,Bold" w:cs="Times New Roman,Bold"/>
          <w:b/>
          <w:bCs/>
          <w:sz w:val="28"/>
          <w:szCs w:val="28"/>
          <w:lang w:val="tk-TM"/>
        </w:rPr>
        <w:t>.</w:t>
      </w:r>
    </w:p>
    <w:p w14:paraId="748966C6" w14:textId="77777777" w:rsidR="002963B1" w:rsidRPr="0020100C" w:rsidRDefault="002963B1" w:rsidP="002963B1">
      <w:pPr>
        <w:autoSpaceDE w:val="0"/>
        <w:autoSpaceDN w:val="0"/>
        <w:adjustRightInd w:val="0"/>
        <w:spacing w:after="0" w:line="240" w:lineRule="auto"/>
        <w:rPr>
          <w:rFonts w:ascii="Times New Roman" w:eastAsia="Times New Roman,Bold" w:hAnsi="Times New Roman" w:cs="Times New Roman"/>
          <w:b/>
          <w:bCs/>
          <w:sz w:val="28"/>
          <w:szCs w:val="28"/>
          <w:lang w:val="tk-TM"/>
        </w:rPr>
      </w:pPr>
    </w:p>
    <w:p w14:paraId="2D0041C7" w14:textId="77777777" w:rsid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w:t>
      </w:r>
    </w:p>
    <w:p w14:paraId="56F6F698" w14:textId="02A812FD" w:rsidR="002963B1" w:rsidRPr="0020100C" w:rsidRDefault="0020100C"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Kärhanada maşynlara tehniki hyzmat we bejergi işlerini geçirmek we guramak bilen tehniki taýdan ulanyş gullugy meşgul bolýar. Tehniki taýdan ulnyş gullygynyň çözýän meselelerine şu aşakdakylar girýär: tehniki hyzmatyň we bejerginiň ýyllyk, kwartal we aýlyk meýilnama çyzgytlaryny işläp düzmek; maşynyň elementleriniň ygtybarlylygyny saklamak boýunça işleriň hilini barlamak; merkezi abatlaýyşmehaniki ussahananyň, tehniki hyzmat we bejergi sehleriniň işini guramak; tehniki hyzmat stansiýalaryny we göçme ussahanalaryny netijeli peýdalanylyşyny gurmak; tehniki hyzmat we bejergi boýunça mehanizm serişdeleriniň işine döwrebap guramaçylyk formalaryny ornaşdyrmak. Tehniki hyzmat we abatlaýyş boýunça işleri guramagyň 3 formasy tapawutlanýarlar: merkezleşdirilen, bölekleýin merkezleşdirilen we merkezleşdirilmedik.</w:t>
      </w:r>
    </w:p>
    <w:p w14:paraId="49292C72" w14:textId="0598B717"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Italic" w:hAnsi="Times New Roman" w:cs="Times New Roman"/>
          <w:i/>
          <w:iCs/>
          <w:sz w:val="28"/>
          <w:szCs w:val="28"/>
          <w:lang w:val="tk-TM"/>
        </w:rPr>
        <w:t xml:space="preserve">      Merkezleşdirilen formasy</w:t>
      </w:r>
      <w:r w:rsidRPr="0020100C">
        <w:rPr>
          <w:rFonts w:ascii="Times New Roman,Italic" w:eastAsia="Times New Roman,Italic" w:cs="Times New Roman,Italic"/>
          <w:i/>
          <w:iCs/>
          <w:sz w:val="28"/>
          <w:szCs w:val="28"/>
          <w:lang w:val="tk-TM"/>
        </w:rPr>
        <w:t xml:space="preserve"> </w:t>
      </w:r>
      <w:r w:rsidRPr="0020100C">
        <w:rPr>
          <w:rFonts w:ascii="Times New Roman" w:eastAsia="Times New Roman,Bold" w:hAnsi="Times New Roman" w:cs="Times New Roman"/>
          <w:sz w:val="28"/>
          <w:szCs w:val="28"/>
          <w:lang w:val="tk-TM"/>
        </w:rPr>
        <w:t>– Tehniki hyzmat we bejergi boýunça işleri ýöriteleşdirilen toparlaryň ýerine ýetirmegini göz öňünde tutýar. Toparyň düzümine: slesar – bejerijiler, kebşirleýjiler, elektrikler, stanokda işleýänler, anyklaýyş işleriniň ussalary girýär. Maşynlara tehniki hyzmatyň ýokary hilini üpjün etmek üçin (esasanda konstruksiýasy boýunça çylşyrymlylary) ýöriteleşdirilen toparlaryň düzümine ýokary derejeli sazlaýjy ussalary girizýärler. Bu toparyň düzümine düzgün boýunça maşenist girmeýär.</w:t>
      </w:r>
    </w:p>
    <w:p w14:paraId="779DCAEE" w14:textId="5690D4F7"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Işiň merkezleşdirilen formasy tehniki hyzmatlary çalyşyk arasyndaky wagtda geçirmegi üpjün edýär, bu hem maşyn parkynyň peýdalanylyşynyň netijeligini ýokarlandyrmaga giň mümkinçilikleri döredýär. Tehniki hyzmatyň we bejerginiň merkezleşdirilen formasyny ornaşdyrmak üçin maşynlara çalyşyk arasynda abatlaýjy topary bilen göçme ussahanalar, anyklaýyş abzallary we gurallar toplumy bilen enjamlaşdyrylan tehniki hyzmat nokatlaryny döretmek zerurdyr. Toparyň düzümi we sany maşynyň sanyna we onuň konstruksiýasynyň çylşyrymlylygyna dolandyryş täsirleriniň geçirilişiniň yzygiderligine, zähmet göwrümliligine we olaryň ýerine ýetiriliş şertlerine baglydyr.</w:t>
      </w:r>
    </w:p>
    <w:p w14:paraId="59A43E90" w14:textId="53D31F10"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Italic" w:eastAsia="Times New Roman,Italic" w:cs="Times New Roman,Italic"/>
          <w:i/>
          <w:iCs/>
          <w:sz w:val="28"/>
          <w:szCs w:val="28"/>
          <w:lang w:val="tk-TM"/>
        </w:rPr>
        <w:t xml:space="preserve">   </w:t>
      </w:r>
      <w:r w:rsidRPr="0020100C">
        <w:rPr>
          <w:rFonts w:ascii="Times New Roman" w:eastAsia="Times New Roman,Italic" w:hAnsi="Times New Roman" w:cs="Times New Roman"/>
          <w:i/>
          <w:iCs/>
          <w:sz w:val="28"/>
          <w:szCs w:val="28"/>
          <w:lang w:val="tk-TM"/>
        </w:rPr>
        <w:t>Bölekleýin merkezleşdirilen forma</w:t>
      </w:r>
      <w:r w:rsidRPr="0020100C">
        <w:rPr>
          <w:rFonts w:ascii="Times New Roman,Italic" w:eastAsia="Times New Roman,Italic" w:cs="Times New Roman,Italic"/>
          <w:i/>
          <w:iCs/>
          <w:sz w:val="28"/>
          <w:szCs w:val="28"/>
          <w:lang w:val="tk-TM"/>
        </w:rPr>
        <w:t xml:space="preserve"> </w:t>
      </w:r>
      <w:r w:rsidRPr="0020100C">
        <w:rPr>
          <w:rFonts w:ascii="Times New Roman" w:eastAsia="Times New Roman,Bold" w:hAnsi="Times New Roman" w:cs="Times New Roman"/>
          <w:sz w:val="28"/>
          <w:szCs w:val="28"/>
          <w:lang w:val="tk-TM"/>
        </w:rPr>
        <w:t>– tehniki hyzmatyň we bejerginiň çylşyrymly görnüşlerini (möwsümleýin hyzmat, tehniki hyzmat-N3, ýeňil bejergi) ýöriteleşdirilen toparlar arkaly ýerine ýetirilmegini göz öňünde tutýar, haçanda gündelik hyzmat, tehniki hyzmat N1 we N2 maşinistlertiň güýji bilen amala aşyrylýan wagtynda.</w:t>
      </w:r>
    </w:p>
    <w:p w14:paraId="395D640D" w14:textId="184D1DEC"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Italic" w:eastAsia="Times New Roman,Italic" w:cs="Times New Roman,Italic"/>
          <w:i/>
          <w:iCs/>
          <w:sz w:val="28"/>
          <w:szCs w:val="28"/>
          <w:lang w:val="tk-TM"/>
        </w:rPr>
        <w:t xml:space="preserve">   </w:t>
      </w:r>
      <w:r w:rsidRPr="0020100C">
        <w:rPr>
          <w:rFonts w:ascii="Times New Roman" w:eastAsia="Times New Roman,Italic" w:hAnsi="Times New Roman" w:cs="Times New Roman"/>
          <w:i/>
          <w:iCs/>
          <w:sz w:val="28"/>
          <w:szCs w:val="28"/>
          <w:lang w:val="tk-TM"/>
        </w:rPr>
        <w:t>Merkezleşdirilmedik formasy</w:t>
      </w:r>
      <w:r w:rsidRPr="0020100C">
        <w:rPr>
          <w:rFonts w:ascii="Times New Roman,Italic" w:eastAsia="Times New Roman,Italic" w:cs="Times New Roman,Italic"/>
          <w:i/>
          <w:iCs/>
          <w:sz w:val="28"/>
          <w:szCs w:val="28"/>
          <w:lang w:val="tk-TM"/>
        </w:rPr>
        <w:t xml:space="preserve"> </w:t>
      </w:r>
      <w:r w:rsidRPr="0020100C">
        <w:rPr>
          <w:rFonts w:ascii="Times New Roman" w:eastAsia="Times New Roman,Bold" w:hAnsi="Times New Roman" w:cs="Times New Roman"/>
          <w:sz w:val="28"/>
          <w:szCs w:val="28"/>
          <w:lang w:val="tk-TM"/>
        </w:rPr>
        <w:t>– tehniki hyzmatyň ähli görnüşlerini we bejerginiň bir bölegini maşenistleriň özi özbaşdak ýerine ýetirýärler. Diňe çylşyrymly bejergi operasiýalaryny ýerine ýetirmek üçin ýöriteleşdirilen toparlaryň bejeriji işçilerini işe</w:t>
      </w:r>
    </w:p>
    <w:p w14:paraId="4ED40E47" w14:textId="77777777"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çekýärler.</w:t>
      </w:r>
    </w:p>
    <w:p w14:paraId="44C9527F" w14:textId="77777777" w:rsidR="002963B1" w:rsidRPr="0020100C" w:rsidRDefault="002963B1" w:rsidP="002963B1">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20100C">
        <w:rPr>
          <w:rFonts w:ascii="Times New Roman" w:eastAsia="Times New Roman,Bold" w:hAnsi="Times New Roman" w:cs="Times New Roman"/>
          <w:b/>
          <w:bCs/>
          <w:sz w:val="28"/>
          <w:szCs w:val="28"/>
          <w:lang w:val="tk-TM"/>
        </w:rPr>
        <w:t xml:space="preserve">       </w:t>
      </w:r>
    </w:p>
    <w:p w14:paraId="6ED89B67" w14:textId="77777777" w:rsidR="002963B1" w:rsidRPr="0020100C" w:rsidRDefault="002963B1" w:rsidP="002963B1">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20100C">
        <w:rPr>
          <w:rFonts w:ascii="Times New Roman" w:eastAsia="Times New Roman,Bold" w:hAnsi="Times New Roman" w:cs="Times New Roman"/>
          <w:b/>
          <w:bCs/>
          <w:sz w:val="28"/>
          <w:szCs w:val="28"/>
          <w:lang w:val="tk-TM"/>
        </w:rPr>
        <w:t xml:space="preserve">         </w:t>
      </w:r>
    </w:p>
    <w:p w14:paraId="430F3B8C" w14:textId="77777777" w:rsidR="002963B1" w:rsidRPr="0020100C" w:rsidRDefault="002963B1" w:rsidP="002963B1">
      <w:pPr>
        <w:autoSpaceDE w:val="0"/>
        <w:autoSpaceDN w:val="0"/>
        <w:adjustRightInd w:val="0"/>
        <w:spacing w:after="0" w:line="240" w:lineRule="auto"/>
        <w:rPr>
          <w:rFonts w:ascii="Times New Roman" w:eastAsia="Times New Roman,Bold" w:hAnsi="Times New Roman" w:cs="Times New Roman"/>
          <w:b/>
          <w:bCs/>
          <w:sz w:val="28"/>
          <w:szCs w:val="28"/>
          <w:lang w:val="tk-TM"/>
        </w:rPr>
      </w:pPr>
    </w:p>
    <w:p w14:paraId="3834A58A" w14:textId="01BBCE27" w:rsidR="002963B1" w:rsidRPr="0020100C" w:rsidRDefault="002963B1" w:rsidP="002963B1">
      <w:pPr>
        <w:autoSpaceDE w:val="0"/>
        <w:autoSpaceDN w:val="0"/>
        <w:adjustRightInd w:val="0"/>
        <w:spacing w:after="0" w:line="240" w:lineRule="auto"/>
        <w:rPr>
          <w:rFonts w:ascii="Times New Roman,Bold" w:eastAsia="Times New Roman,Bold" w:cs="Times New Roman,Bold"/>
          <w:b/>
          <w:bCs/>
          <w:sz w:val="28"/>
          <w:szCs w:val="28"/>
          <w:lang w:val="tk-TM"/>
        </w:rPr>
      </w:pPr>
      <w:r w:rsidRPr="0020100C">
        <w:rPr>
          <w:rFonts w:ascii="Times New Roman" w:eastAsia="Times New Roman,Bold" w:hAnsi="Times New Roman" w:cs="Times New Roman"/>
          <w:b/>
          <w:bCs/>
          <w:sz w:val="28"/>
          <w:szCs w:val="28"/>
          <w:lang w:val="tk-TM"/>
        </w:rPr>
        <w:t xml:space="preserve">                  2.Tehniki gözegçiligiň görnüşleri we usullary</w:t>
      </w:r>
      <w:r w:rsidRPr="0020100C">
        <w:rPr>
          <w:rFonts w:ascii="Times New Roman,Bold" w:eastAsia="Times New Roman,Bold" w:cs="Times New Roman,Bold"/>
          <w:b/>
          <w:bCs/>
          <w:sz w:val="28"/>
          <w:szCs w:val="28"/>
          <w:lang w:val="tk-TM"/>
        </w:rPr>
        <w:t>.</w:t>
      </w:r>
    </w:p>
    <w:p w14:paraId="68CC5491" w14:textId="77777777" w:rsidR="002963B1" w:rsidRPr="0020100C" w:rsidRDefault="002963B1" w:rsidP="002963B1">
      <w:pPr>
        <w:autoSpaceDE w:val="0"/>
        <w:autoSpaceDN w:val="0"/>
        <w:adjustRightInd w:val="0"/>
        <w:spacing w:after="0" w:line="240" w:lineRule="auto"/>
        <w:rPr>
          <w:rFonts w:ascii="Times New Roman" w:eastAsia="Times New Roman,Bold" w:hAnsi="Times New Roman" w:cs="Times New Roman"/>
          <w:sz w:val="28"/>
          <w:szCs w:val="28"/>
          <w:lang w:val="tk-TM"/>
        </w:rPr>
      </w:pPr>
    </w:p>
    <w:p w14:paraId="50101525" w14:textId="7BC0B9DD"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Ulanylyş kärhanalarynda tehniki hyzmat we bejergi üçin işçi ýerleriniň zonalaryny guramak we enjamlaşdyryş derejesini kesgitlemek üçin yzygiderli attestasiýa geçirýärler.</w:t>
      </w:r>
    </w:p>
    <w:p w14:paraId="0671B852" w14:textId="3B84BFF7"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Attestasiýanyň maksady tehniki hyzmat we bejergi boýunça işiň hilini,öndürijiligini, önümçilik netijeliligini ýokarlandyrmaga ugrukdyrylan guramaçylyk tehniki çäreleriň işlenip düzülişi girýär.</w:t>
      </w:r>
    </w:p>
    <w:p w14:paraId="06523138" w14:textId="20549DD2"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Iş ýerlerinde attestasiýany birnäçe tapgyrda geçirýärler, olaryň esasysy bolup iş ýerleriniň, nokatlaryň, bölümleriň inwentarizasiýasy; her bir iş ýeriniň kadalaýyn talaplaryna we tehniki taýdan enjamlaşdyrylyşyň derejesi boýunça döwrebap tehnalogiýalara laýyklygyna zähmet şertlerine we işiň guralyşyna toplumlaýyn baha bermek; iş bilen ýüklenilmeýän iş ýerlerini we olaryň ulanylyş netijeliligini ýokarlandyrmagyň ýollaryny ýüze çykarmak; mehanizasiýa derejesini, öndürijiligini operasiýalaryň ýerine ýetirilişiň hilini we önümçilik netijeliligini bitewi ýokarlandyrmak boýunça guramaçylyk – tehniki çärelerini işläp düzmek.</w:t>
      </w:r>
    </w:p>
    <w:p w14:paraId="58550A4D" w14:textId="107FBA8D"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Attestasiýa geçirilende iş ýerleri ähli enjamlar bilen enjamlaşdyrylan önümçilik meýdançalary bölümler hasap edilýär. Tehniki hyzmat we abatlaýyş zonasynda iş ýeri höküminde tehnalogiki liniýalary nokatlary, önümçilik bölümlerini we ussahanalaryny attestirleýärler. Attestasiýa geçirmek üçin komissiýa düzülýär. Toparyň sanyna Inžiner tehniki işgärler – ýokary derejeli hünärmenler, ylmy barlag institutlaryň, ministerstwolaryň hünärmenleri hem girýär. Komissiýanyň düzümine baş inžiner, baş mehanik sehlaryň we ussahanalaryň ýolbaşçylary girýär.</w:t>
      </w:r>
    </w:p>
    <w:p w14:paraId="7810FDAF" w14:textId="06445E18" w:rsidR="002963B1" w:rsidRPr="0020100C" w:rsidRDefault="002963B1" w:rsidP="002963B1">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Maşynlaryň abatlanylyşynyň hemişe oňat hilli bolmagynda tehniki gözegçiligiň dogry guralmagynyň örän uly ähmiýeti bar. Maşynlaryň abatlanylyşynyň hiline gözegçilik etmegiň wezipeleri: standartlaryň, çyzgylaryň, tehniki şertleriň, tehnologik hadysalaryň we beýleki normatiw – tehniki dokumentleriň talaplarynyň berjaý edilşini barlamagy; detallaryň hatardan çykmagynyň (bragyň) öňüni almagy; abatlanyşyň hilini ýokarlandyrmak boýunça çäreleriň geçirilmegini; detallaryň hatardan çykmagynyň (bragynyň) sebäplerini ýüze çykarmagy, hasaba alynmagyny we derňelmegini hem-de taýýar önümleriň ýokary hilli goýberilmegini üpjün etmegi; ähli gurallaryň we enjamlaryň hem-de is orunlarynyň guratlygyna gözegçilik etmegi öz içine alýar. Tehniki gözegçiligiň aşakdaky ýaly görnüşleri bar.</w:t>
      </w:r>
    </w:p>
    <w:p w14:paraId="7A57C1FA" w14:textId="2F6FE681" w:rsidR="002963B1" w:rsidRPr="0020100C" w:rsidRDefault="0020100C" w:rsidP="0020100C">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Ilkinji gözegçilik – materiallar, ýarym fabrikatlar, ätiýaçlyk detallar kabul</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edilende; kesiji we ölçeýji jgurallaryň hili, enjamlaryň takyk işleýşi barlananda we</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beýlekilerde ulanylýar.</w:t>
      </w:r>
    </w:p>
    <w:p w14:paraId="51F4B5FA" w14:textId="2EAC601D" w:rsidR="002963B1" w:rsidRPr="0020100C" w:rsidRDefault="0020100C" w:rsidP="0020100C">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Aralyk gözegçilik operasiýalar boýunça ýa-da birnäçe operasiýalardan son ýerine</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ýetirilýär. Bu gözegçilik yzygiderli ýa-da gysga wagtlaýyn geçirilýär.</w:t>
      </w:r>
    </w:p>
    <w:p w14:paraId="0360A2F0" w14:textId="308C0432" w:rsidR="002963B1" w:rsidRPr="0020100C" w:rsidRDefault="0020100C" w:rsidP="0020100C">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Gutarnykly gözegçilikde doly abatlanan detallar, uzeller, agregatlar we</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maşynlar barlanyp görülýär.</w:t>
      </w:r>
    </w:p>
    <w:p w14:paraId="13F343A1" w14:textId="228562E9" w:rsidR="002963B1" w:rsidRPr="0020100C" w:rsidRDefault="0020100C" w:rsidP="0020100C">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Gysga wagtly gözegçilik aýry-aýry operasýalar we taýýar önümiň obýektleri</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boýunça saýlanyp geçilýär.</w:t>
      </w:r>
    </w:p>
    <w:p w14:paraId="403FAF25" w14:textId="18988572" w:rsidR="002963B1" w:rsidRPr="0020100C" w:rsidRDefault="0020100C" w:rsidP="0020100C">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Maksatly gözegçilik detallaryň ýaramsyzlygynyň ýüze çykmagynyň</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sebäplerini, aýry-aýry tehnologik hadysalaryň dogry ýerine ýetirilişini barlamak we</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 xml:space="preserve">beýleki </w:t>
      </w:r>
      <w:r w:rsidR="002963B1" w:rsidRPr="0020100C">
        <w:rPr>
          <w:rFonts w:ascii="Times New Roman" w:eastAsia="Times New Roman,Bold" w:hAnsi="Times New Roman" w:cs="Times New Roman"/>
          <w:sz w:val="28"/>
          <w:szCs w:val="28"/>
          <w:lang w:val="tk-TM"/>
        </w:rPr>
        <w:lastRenderedPageBreak/>
        <w:t>maksatlar bilen abatlaýyş kärhanasynyň ýa-da ýokary guramanyň</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ýolbaşçysynyň</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görkezmesi esasynda geçirlýär.</w:t>
      </w:r>
    </w:p>
    <w:p w14:paraId="7BC4793D" w14:textId="2D4679C8" w:rsidR="002963B1" w:rsidRPr="0020100C" w:rsidRDefault="0020100C" w:rsidP="0020100C">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Stasional gözegçilik barlag geçirilýän obýekte eltip bolmaýan abzallar we</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barlag – ölçeg serişdeleri bilen enjamlaşdyrylan laboratoriýalarda ýa-da ýörite</w:t>
      </w:r>
      <w:r w:rsidRPr="0020100C">
        <w:rPr>
          <w:rFonts w:ascii="Times New Roman" w:eastAsia="Times New Roman,Bold" w:hAnsi="Times New Roman" w:cs="Times New Roman"/>
          <w:sz w:val="28"/>
          <w:szCs w:val="28"/>
          <w:lang w:val="tk-TM"/>
        </w:rPr>
        <w:t xml:space="preserve"> </w:t>
      </w:r>
      <w:r w:rsidR="002963B1" w:rsidRPr="0020100C">
        <w:rPr>
          <w:rFonts w:ascii="Times New Roman" w:eastAsia="Times New Roman,Bold" w:hAnsi="Times New Roman" w:cs="Times New Roman"/>
          <w:sz w:val="28"/>
          <w:szCs w:val="28"/>
          <w:lang w:val="tk-TM"/>
        </w:rPr>
        <w:t>enjamlaşdyrylan bölümlerde amala aşyrlýar.</w:t>
      </w:r>
    </w:p>
    <w:p w14:paraId="73EB02CD" w14:textId="3A9A9330" w:rsidR="004F03C0" w:rsidRPr="0020100C" w:rsidRDefault="004F03C0" w:rsidP="0020100C">
      <w:pPr>
        <w:jc w:val="both"/>
        <w:rPr>
          <w:lang w:val="tk-TM"/>
        </w:rPr>
      </w:pPr>
    </w:p>
    <w:sectPr w:rsidR="004F03C0" w:rsidRPr="00201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E"/>
    <w:rsid w:val="0020100C"/>
    <w:rsid w:val="002963B1"/>
    <w:rsid w:val="004F03C0"/>
    <w:rsid w:val="00D7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4061"/>
  <w15:chartTrackingRefBased/>
  <w15:docId w15:val="{F48DC239-57CD-46F7-A014-B7754643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2021-06-05T20:09:00Z</dcterms:created>
  <dcterms:modified xsi:type="dcterms:W3CDTF">2021-06-05T20:22:00Z</dcterms:modified>
</cp:coreProperties>
</file>