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131" w:rsidRPr="00F8189C" w:rsidRDefault="00AE5131" w:rsidP="00AE5131">
      <w:pPr>
        <w:pStyle w:val="1"/>
        <w:ind w:left="993" w:right="567"/>
        <w:rPr>
          <w:b/>
          <w:sz w:val="32"/>
          <w:szCs w:val="32"/>
          <w:lang w:val="en-US"/>
        </w:rPr>
      </w:pPr>
      <w:r w:rsidRPr="00F8189C">
        <w:rPr>
          <w:b/>
          <w:sz w:val="32"/>
          <w:szCs w:val="32"/>
        </w:rPr>
        <w:t>TÜRKMEN</w:t>
      </w:r>
      <w:r w:rsidRPr="00F8189C">
        <w:rPr>
          <w:b/>
          <w:sz w:val="32"/>
          <w:szCs w:val="32"/>
          <w:lang w:val="tk-TM"/>
        </w:rPr>
        <w:t>ISTANYŇ  INŽENER-TEHNIKI  WE  ULAG KOMMUNIKASIÝALARY  INSTITUTY</w:t>
      </w: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pStyle w:val="2"/>
        <w:ind w:left="150" w:hanging="150"/>
        <w:rPr>
          <w:szCs w:val="32"/>
        </w:rPr>
      </w:pPr>
      <w:r w:rsidRPr="00F8189C">
        <w:rPr>
          <w:b/>
          <w:szCs w:val="32"/>
          <w:lang w:val="tk-TM"/>
        </w:rPr>
        <w:t xml:space="preserve">Mehanika-tehnologik </w:t>
      </w:r>
      <w:r w:rsidRPr="00F8189C">
        <w:rPr>
          <w:szCs w:val="32"/>
        </w:rPr>
        <w:t>fakulteti</w:t>
      </w:r>
    </w:p>
    <w:p w:rsidR="00AE5131" w:rsidRPr="00F8189C" w:rsidRDefault="00AE5131" w:rsidP="00AE5131">
      <w:pPr>
        <w:pStyle w:val="2"/>
        <w:ind w:left="150" w:hanging="150"/>
        <w:rPr>
          <w:szCs w:val="32"/>
        </w:rPr>
      </w:pPr>
    </w:p>
    <w:p w:rsidR="00AE5131" w:rsidRPr="00F8189C" w:rsidRDefault="00AE5131" w:rsidP="00AE5131">
      <w:pPr>
        <w:pStyle w:val="2"/>
        <w:ind w:left="150" w:hanging="150"/>
        <w:outlineLvl w:val="0"/>
        <w:rPr>
          <w:szCs w:val="32"/>
          <w:lang w:val="tk-TM"/>
        </w:rPr>
      </w:pPr>
      <w:r w:rsidRPr="00F8189C">
        <w:rPr>
          <w:b/>
          <w:szCs w:val="32"/>
          <w:lang w:val="tk-TM"/>
        </w:rPr>
        <w:t>Elektrik üpjünçiligi we elektromehanika</w:t>
      </w:r>
      <w:r w:rsidRPr="00F8189C">
        <w:rPr>
          <w:szCs w:val="32"/>
          <w:lang w:val="tk-TM"/>
        </w:rPr>
        <w:t xml:space="preserve"> </w:t>
      </w:r>
      <w:r w:rsidRPr="00F8189C">
        <w:rPr>
          <w:szCs w:val="32"/>
        </w:rPr>
        <w:t>kafedrasy</w:t>
      </w: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Elektrik üpjünçiligi</w:t>
      </w:r>
      <w:r w:rsidRPr="00F8189C">
        <w:rPr>
          <w:szCs w:val="32"/>
        </w:rPr>
        <w:t xml:space="preserve"> hünar</w:t>
      </w:r>
      <w:r w:rsidRPr="00F8189C">
        <w:rPr>
          <w:szCs w:val="32"/>
          <w:lang w:val="tk-TM"/>
        </w:rPr>
        <w:t>i</w:t>
      </w:r>
      <w:r w:rsidRPr="00F8189C">
        <w:rPr>
          <w:szCs w:val="32"/>
        </w:rPr>
        <w:t xml:space="preserve"> üçin</w:t>
      </w:r>
    </w:p>
    <w:p w:rsidR="00AE5131" w:rsidRPr="00F8189C" w:rsidRDefault="00AE5131" w:rsidP="00AE5131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“</w:t>
      </w:r>
      <w:r>
        <w:rPr>
          <w:rFonts w:eastAsia="Calibri"/>
          <w:b/>
          <w:bCs/>
          <w:sz w:val="28"/>
          <w:szCs w:val="28"/>
          <w:lang w:val="tk-TM" w:eastAsia="tk-TM"/>
        </w:rPr>
        <w:t>Senagat gurnamalarynyň elektrik enjamlary</w:t>
      </w:r>
      <w:r w:rsidRPr="00F8189C">
        <w:rPr>
          <w:rFonts w:eastAsia="Calibri"/>
          <w:b/>
          <w:bCs/>
          <w:szCs w:val="32"/>
          <w:lang w:val="tk-TM" w:eastAsia="tk-TM"/>
        </w:rPr>
        <w:t>”</w:t>
      </w:r>
      <w:r w:rsidRPr="00F8189C">
        <w:rPr>
          <w:szCs w:val="32"/>
        </w:rPr>
        <w:t xml:space="preserve"> dersi boýunça umumy</w:t>
      </w:r>
      <w:r w:rsidRPr="00F8189C">
        <w:rPr>
          <w:szCs w:val="32"/>
          <w:lang w:val="tk-TM"/>
        </w:rPr>
        <w:t xml:space="preserve"> okuw sapaklaryň ýazgylary</w:t>
      </w:r>
    </w:p>
    <w:p w:rsidR="00AE5131" w:rsidRPr="00F8189C" w:rsidRDefault="00AE5131" w:rsidP="00AE5131">
      <w:pPr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right"/>
        <w:rPr>
          <w:b/>
          <w:sz w:val="32"/>
          <w:szCs w:val="32"/>
          <w:lang w:val="cs-CZ"/>
        </w:rPr>
      </w:pPr>
      <w:r w:rsidRPr="00235FFB">
        <w:rPr>
          <w:b/>
          <w:sz w:val="32"/>
          <w:szCs w:val="32"/>
          <w:lang w:val="cs-CZ"/>
        </w:rPr>
        <w:t>Taýýarlan :  D.Baýramow</w:t>
      </w: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6D6BB6" w:rsidRDefault="006D6BB6" w:rsidP="00AE5131">
      <w:pPr>
        <w:jc w:val="center"/>
        <w:rPr>
          <w:b/>
          <w:sz w:val="32"/>
          <w:szCs w:val="32"/>
          <w:lang w:val="cs-CZ"/>
        </w:rPr>
      </w:pPr>
    </w:p>
    <w:p w:rsidR="006D6BB6" w:rsidRPr="00235FFB" w:rsidRDefault="006D6BB6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7B350C" w:rsidP="00AE5131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AŞGABAT – 2021</w:t>
      </w:r>
      <w:r w:rsidR="00AE5131" w:rsidRPr="00235FFB">
        <w:rPr>
          <w:b/>
          <w:sz w:val="32"/>
          <w:szCs w:val="32"/>
          <w:lang w:val="cs-CZ"/>
        </w:rPr>
        <w:t xml:space="preserve"> ý</w:t>
      </w:r>
    </w:p>
    <w:p w:rsidR="00AE5131" w:rsidRPr="009759FA" w:rsidRDefault="00AE5131" w:rsidP="00AE5131">
      <w:pPr>
        <w:jc w:val="center"/>
        <w:rPr>
          <w:b/>
          <w:sz w:val="32"/>
          <w:szCs w:val="32"/>
          <w:lang w:val="cs-CZ"/>
        </w:rPr>
      </w:pPr>
      <w:r w:rsidRPr="00F8189C">
        <w:rPr>
          <w:b/>
          <w:sz w:val="32"/>
          <w:szCs w:val="32"/>
          <w:lang w:val="cs-CZ"/>
        </w:rPr>
        <w:lastRenderedPageBreak/>
        <w:t xml:space="preserve">TEMA № </w:t>
      </w:r>
      <w:r w:rsidR="00DE56EA">
        <w:rPr>
          <w:b/>
          <w:sz w:val="32"/>
          <w:szCs w:val="32"/>
          <w:lang w:val="cs-CZ"/>
        </w:rPr>
        <w:t>3</w:t>
      </w:r>
    </w:p>
    <w:p w:rsidR="007B350C" w:rsidRPr="00DE56EA" w:rsidRDefault="00AE5131" w:rsidP="007B350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k-TM"/>
        </w:rPr>
      </w:pPr>
      <w:r w:rsidRPr="00F8189C">
        <w:rPr>
          <w:b/>
          <w:sz w:val="32"/>
          <w:szCs w:val="32"/>
          <w:lang w:val="cs-CZ"/>
        </w:rPr>
        <w:t xml:space="preserve">   Tema</w:t>
      </w:r>
      <w:r w:rsidRPr="007B596D">
        <w:rPr>
          <w:b/>
          <w:sz w:val="32"/>
          <w:szCs w:val="32"/>
          <w:lang w:val="cs-CZ"/>
        </w:rPr>
        <w:t>:</w:t>
      </w:r>
      <w:r w:rsidRPr="00AE5131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 xml:space="preserve"> </w:t>
      </w:r>
      <w:r w:rsidR="00DE56EA" w:rsidRPr="001A5BCE">
        <w:rPr>
          <w:b/>
          <w:bCs/>
          <w:sz w:val="28"/>
          <w:szCs w:val="28"/>
          <w:lang w:val="tk-TM"/>
        </w:rPr>
        <w:t xml:space="preserve">Operatiw </w:t>
      </w:r>
      <w:r w:rsidR="00DE56EA" w:rsidRPr="001A5BCE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>dolandyryş ulgamlary we senagat</w:t>
      </w:r>
      <w:r w:rsidR="00DE56EA" w:rsidRPr="001A5BCE">
        <w:rPr>
          <w:rFonts w:ascii="Calibri" w:hAnsi="Calibri" w:cs="Times New Roman,Bold"/>
          <w:b/>
          <w:bCs/>
          <w:sz w:val="28"/>
          <w:szCs w:val="28"/>
          <w:lang w:val="tk-TM"/>
        </w:rPr>
        <w:t xml:space="preserve"> </w:t>
      </w:r>
      <w:r w:rsidR="00DE56EA" w:rsidRPr="001A5BCE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 xml:space="preserve">kärhanalarynyň elektrik üpjünçiligini </w:t>
      </w:r>
      <w:r w:rsidR="00DE56EA" w:rsidRPr="001A5BCE">
        <w:rPr>
          <w:b/>
          <w:bCs/>
          <w:sz w:val="28"/>
          <w:szCs w:val="28"/>
          <w:lang w:val="tk-TM"/>
        </w:rPr>
        <w:t>di</w:t>
      </w:r>
      <w:r w:rsidR="00DE56EA" w:rsidRPr="001A5BCE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>spetçer</w:t>
      </w:r>
      <w:r w:rsidR="00DE56EA" w:rsidRPr="001A5BCE">
        <w:rPr>
          <w:rFonts w:ascii="Calibri" w:hAnsi="Calibri" w:cs="Times New Roman,Bold"/>
          <w:b/>
          <w:bCs/>
          <w:sz w:val="28"/>
          <w:szCs w:val="28"/>
          <w:lang w:val="tk-TM"/>
        </w:rPr>
        <w:t xml:space="preserve"> </w:t>
      </w:r>
      <w:r w:rsidR="00DE56EA" w:rsidRPr="001A5BCE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 xml:space="preserve">dolandyrmagyň awtomatika </w:t>
      </w:r>
      <w:r w:rsidR="00DE56EA">
        <w:rPr>
          <w:b/>
          <w:bCs/>
          <w:sz w:val="28"/>
          <w:szCs w:val="28"/>
          <w:lang w:val="tk-TM"/>
        </w:rPr>
        <w:t>ulgamlary.</w:t>
      </w: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  <w:r w:rsidRPr="007B596D">
        <w:rPr>
          <w:b/>
          <w:sz w:val="32"/>
          <w:szCs w:val="32"/>
          <w:lang w:val="cs-CZ"/>
        </w:rPr>
        <w:t>Meýilnama:</w:t>
      </w:r>
    </w:p>
    <w:p w:rsidR="00DE56EA" w:rsidRPr="00DE56EA" w:rsidRDefault="00DE56EA" w:rsidP="00DE56EA">
      <w:pPr>
        <w:pStyle w:val="a3"/>
        <w:numPr>
          <w:ilvl w:val="0"/>
          <w:numId w:val="7"/>
        </w:numPr>
        <w:autoSpaceDE w:val="0"/>
        <w:autoSpaceDN w:val="0"/>
        <w:adjustRightInd w:val="0"/>
        <w:jc w:val="left"/>
        <w:rPr>
          <w:b/>
          <w:bCs/>
          <w:sz w:val="28"/>
          <w:szCs w:val="28"/>
          <w:lang w:val="tk-TM"/>
        </w:rPr>
      </w:pPr>
      <w:r w:rsidRPr="00DE56EA">
        <w:rPr>
          <w:b/>
          <w:sz w:val="28"/>
          <w:szCs w:val="28"/>
          <w:lang w:val="tk-TM"/>
        </w:rPr>
        <w:t>Operatiw dolandyryş ulgamlary</w:t>
      </w:r>
      <w:r w:rsidRPr="00DE56EA">
        <w:rPr>
          <w:b/>
          <w:bCs/>
          <w:sz w:val="28"/>
          <w:szCs w:val="28"/>
          <w:lang w:val="tk-TM"/>
        </w:rPr>
        <w:t xml:space="preserve"> (ODU) gurmagyň prinsipleri. </w:t>
      </w:r>
    </w:p>
    <w:p w:rsidR="00DE56EA" w:rsidRPr="00DE56EA" w:rsidRDefault="00DE56EA" w:rsidP="00DE56EA">
      <w:pPr>
        <w:pStyle w:val="a3"/>
        <w:numPr>
          <w:ilvl w:val="0"/>
          <w:numId w:val="7"/>
        </w:numPr>
        <w:autoSpaceDE w:val="0"/>
        <w:autoSpaceDN w:val="0"/>
        <w:adjustRightInd w:val="0"/>
        <w:jc w:val="left"/>
        <w:rPr>
          <w:b/>
          <w:sz w:val="28"/>
          <w:szCs w:val="28"/>
          <w:lang w:val="tk-TM"/>
        </w:rPr>
      </w:pPr>
      <w:r w:rsidRPr="00DE56EA">
        <w:rPr>
          <w:b/>
          <w:bCs/>
          <w:sz w:val="28"/>
          <w:szCs w:val="28"/>
          <w:lang w:val="tk-TM"/>
        </w:rPr>
        <w:t>D</w:t>
      </w:r>
      <w:r w:rsidRPr="00DE56EA">
        <w:rPr>
          <w:b/>
          <w:sz w:val="28"/>
          <w:szCs w:val="28"/>
          <w:lang w:val="tk-TM"/>
        </w:rPr>
        <w:t>ispetçer dolandyrmagyň awtomatizirleneň ulgamlary</w:t>
      </w:r>
      <w:r w:rsidRPr="00DE56EA">
        <w:rPr>
          <w:b/>
          <w:bCs/>
          <w:sz w:val="28"/>
          <w:szCs w:val="28"/>
          <w:lang w:val="tk-TM"/>
        </w:rPr>
        <w:t xml:space="preserve"> (DDAU) gurmagyň prinsipleri. </w:t>
      </w:r>
    </w:p>
    <w:p w:rsidR="00C0418D" w:rsidRPr="00CD1AB6" w:rsidRDefault="00DE56EA" w:rsidP="00AD6476">
      <w:pPr>
        <w:pStyle w:val="a3"/>
        <w:numPr>
          <w:ilvl w:val="0"/>
          <w:numId w:val="7"/>
        </w:numPr>
        <w:jc w:val="left"/>
        <w:rPr>
          <w:b/>
          <w:lang w:val="tk-TM"/>
        </w:rPr>
      </w:pPr>
      <w:r w:rsidRPr="00CD1AB6">
        <w:rPr>
          <w:b/>
          <w:sz w:val="28"/>
          <w:szCs w:val="28"/>
          <w:lang w:val="tk-TM"/>
        </w:rPr>
        <w:t xml:space="preserve">  Senagat kärhanalarynyň EÜ merkezi dolandyrylyşynyň birbasgançakly çyzgysy</w:t>
      </w:r>
      <w:r w:rsidR="007B350C" w:rsidRPr="00CD1AB6">
        <w:rPr>
          <w:b/>
          <w:sz w:val="28"/>
          <w:szCs w:val="28"/>
          <w:lang w:val="tk-TM"/>
        </w:rPr>
        <w:t>.</w:t>
      </w:r>
    </w:p>
    <w:p w:rsidR="005564EF" w:rsidRDefault="00CB20CE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  <w:tab/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Operatiw dolandyryş ulgamlary (ODU) we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energoüpjünçiligi dispetçer dolandyrmagyň awtomatizirleneň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ulgamlary (DDAU) merkezi dolandyryş ulgamlaryň bir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klassyna baglylykda, olaryň esasy niýetleneşi seh kärhananyň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energetiki hojalygynyň işini operatiw dolandyrmak we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hemişelik awtomatika barlag.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Senagat kärhananyň energetika hojalygyny merkezi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dolandyryş ulgamynyň gurluş çyzgysy indiki faktorlary hasaba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almak bilen saýlanýar: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hojalygyň merkezi dolandyryş ulgamyny alýan masştaba;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energetika hojalyga girýän aýratyn gurnamalaryň we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düwünleriň aýratyn-lyklarynyň we arabaglanyşyklarynyň</w:t>
      </w:r>
      <w:r w:rsidRPr="005564EF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tehnologiýasyna;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umumylykda kärhananyň we onuň energohojalygynyň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administratiw hojalyk düzümine;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dolandyrýan energetika binalaryň we DP bellenen özara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ýerleşisi;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dispetçer binalarynyň (TM) hyzmat edilişiniň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amatlylygyny we operatiw dolandyrylyşyň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mümkinçiliklerini maksimal üpjün etmek;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dolandyrylýan binalar bilen ygtybarly we amatly</w:t>
      </w:r>
      <w:r w:rsidR="00CD1AB6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aragatnaşyk şertlerine.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EÜ senagat ulgamlarynda köplenç birbaşgançakly we</w:t>
      </w:r>
      <w:r w:rsidR="00CD1AB6" w:rsidRPr="00CD1AB6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köpbasgançakly ODU ýa-da DDAU göz öňünde tutýarlar.</w:t>
      </w:r>
    </w:p>
    <w:p w:rsidR="005564EF" w:rsidRDefault="00C1618B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 w:rsidRPr="00C1618B"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eastAsia="en-US"/>
        </w:rPr>
        <w:drawing>
          <wp:inline distT="0" distB="0" distL="0" distR="0" wp14:anchorId="352A095B" wp14:editId="2975B7E9">
            <wp:extent cx="5730949" cy="4712970"/>
            <wp:effectExtent l="0" t="0" r="3175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A01650EF-59FD-40CB-AC3C-87C8ECC36C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A01650EF-59FD-40CB-AC3C-87C8ECC36C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1813" cy="472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1AB6" w:rsidRDefault="00CD1AB6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lastRenderedPageBreak/>
        <w:t>Aýratyn ýagdaýlarda ýerli dispetçer punktlara (ÝDP)</w:t>
      </w:r>
      <w:r w:rsidR="00FF3140"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göýberiş w dispetçer degişli çyzgysy üçbasgançakla öwrülýär.</w:t>
      </w:r>
      <w:r w:rsidR="00FF3140"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Senagat kärhanalarynyň energoüpjüçiliginiň ADU ýa-da</w:t>
      </w:r>
      <w:r w:rsidR="00FF3140" w:rsidRPr="00FF3140">
        <w:rPr>
          <w:rFonts w:eastAsiaTheme="minorHAnsi"/>
          <w:color w:val="auto"/>
          <w:szCs w:val="24"/>
          <w:lang w:val="tk-TM" w:eastAsia="en-US"/>
        </w:rPr>
        <w:t xml:space="preserve">  </w:t>
      </w:r>
      <w:r>
        <w:rPr>
          <w:rFonts w:eastAsiaTheme="minorHAnsi"/>
          <w:color w:val="auto"/>
          <w:szCs w:val="24"/>
          <w:lang w:val="tk-TM" w:eastAsia="en-US"/>
        </w:rPr>
        <w:t>DDAU çäklerinde energoharçlanyşyň awtomatizirlenen hasabtindiki meseleleri çörmäge mümkinçilik berýär: barlagy</w:t>
      </w:r>
    </w:p>
    <w:p w:rsidR="00CD1AB6" w:rsidRDefault="00CD1AB6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guramakdan (limitleri); önümçülik proseslerini operatiw</w:t>
      </w:r>
      <w:r w:rsidR="00FF3140"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dolandyrmak; kärhananyň hasabat energobolanslarynyň</w:t>
      </w:r>
      <w:r w:rsidR="00FF3140"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baklagy we düzülişi; energoresurslaryň harçlanylyşynyň ulmy</w:t>
      </w:r>
      <w:r w:rsidR="00FF3140" w:rsidRPr="00FF3140">
        <w:rPr>
          <w:rFonts w:eastAsiaTheme="minorHAnsi"/>
          <w:color w:val="auto"/>
          <w:szCs w:val="24"/>
          <w:lang w:val="tk-TM" w:eastAsia="en-US"/>
        </w:rPr>
        <w:t xml:space="preserve">  </w:t>
      </w:r>
      <w:r>
        <w:rPr>
          <w:rFonts w:eastAsiaTheme="minorHAnsi"/>
          <w:color w:val="auto"/>
          <w:szCs w:val="24"/>
          <w:lang w:val="tk-TM" w:eastAsia="en-US"/>
        </w:rPr>
        <w:t xml:space="preserve">esasy normalaryny girizmek we işpäp bejermek; energetikidüzüjileriň analizi we hasabyny </w:t>
      </w:r>
      <w:r w:rsidR="00FF3140"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planlaşdyrmak dürli görnüşli</w:t>
      </w:r>
      <w:r w:rsidRPr="00CD1AB6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önümleriň bahasynyň analizi we hasabyny ýükleriň</w:t>
      </w:r>
      <w:r w:rsidR="00FF3140"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maglumatlaşdyrmasy we planlaşdyrmasy.</w:t>
      </w:r>
    </w:p>
    <w:p w:rsidR="00CD1AB6" w:rsidRDefault="00FF3140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CD1AB6">
        <w:rPr>
          <w:rFonts w:eastAsiaTheme="minorHAnsi"/>
          <w:color w:val="auto"/>
          <w:szCs w:val="24"/>
          <w:lang w:val="tk-TM" w:eastAsia="en-US"/>
        </w:rPr>
        <w:t>Awtomatiki diýip ölçenilýär informasiýanyň alnyşy,</w:t>
      </w:r>
      <w:r w:rsidRPr="00FF3140">
        <w:rPr>
          <w:rFonts w:eastAsiaTheme="minorHAnsi"/>
          <w:color w:val="auto"/>
          <w:szCs w:val="24"/>
          <w:lang w:val="tk-TM" w:eastAsia="en-US"/>
        </w:rPr>
        <w:t xml:space="preserve">  </w:t>
      </w:r>
      <w:r w:rsidR="00CD1AB6">
        <w:rPr>
          <w:rFonts w:eastAsiaTheme="minorHAnsi"/>
          <w:color w:val="auto"/>
          <w:szCs w:val="24"/>
          <w:lang w:val="tk-TM" w:eastAsia="en-US"/>
        </w:rPr>
        <w:t>geçirilişi, işlenip bejerilişi we awtomatika geçýän sygnaly,algaritmleriň we programmalaryň ýumuşy bolsa adam</w:t>
      </w:r>
      <w:r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tarapyndan ýerine ýetirilýän hasaba aýdylýar.</w:t>
      </w:r>
      <w:r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Elektroenergiýanyň hasaplama (kommersiýa) we tehnika</w:t>
      </w:r>
      <w:r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(barlag) hasaby bar. Hasabyň awtomatizirlenen ulgamynda</w:t>
      </w:r>
      <w:r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EHM ulanylmagy bu ulgamlaryň mümkinçiliklerini diýseň</w:t>
      </w:r>
    </w:p>
    <w:p w:rsidR="00CD1AB6" w:rsidRDefault="00CD1AB6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giňeldýär.</w:t>
      </w:r>
    </w:p>
    <w:p w:rsidR="00CD1AB6" w:rsidRDefault="00FF3140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CD1AB6">
        <w:rPr>
          <w:rFonts w:eastAsiaTheme="minorHAnsi"/>
          <w:color w:val="auto"/>
          <w:szCs w:val="24"/>
          <w:lang w:val="tk-TM" w:eastAsia="en-US"/>
        </w:rPr>
        <w:t>Merkezi dolandyryşy bolan TM ulgamlary bolan häzirki</w:t>
      </w:r>
      <w:r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zaman awtomatizirlenen energohojalyklarda, dispetçer</w:t>
      </w:r>
      <w:r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gullugynyň borjuna şular girýärler:</w:t>
      </w:r>
    </w:p>
    <w:p w:rsidR="00CD1AB6" w:rsidRDefault="00FF3140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CD1AB6">
        <w:rPr>
          <w:rFonts w:eastAsiaTheme="minorHAnsi"/>
          <w:color w:val="auto"/>
          <w:szCs w:val="24"/>
          <w:lang w:val="tk-TM" w:eastAsia="en-US"/>
        </w:rPr>
        <w:t>- ulgamyň aýratyň uçastoklary üçin garaşylýän energiýanyň</w:t>
      </w:r>
      <w:r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hasaby:</w:t>
      </w:r>
    </w:p>
    <w:p w:rsidR="00CD1AB6" w:rsidRPr="00FF3140" w:rsidRDefault="00FF3140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CD1AB6">
        <w:rPr>
          <w:rFonts w:eastAsiaTheme="minorHAnsi"/>
          <w:color w:val="auto"/>
          <w:szCs w:val="24"/>
          <w:lang w:val="tk-TM" w:eastAsia="en-US"/>
        </w:rPr>
        <w:t>- EÜ ulgamynyň işini dolandyrmak;</w:t>
      </w:r>
      <w:r>
        <w:rPr>
          <w:rFonts w:eastAsiaTheme="minorHAnsi"/>
          <w:color w:val="auto"/>
          <w:szCs w:val="24"/>
          <w:lang w:eastAsia="en-US"/>
        </w:rPr>
        <w:t xml:space="preserve"> </w:t>
      </w:r>
    </w:p>
    <w:p w:rsidR="00CD1AB6" w:rsidRDefault="00FF3140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CD1AB6">
        <w:rPr>
          <w:rFonts w:eastAsiaTheme="minorHAnsi"/>
          <w:color w:val="auto"/>
          <w:szCs w:val="24"/>
          <w:lang w:val="tk-TM" w:eastAsia="en-US"/>
        </w:rPr>
        <w:t>- dürli energetiki parametrleri sazlamak mysal üçin,</w:t>
      </w:r>
      <w:r w:rsidR="00875567">
        <w:rPr>
          <w:rFonts w:eastAsiaTheme="minorHAnsi"/>
          <w:color w:val="auto"/>
          <w:szCs w:val="24"/>
          <w:lang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temperaturanyň derejesi we ş.m.;</w:t>
      </w:r>
    </w:p>
    <w:p w:rsidR="00CD1AB6" w:rsidRDefault="00FF3140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CD1AB6">
        <w:rPr>
          <w:rFonts w:eastAsiaTheme="minorHAnsi"/>
          <w:color w:val="auto"/>
          <w:szCs w:val="24"/>
          <w:lang w:val="tk-TM" w:eastAsia="en-US"/>
        </w:rPr>
        <w:t>- awariýalary aradan aýyrmak. remont, rewiziýa,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rekonstruksiýa, bejeriş üçin enjamlaryň durmagynyň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gezekleşme we meýilnamalaýyn dowamlylygyny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kesgitlemäge gatnaşmak;</w:t>
      </w:r>
    </w:p>
    <w:p w:rsidR="00CD1AB6" w:rsidRDefault="00FF3140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CD1AB6">
        <w:rPr>
          <w:rFonts w:eastAsiaTheme="minorHAnsi"/>
          <w:color w:val="auto"/>
          <w:szCs w:val="24"/>
          <w:lang w:val="tk-TM" w:eastAsia="en-US"/>
        </w:rPr>
        <w:t>- materiallary taýynlamak we awariýalaryň sebäpleriniň</w:t>
      </w:r>
      <w:r w:rsidR="00875567">
        <w:rPr>
          <w:rFonts w:eastAsiaTheme="minorHAnsi"/>
          <w:color w:val="auto"/>
          <w:szCs w:val="24"/>
          <w:lang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analizine gatnaşmak.</w:t>
      </w:r>
    </w:p>
    <w:p w:rsidR="00CD1AB6" w:rsidRDefault="00FF3140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CD1AB6">
        <w:rPr>
          <w:rFonts w:eastAsiaTheme="minorHAnsi"/>
          <w:color w:val="auto"/>
          <w:szCs w:val="24"/>
          <w:lang w:val="tk-TM" w:eastAsia="en-US"/>
        </w:rPr>
        <w:t>Ýokarada agzalan meseleleri çörmek üçin şulary amala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aşyrmaga rugsat berýän tehnika serişdeler we işçi topar taýyn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bolmaly: merkezi dolandyryş we operatiw dolandyryş;</w:t>
      </w:r>
    </w:p>
    <w:p w:rsidR="00CD1AB6" w:rsidRDefault="00CD1AB6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awariýalaryň aradan aýrylmagy; TH gurnamalarynyň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ýagdaýyna seretmek; EÜ ulgamlarynyň iş dürgünlerini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durnuklaşdyrmak we barlag etmek üçin materiallary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taýýarlamak; hyzmat ediji işçi topar bilen nobatçy dispetçer işçi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toparyň arasyndaky ygtybarly aragatnaşyk. Dispetçer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gullugynyň adam sany EÜ ulgamlarynyň ölçegine bagly. TM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hyzmat edýän gurnamalar, TM toparynyň personaly TM</w:t>
      </w:r>
      <w:r w:rsidRPr="00CD1AB6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gurnamalarynyň işi we ýagdaýynyň üstünde sistematiki barlag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edýärler;gurnamalaryň normal däl işleýşini bilmek we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näsazlyklary aýyrmak üçin çäreler gorýärler; grafik bilen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baglylykda derejeşli TM gurnamalarynyň barlagyny geçirýär;</w:t>
      </w:r>
    </w:p>
    <w:p w:rsidR="00CD1AB6" w:rsidRDefault="00FF3140" w:rsidP="00CD1AB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CD1AB6">
        <w:rPr>
          <w:rFonts w:eastAsiaTheme="minorHAnsi"/>
          <w:color w:val="auto"/>
          <w:szCs w:val="24"/>
          <w:lang w:val="tk-TM" w:eastAsia="en-US"/>
        </w:rPr>
        <w:t>TM serişdeleriniň ulanylyşynyň effektiwligini we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ygtybarlygyny ýokarlandyrmaga gönükdirilen çäreler geçirýär;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energetiki sehler bilen bilelikde TM täze raýonlarynyň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proýektirlemesine tehnika ýunuş düzýär we ýerine ýetirilen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proýektlere seredýär, täze TM serişdeleriniň kabul edilişine we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sazlanyşyna gatnaşýar; tehnologok we hasabat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dokumentasiýasyny ýöredýär; hyzmat edýän we operatiw üçin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görkezmeler düzýär; TM ekspluatasiýa gurnamalaryň tejribesini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umumylaşdyrýar, TM oturdylýan böleginde TED we HT ýerine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 xml:space="preserve">ýetirilişine gözegçilik 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D1AB6">
        <w:rPr>
          <w:rFonts w:eastAsiaTheme="minorHAnsi"/>
          <w:color w:val="auto"/>
          <w:szCs w:val="24"/>
          <w:lang w:val="tk-TM" w:eastAsia="en-US"/>
        </w:rPr>
        <w:t>edýär.</w:t>
      </w:r>
    </w:p>
    <w:p w:rsidR="00AD6476" w:rsidRDefault="00FF3140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  <w:tab/>
      </w:r>
      <w:r w:rsidR="00AD6476"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  <w:t>Senagat kärhanalaryň EÜ ADU. D</w:t>
      </w:r>
      <w:r w:rsidR="00AD6476">
        <w:rPr>
          <w:rFonts w:eastAsiaTheme="minorHAnsi"/>
          <w:b/>
          <w:bCs/>
          <w:color w:val="auto"/>
          <w:szCs w:val="24"/>
          <w:lang w:val="tk-TM" w:eastAsia="en-US"/>
        </w:rPr>
        <w:t>DAU matematika</w:t>
      </w:r>
      <w:r w:rsidR="00875567">
        <w:rPr>
          <w:rFonts w:eastAsiaTheme="minorHAnsi"/>
          <w:b/>
          <w:bCs/>
          <w:color w:val="auto"/>
          <w:szCs w:val="24"/>
          <w:lang w:eastAsia="en-US"/>
        </w:rPr>
        <w:t xml:space="preserve"> </w:t>
      </w:r>
      <w:r w:rsidR="00AD6476"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  <w:t>we guramaçylyk üpjünçiligi</w:t>
      </w:r>
    </w:p>
    <w:p w:rsidR="00AD6476" w:rsidRDefault="00FF3140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AD6476">
        <w:rPr>
          <w:rFonts w:eastAsiaTheme="minorHAnsi"/>
          <w:color w:val="auto"/>
          <w:szCs w:val="24"/>
          <w:lang w:val="tk-TM" w:eastAsia="en-US"/>
        </w:rPr>
        <w:t>Tehnologiýany dolandyrmagyň meseleleri bilen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bilelikde DDAU-da şeýle-de meýilnama görkezijileri, dürli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tehnika-ykdysady hasaplamalary, energetika balanslary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düzmegi üçin talap edilýän maglumatyň we işläp bejerilişi bilen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bagly meseleleri çözülýär. Onda meseleleri çözmek bilen bir</w:t>
      </w:r>
    </w:p>
    <w:p w:rsidR="00AD6476" w:rsidRDefault="00AD6476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hatarda, TPADU üçin adaty zat bolup durýar DPAU-a şeýle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hem ÖÄDU, ADU mahsus bolan käbir funksiýalary ýerine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ýatirmek, administratiw-guramaçylyk soraglary umumylaşyp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çözülmegi we integrirlenen ýa-da guramaçylyk tehnologik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diýilip atlandyrylýan tehnologik prosesleri gönüden-göni</w:t>
      </w:r>
    </w:p>
    <w:p w:rsidR="00AD6476" w:rsidRDefault="00AD6476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dolandyrmak üstüne ýüklenýär, EÜADU öz ýerine ýetirýän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funksiýalary boýunça GTADU bolup durýar, EÜADU aýratyn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meselesi hökmünde tehnologik serişdeleriň we meýilnama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üpjünçiligiň üsti bilen çözülen, olaryň çözülişi netijesinde</w:t>
      </w:r>
      <w:r w:rsidR="00875567" w:rsidRPr="00875567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seriýalaýyn hasabat dokumenti hyzmat ediji işçi toparlary bir,</w:t>
      </w:r>
    </w:p>
    <w:p w:rsidR="00AD6476" w:rsidRDefault="00AD6476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bir görnüşli ýa-da seriýa habarlaryň, bir, bir görnüşli ýa-da</w:t>
      </w:r>
      <w:r w:rsidR="00875567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 xml:space="preserve">seriýa buýruklaryň formirlenmekde </w:t>
      </w:r>
      <w:r w:rsidR="00875567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operasiýasyna düşinilýän</w:t>
      </w:r>
      <w:r w:rsidRPr="00AD6476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EÜADU aýratyn funksiýasy diýip birmeňzeş dolandyryş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kriteriýalary we çäklendirmeleri bilen birigen we umumy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dolandyryş maksadyna gönükdirilen meseleleriň umumylygyna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aýdylýar. EÜADU ulgam, ol özbaşdak dolandyryş maksady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bolan we umumy maksady bolan ähli düzgünlere girýän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awtomatlylyk; içki we daşky aragatna-şyklaryň barlygy;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iýerarhiýa boýunça ýokary süýşende maglumatyň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dykyzlanmagy bilen häsiýetlendirilýär. Dolandyryş ulgamynyň</w:t>
      </w:r>
    </w:p>
    <w:p w:rsidR="00861D20" w:rsidRDefault="00AD6476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böleklenilmegi şeýle hem dekompozisiýa diýip atlandyrylýar.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</w:p>
    <w:p w:rsidR="00AD6476" w:rsidRDefault="00861D20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AD6476">
        <w:rPr>
          <w:rFonts w:eastAsiaTheme="minorHAnsi"/>
          <w:color w:val="auto"/>
          <w:szCs w:val="24"/>
          <w:lang w:val="tk-TM" w:eastAsia="en-US"/>
        </w:rPr>
        <w:t>Dolandyryş ulgamynyň gurluşynyň optimizasiýasyny</w:t>
      </w:r>
      <w:r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kesgitlemek – her bir anyk ýagdaýda ulgam işlenip düzülende</w:t>
      </w:r>
      <w:r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emele gelýän wajyp meseleleriň biridir çyzgyda funksional</w:t>
      </w:r>
      <w:r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boýunça gurlan EÜADU gurluş getirilen.</w:t>
      </w:r>
    </w:p>
    <w:p w:rsidR="00AD6476" w:rsidRPr="00AD6476" w:rsidRDefault="00AD6476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noProof/>
          <w:color w:val="auto"/>
          <w:sz w:val="28"/>
          <w:szCs w:val="28"/>
          <w:lang w:val="tk-TM" w:eastAsia="tk-TM"/>
        </w:rPr>
        <w:lastRenderedPageBreak/>
        <w:drawing>
          <wp:inline distT="0" distB="0" distL="0" distR="0">
            <wp:extent cx="3491346" cy="304330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7" cy="305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AD6476" w:rsidRDefault="00861D20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AD6476">
        <w:rPr>
          <w:rFonts w:eastAsiaTheme="minorHAnsi"/>
          <w:color w:val="auto"/>
          <w:szCs w:val="24"/>
          <w:lang w:val="tk-TM" w:eastAsia="en-US"/>
        </w:rPr>
        <w:t>Ulgam kärhananyň ähli energo-hojalyk kompleksiniň</w:t>
      </w:r>
      <w:r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üstünden dolandyryşy amala aşyrýar: elektrik üpjünjiligi, suw</w:t>
      </w:r>
      <w:r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üpjünjiligi, gaz üpjünjiligi; howa üpjünjiligi, ýylylyk</w:t>
      </w:r>
      <w:r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gurnamalary. Energetika hojalygyň dispetçer dolandyryş</w:t>
      </w:r>
      <w:r w:rsidRPr="00C1618B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ulgamy EÜADU çäklerinde informasiva dolandyryş düzgünleri</w:t>
      </w:r>
    </w:p>
    <w:p w:rsidR="00AD6476" w:rsidRDefault="00AD6476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bolup durýar (iýerarhiýanyň 2-nji derejesi). Bu düzgüniň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funksiýalaryna şular girýärler: ulgamlarynyň yzyndan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hemişelik awtomatika barlag, enjamlaryň iş düzgzniniň üstünde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hemişelik awtomatika barlag; esasy kommutasiýa enjamlaryň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ýagdaýy; tehnologik maglumaty işläp bejermek, onuň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saklanyşy, amal edilişi we EÜADU beýleki ulgamlaryna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geçirmek; tehnologik prosesiň operatiw tehniki-ykdysady we</w:t>
      </w:r>
    </w:p>
    <w:p w:rsidR="00861D20" w:rsidRDefault="00AD6476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ekspluatasiýa görkezijileriniň hasaby; enjamyň ýagdaýyny we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tehnologik prosesiň diagnostikasy we maglumatlaşdyrylmasy.</w:t>
      </w:r>
      <w:r w:rsidR="00861D20"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</w:p>
    <w:p w:rsidR="00AD6476" w:rsidRDefault="00861D20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AD6476">
        <w:rPr>
          <w:rFonts w:eastAsiaTheme="minorHAnsi"/>
          <w:color w:val="auto"/>
          <w:szCs w:val="24"/>
          <w:lang w:val="tk-TM" w:eastAsia="en-US"/>
        </w:rPr>
        <w:t>EÜADU birinji we ikinji bazalaýyn derejeleri aýratyň</w:t>
      </w:r>
      <w:r w:rsidRPr="00861D2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 xml:space="preserve">gurnamalaryň, şeýle-de lokal </w:t>
      </w:r>
      <w:r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awtomatikanyň elekto bilen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dolandyryjyň we galan düzgünlerini eýeleýärleler.</w:t>
      </w:r>
    </w:p>
    <w:p w:rsidR="00AD6476" w:rsidRDefault="00861D20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AD6476">
        <w:rPr>
          <w:rFonts w:eastAsiaTheme="minorHAnsi"/>
          <w:color w:val="auto"/>
          <w:szCs w:val="24"/>
          <w:lang w:val="tk-TM" w:eastAsia="en-US"/>
        </w:rPr>
        <w:t>EÜADU durnuklan derejesini hasaba alyş-hasaplama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ulgamy eýeleýär, onuw maksady: balanslary düzmek; elektro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energiýanyň hiliniň barlagy; elektroenergiýanyň komersiýa we</w:t>
      </w:r>
    </w:p>
    <w:p w:rsidR="00AD6476" w:rsidRDefault="00AD6476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tehnologik hasabynyň awromatikasy, önümleriň birli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görnüşlerine elektroenergiýanyň udel harçlanyşynyň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hasaplamasy; koeffisiýenti kesgitlemek, EÜADU indiki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derejesine we PADU maglumatyň bölegini geçirmek we işläp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bejermek.</w:t>
      </w:r>
    </w:p>
    <w:p w:rsidR="00AD6476" w:rsidRDefault="00861D20" w:rsidP="00AD64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AD6476">
        <w:rPr>
          <w:rFonts w:eastAsiaTheme="minorHAnsi"/>
          <w:color w:val="auto"/>
          <w:szCs w:val="24"/>
          <w:lang w:val="tk-TM" w:eastAsia="en-US"/>
        </w:rPr>
        <w:t>EÜADU bäşinji derejesi – optimirlenýän dolandyryşyň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düzgzni. Onuň esasy funksiýasy bolup EÜ senagat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ulgamlarynda tehnologik prosesleriniň optimizasiýasynyň üpjün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etmek bolup durýar. Elektro harç edilişiniň optimizasiýa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AD6476">
        <w:rPr>
          <w:rFonts w:eastAsiaTheme="minorHAnsi"/>
          <w:color w:val="auto"/>
          <w:szCs w:val="24"/>
          <w:lang w:val="tk-TM" w:eastAsia="en-US"/>
        </w:rPr>
        <w:t>düzgüni EÜ optimizasiýa bilen baglydyr. EÜADU elektro harç</w:t>
      </w:r>
    </w:p>
    <w:p w:rsidR="00FF3140" w:rsidRDefault="00AD6476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edilşiniň hiliniň barlygynyň her TP-iň ADU-sy ýaly PADU-nyň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aşaky derejesi bolup durýar, ol onuň gurluş podsistemasynyň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biri bolup durýar. PADU-daň EÜADU esasy önümçilik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ýumuşlary alýar we bu ýumuşlaryň kriteriýalary PADU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ugrukdurýar. PADU düzgznler hökmünde TPADU tarapyndan</w:t>
      </w:r>
      <w:r w:rsidR="00FF3140" w:rsidRPr="00FF3140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ýerine ýetirilen ykdysady-maglumat funksiýalaryndan bolan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effekti häzirki wagtda 20÷50 % (ulgamyň masştabyna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baglylykda) we kämilleşdiriş derejesine görä ulanar.</w:t>
      </w:r>
    </w:p>
    <w:p w:rsidR="00FF3140" w:rsidRDefault="00861D2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FF3140">
        <w:rPr>
          <w:rFonts w:eastAsiaTheme="minorHAnsi"/>
          <w:color w:val="auto"/>
          <w:szCs w:val="24"/>
          <w:lang w:val="tk-TM" w:eastAsia="en-US"/>
        </w:rPr>
        <w:t>Maglumat düzgüni ADU-nyň ähli gurluş bölümlerini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gerekli maglumat bilen talap edilýan wagtda we ulanyş üçin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amatly formada üpjün edýär. Maglumat üpjünçilik (MÜ) diýip</w:t>
      </w:r>
    </w:p>
    <w:p w:rsidR="00FF3140" w:rsidRDefault="00FF314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unifirsirlenen ulgamlaryň we maglumat massiwleriniň, tehniki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ykdysady maglumat kadalanşynyň ýeketäk ulgamynyň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umumylygyna aýdylýar. Maglumat massiwler maglumat</w:t>
      </w:r>
      <w:r w:rsidR="00A6728E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saklamaga niýetlenen we islendik EÜADU-nyň IÜ-niň esasyny</w:t>
      </w:r>
      <w:r w:rsidR="00A6728E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düzýär. EÜADU gatnaşykda ähli maglumat massiwleri giriş,</w:t>
      </w:r>
    </w:p>
    <w:p w:rsidR="00FF3140" w:rsidRDefault="00FF314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çykyş we içki massiwlere bolýärlar.</w:t>
      </w:r>
    </w:p>
    <w:p w:rsidR="00FF3140" w:rsidRDefault="00861D2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FF3140">
        <w:rPr>
          <w:rFonts w:eastAsiaTheme="minorHAnsi"/>
          <w:color w:val="auto"/>
          <w:szCs w:val="24"/>
          <w:lang w:val="tk-TM" w:eastAsia="en-US"/>
        </w:rPr>
        <w:t>Matematika üpjünçiligiň ADU-nyň özi aftomatik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maglumaty, algoritmleriniň ulgamydyr. Algoritmika üpjünçilik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öz içine ADU-nyň umumy algoriten funksiýasynyň we real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aýratyn funksiýalaryň algoritmleriniň suratlandyrmasyny alýär.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Programma üpjünçiligi funksanirleme algoritmlerine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amala aşynýarlar we öz gezeginde EHM-iň effektiw işlemesini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we goşmaça programmalaryň işlenişini üpjün edýän standart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(içki) programmalardan duçar, goşmaça (daşky) ptogrammalar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gerek bolan meseleleri maşynda has sada we amatly usul bilen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çözmeklige mümkinçilik berýär. Ýörite MÜ diýip EÜADU-da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dolandyryş meseleleri çözülende bu usullary amal edýän</w:t>
      </w:r>
    </w:p>
    <w:p w:rsidR="00FF3140" w:rsidRDefault="00FF314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programmalardan, matematika we logika usullaryň</w:t>
      </w:r>
      <w:r w:rsidR="00A6728E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umumylygyna aýdylýar.</w:t>
      </w:r>
    </w:p>
    <w:p w:rsidR="005564EF" w:rsidRDefault="00861D2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lastRenderedPageBreak/>
        <w:tab/>
      </w:r>
      <w:r w:rsidR="00FF3140">
        <w:rPr>
          <w:rFonts w:eastAsiaTheme="minorHAnsi"/>
          <w:color w:val="auto"/>
          <w:szCs w:val="24"/>
          <w:lang w:val="tk-TM" w:eastAsia="en-US"/>
        </w:rPr>
        <w:t>Ýörite MU-niň esasyny dolandyryjy programma we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dispetçer programmasyny düzýän, onuň gowy taraplarynyň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öşen ulgamy bar, oňa degişlilikde meseleleriň degişli tertibi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kesgitleýar. EÜADU-nyň ýörite MÜ-niň we beýleki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programmalary-tehniki kontrolyň we energiýa hojalygy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dolandyrmagyň algaritmlerini şeýle hem maglumat massiwleri,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energiýa hojalyk boýunça bazasyny we beýleki goşmaça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meseleleri formirleýän algoritmleri amal edýän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programmalaryň kompleksidir.</w:t>
      </w:r>
    </w:p>
    <w:p w:rsidR="00A6728E" w:rsidRDefault="00861D2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FF3140">
        <w:rPr>
          <w:rFonts w:eastAsiaTheme="minorHAnsi"/>
          <w:color w:val="auto"/>
          <w:szCs w:val="24"/>
          <w:lang w:val="tk-TM" w:eastAsia="en-US"/>
        </w:rPr>
        <w:t>EÜADU-nyň hyzmat ediji persanalynyň hereketi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ulgamyň guramasylyk üpjünçilik kesgitlenýät. Düzgüniň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guramaçylyk üpjünçiligi funksiýalaryň, maglumatlaryň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EÜADU-ň tehnika we guramaşylyk gurluşyny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suratlandyrylşyny we çyzgylaryny dürli düzgünlerde we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şertlerde onuň işine çäklendirýän hyzmat ediji personalyň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gurallarynyň kompleksini; tehniki gurnamalaryň iş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düzgünleriniň we ş.m. suratlandyrylany öz içine alýar.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</w:p>
    <w:p w:rsidR="00FF3140" w:rsidRDefault="00861D2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FF3140">
        <w:rPr>
          <w:rFonts w:eastAsiaTheme="minorHAnsi"/>
          <w:color w:val="auto"/>
          <w:szCs w:val="24"/>
          <w:lang w:val="tk-TM" w:eastAsia="en-US"/>
        </w:rPr>
        <w:t>ADU-ň tehnika üpjünçilik düzgüniň maglumaty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ýygnamagy, formirlemegi, geçirmegi, işläp bejermegi,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saklamagy we amal etmegi üpjün edýän tehnika serişdeleriň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kompleksidir. Tehniki üpjünçiligi şeýle hem lokal aftomatiki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FF3140">
        <w:rPr>
          <w:rFonts w:eastAsiaTheme="minorHAnsi"/>
          <w:color w:val="auto"/>
          <w:szCs w:val="24"/>
          <w:lang w:val="tk-TM" w:eastAsia="en-US"/>
        </w:rPr>
        <w:t>gurnamalar (sazlaýjylar, buýruk beriji apparatlar, buýruk</w:t>
      </w:r>
    </w:p>
    <w:p w:rsidR="00FF3140" w:rsidRDefault="00FF314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signallary özgerdiji güýçlendirjiler we başgalar) we ýerine</w:t>
      </w:r>
      <w:r w:rsidR="00A6728E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ýetiriji gurnamalar degişli. EÜADU-da ulanylýan tehniki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serişdeleri merkezi kompleksi diýip bolýärlar. Merkezi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kompleks adatça ýörite hasaplaýjy apparatlarda we TM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tehnikasynda ýa-da kärhananyň hasaplaýyş merkezinde</w:t>
      </w:r>
    </w:p>
    <w:p w:rsidR="00FF3140" w:rsidRDefault="00FF314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ýerleşdirilýär. Periferiýnyň kompleksi bu jaýlaryň daşynda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ýetleşdirilýär. EÜADU-ň (KTS-iň) gurluşynyň warianty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saýlananda kompleksiniň ulgamlaýyn häsiýetnamalaryň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umumylaşdyrylsyny göz öňünde tutýarlar: tygşytlylyk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(effektiwlik, bahasy), tehnologiýa laýkl (tertiplilik), akymlylyk</w:t>
      </w:r>
    </w:p>
    <w:p w:rsidR="00FF3140" w:rsidRPr="00A6728E" w:rsidRDefault="00FF3140" w:rsidP="00FF314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reaktiwlilik (öz wagtylylyk), ýalňyşsyzlyk (takyklyk),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ýaşaýjylyk (ýaşaýşa ukyplylyk, durnuklylyk), çeýelik (ADU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ösüş prosesinde (KTÇ-iň) konfi-gurasiýasynyň giňişlik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giňelmegi we funksionirlemegiň ýönekeýligi), awtomatlylyk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(bölüp çykaryjylyk) – ADU-nyň her aýry podsistemasynyň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(KTÇ-iň) funksionirlemeginiň özbaşdaklygynyň mümkinçiligi;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garyşyklyk (merkezi ymtylyş, konsentrasiýa); lokallyk</w:t>
      </w:r>
      <w:r w:rsidR="00A6728E" w:rsidRPr="00A6728E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(merkeze ymtylyş, demerkezleşme) – lokal EHM-lerde.</w:t>
      </w: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5564EF" w:rsidRDefault="005564EF" w:rsidP="005564E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val="tk-TM" w:eastAsia="en-US"/>
        </w:rPr>
      </w:pPr>
    </w:p>
    <w:p w:rsidR="00C0418D" w:rsidRPr="00680A3C" w:rsidRDefault="00C0418D" w:rsidP="00C0418D">
      <w:pPr>
        <w:rPr>
          <w:b/>
          <w:sz w:val="32"/>
          <w:szCs w:val="32"/>
          <w:lang w:val="tk-TM"/>
        </w:rPr>
      </w:pPr>
    </w:p>
    <w:p w:rsidR="00C0418D" w:rsidRPr="00680A3C" w:rsidRDefault="00C0418D" w:rsidP="00C0418D">
      <w:pPr>
        <w:rPr>
          <w:b/>
          <w:sz w:val="32"/>
          <w:szCs w:val="32"/>
          <w:lang w:val="tk-TM"/>
        </w:rPr>
      </w:pP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  <w:r w:rsidRPr="00C0418D">
        <w:rPr>
          <w:b/>
          <w:sz w:val="28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  <w:r w:rsidRPr="00C0418D">
        <w:rPr>
          <w:b/>
          <w:sz w:val="28"/>
          <w:szCs w:val="32"/>
          <w:lang w:val="tk-TM"/>
        </w:rPr>
        <w:t>Mehanika-tehnologik fakultetiniň Elektrik üpjünçiligi we elektromehanika kafedrasynyň w.w.ü.ý. ________A. Hojalyýew</w:t>
      </w:r>
    </w:p>
    <w:p w:rsidR="003E0D3B" w:rsidRPr="00C0418D" w:rsidRDefault="003E0D3B" w:rsidP="00C0418D">
      <w:pPr>
        <w:jc w:val="left"/>
        <w:rPr>
          <w:rFonts w:eastAsiaTheme="minorHAnsi"/>
          <w:szCs w:val="28"/>
          <w:lang w:val="tk-TM" w:eastAsia="en-US"/>
        </w:rPr>
      </w:pPr>
    </w:p>
    <w:sectPr w:rsidR="003E0D3B" w:rsidRPr="00C0418D" w:rsidSect="00CB20CE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1F68"/>
    <w:multiLevelType w:val="hybridMultilevel"/>
    <w:tmpl w:val="3CB09EDE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271AE"/>
    <w:multiLevelType w:val="hybridMultilevel"/>
    <w:tmpl w:val="E492725C"/>
    <w:lvl w:ilvl="0" w:tplc="973C60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7542162"/>
    <w:multiLevelType w:val="hybridMultilevel"/>
    <w:tmpl w:val="BE708508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378E8"/>
    <w:multiLevelType w:val="hybridMultilevel"/>
    <w:tmpl w:val="2EBEABAE"/>
    <w:lvl w:ilvl="0" w:tplc="C23E5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5DEC"/>
    <w:multiLevelType w:val="hybridMultilevel"/>
    <w:tmpl w:val="10F28116"/>
    <w:lvl w:ilvl="0" w:tplc="0442000F">
      <w:start w:val="1"/>
      <w:numFmt w:val="decimal"/>
      <w:lvlText w:val="%1."/>
      <w:lvlJc w:val="left"/>
      <w:pPr>
        <w:ind w:left="1004" w:hanging="360"/>
      </w:pPr>
    </w:lvl>
    <w:lvl w:ilvl="1" w:tplc="04420019" w:tentative="1">
      <w:start w:val="1"/>
      <w:numFmt w:val="lowerLetter"/>
      <w:lvlText w:val="%2."/>
      <w:lvlJc w:val="left"/>
      <w:pPr>
        <w:ind w:left="1724" w:hanging="360"/>
      </w:pPr>
    </w:lvl>
    <w:lvl w:ilvl="2" w:tplc="0442001B" w:tentative="1">
      <w:start w:val="1"/>
      <w:numFmt w:val="lowerRoman"/>
      <w:lvlText w:val="%3."/>
      <w:lvlJc w:val="right"/>
      <w:pPr>
        <w:ind w:left="2444" w:hanging="180"/>
      </w:pPr>
    </w:lvl>
    <w:lvl w:ilvl="3" w:tplc="0442000F" w:tentative="1">
      <w:start w:val="1"/>
      <w:numFmt w:val="decimal"/>
      <w:lvlText w:val="%4."/>
      <w:lvlJc w:val="left"/>
      <w:pPr>
        <w:ind w:left="3164" w:hanging="360"/>
      </w:pPr>
    </w:lvl>
    <w:lvl w:ilvl="4" w:tplc="04420019" w:tentative="1">
      <w:start w:val="1"/>
      <w:numFmt w:val="lowerLetter"/>
      <w:lvlText w:val="%5."/>
      <w:lvlJc w:val="left"/>
      <w:pPr>
        <w:ind w:left="3884" w:hanging="360"/>
      </w:pPr>
    </w:lvl>
    <w:lvl w:ilvl="5" w:tplc="0442001B" w:tentative="1">
      <w:start w:val="1"/>
      <w:numFmt w:val="lowerRoman"/>
      <w:lvlText w:val="%6."/>
      <w:lvlJc w:val="right"/>
      <w:pPr>
        <w:ind w:left="4604" w:hanging="180"/>
      </w:pPr>
    </w:lvl>
    <w:lvl w:ilvl="6" w:tplc="0442000F" w:tentative="1">
      <w:start w:val="1"/>
      <w:numFmt w:val="decimal"/>
      <w:lvlText w:val="%7."/>
      <w:lvlJc w:val="left"/>
      <w:pPr>
        <w:ind w:left="5324" w:hanging="360"/>
      </w:pPr>
    </w:lvl>
    <w:lvl w:ilvl="7" w:tplc="04420019" w:tentative="1">
      <w:start w:val="1"/>
      <w:numFmt w:val="lowerLetter"/>
      <w:lvlText w:val="%8."/>
      <w:lvlJc w:val="left"/>
      <w:pPr>
        <w:ind w:left="6044" w:hanging="360"/>
      </w:pPr>
    </w:lvl>
    <w:lvl w:ilvl="8" w:tplc="044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6E40531"/>
    <w:multiLevelType w:val="hybridMultilevel"/>
    <w:tmpl w:val="232827C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04789"/>
    <w:multiLevelType w:val="hybridMultilevel"/>
    <w:tmpl w:val="232827C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F7"/>
    <w:rsid w:val="0002226A"/>
    <w:rsid w:val="00077693"/>
    <w:rsid w:val="000F7F78"/>
    <w:rsid w:val="00265C9A"/>
    <w:rsid w:val="002825D8"/>
    <w:rsid w:val="003E0D3B"/>
    <w:rsid w:val="00441A03"/>
    <w:rsid w:val="004428F7"/>
    <w:rsid w:val="00461113"/>
    <w:rsid w:val="005564EF"/>
    <w:rsid w:val="005F0A7E"/>
    <w:rsid w:val="006D2C44"/>
    <w:rsid w:val="006D6BB6"/>
    <w:rsid w:val="006F7CA8"/>
    <w:rsid w:val="00751A91"/>
    <w:rsid w:val="007B350C"/>
    <w:rsid w:val="007F4C0A"/>
    <w:rsid w:val="00861D20"/>
    <w:rsid w:val="00875567"/>
    <w:rsid w:val="008A52F3"/>
    <w:rsid w:val="00970FA5"/>
    <w:rsid w:val="009759FA"/>
    <w:rsid w:val="00A54FA9"/>
    <w:rsid w:val="00A60495"/>
    <w:rsid w:val="00A6728E"/>
    <w:rsid w:val="00AD6476"/>
    <w:rsid w:val="00AE5131"/>
    <w:rsid w:val="00BE2929"/>
    <w:rsid w:val="00C0418D"/>
    <w:rsid w:val="00C1618B"/>
    <w:rsid w:val="00CB20CE"/>
    <w:rsid w:val="00CD1AB6"/>
    <w:rsid w:val="00D028F3"/>
    <w:rsid w:val="00D327BA"/>
    <w:rsid w:val="00DE56EA"/>
    <w:rsid w:val="00E831C9"/>
    <w:rsid w:val="00E96E05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E38CE-3F66-4DC5-A7DC-5131DC16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131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AE5131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31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AE5131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AE5131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AE5131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7B350C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7B350C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Aman</cp:lastModifiedBy>
  <cp:revision>10</cp:revision>
  <dcterms:created xsi:type="dcterms:W3CDTF">2020-12-01T04:23:00Z</dcterms:created>
  <dcterms:modified xsi:type="dcterms:W3CDTF">2021-03-27T04:59:00Z</dcterms:modified>
</cp:coreProperties>
</file>