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CD8" w:rsidRPr="00C824B5" w:rsidRDefault="00D37CD8" w:rsidP="00D37CD8">
      <w:pPr>
        <w:pStyle w:val="1"/>
        <w:rPr>
          <w:b/>
          <w:sz w:val="28"/>
          <w:szCs w:val="28"/>
          <w:lang w:val="en-US"/>
        </w:rPr>
      </w:pPr>
      <w:r w:rsidRPr="00C824B5">
        <w:rPr>
          <w:b/>
          <w:sz w:val="28"/>
          <w:szCs w:val="28"/>
        </w:rPr>
        <w:t>TÜRKMEN</w:t>
      </w:r>
      <w:r w:rsidRPr="00C824B5">
        <w:rPr>
          <w:b/>
          <w:sz w:val="28"/>
          <w:szCs w:val="28"/>
          <w:lang w:val="tk-TM"/>
        </w:rPr>
        <w:t>ISTANYŇ  INŽENER-TEHNIKI  WE  ULAG KOMMUNIKASIÝALARY  INSTITUTY</w:t>
      </w:r>
    </w:p>
    <w:p w:rsidR="00D37CD8" w:rsidRDefault="00D37CD8" w:rsidP="00D37CD8">
      <w:pPr>
        <w:jc w:val="center"/>
        <w:rPr>
          <w:b/>
          <w:sz w:val="32"/>
          <w:szCs w:val="32"/>
        </w:rPr>
      </w:pPr>
    </w:p>
    <w:p w:rsidR="00D37CD8" w:rsidRDefault="00D37CD8" w:rsidP="00D37CD8">
      <w:pPr>
        <w:jc w:val="center"/>
        <w:rPr>
          <w:b/>
          <w:sz w:val="32"/>
          <w:szCs w:val="32"/>
        </w:rPr>
      </w:pPr>
    </w:p>
    <w:p w:rsidR="00D37CD8" w:rsidRDefault="00D37CD8" w:rsidP="00D37CD8">
      <w:pPr>
        <w:jc w:val="center"/>
        <w:rPr>
          <w:b/>
          <w:sz w:val="32"/>
          <w:szCs w:val="32"/>
        </w:rPr>
      </w:pPr>
    </w:p>
    <w:p w:rsidR="00D37CD8" w:rsidRDefault="00D37CD8" w:rsidP="00D37CD8">
      <w:pPr>
        <w:jc w:val="center"/>
        <w:rPr>
          <w:b/>
          <w:sz w:val="32"/>
          <w:szCs w:val="32"/>
        </w:rPr>
      </w:pPr>
    </w:p>
    <w:p w:rsidR="00D37CD8" w:rsidRDefault="00D37CD8" w:rsidP="00D37CD8">
      <w:pPr>
        <w:jc w:val="center"/>
        <w:rPr>
          <w:b/>
          <w:sz w:val="32"/>
          <w:szCs w:val="32"/>
        </w:rPr>
      </w:pPr>
    </w:p>
    <w:p w:rsidR="00D37CD8" w:rsidRDefault="00D37CD8" w:rsidP="00D37CD8">
      <w:pPr>
        <w:pStyle w:val="2"/>
        <w:ind w:left="150" w:hanging="150"/>
        <w:rPr>
          <w:sz w:val="28"/>
        </w:rPr>
      </w:pPr>
      <w:r w:rsidRPr="00787AAD">
        <w:rPr>
          <w:b/>
          <w:sz w:val="28"/>
          <w:szCs w:val="28"/>
          <w:lang w:val="tk-TM"/>
        </w:rPr>
        <w:t xml:space="preserve">Mehanika-tehnologik </w:t>
      </w:r>
      <w:r w:rsidRPr="00787AAD">
        <w:rPr>
          <w:sz w:val="28"/>
        </w:rPr>
        <w:t>fakulteti</w:t>
      </w:r>
    </w:p>
    <w:p w:rsidR="00D37CD8" w:rsidRPr="00787AAD" w:rsidRDefault="00D37CD8" w:rsidP="00D37CD8">
      <w:pPr>
        <w:pStyle w:val="2"/>
        <w:ind w:left="150" w:hanging="150"/>
        <w:rPr>
          <w:sz w:val="28"/>
        </w:rPr>
      </w:pPr>
    </w:p>
    <w:p w:rsidR="00D37CD8" w:rsidRPr="00787AAD" w:rsidRDefault="00D37CD8" w:rsidP="00D37CD8">
      <w:pPr>
        <w:pStyle w:val="2"/>
        <w:ind w:left="150" w:hanging="150"/>
        <w:outlineLvl w:val="0"/>
        <w:rPr>
          <w:sz w:val="28"/>
          <w:lang w:val="tk-TM"/>
        </w:rPr>
      </w:pPr>
      <w:r w:rsidRPr="00787AAD">
        <w:rPr>
          <w:b/>
          <w:sz w:val="28"/>
          <w:szCs w:val="28"/>
          <w:lang w:val="tk-TM"/>
        </w:rPr>
        <w:t>Elektrik üpjünçiligi we elektromehanika</w:t>
      </w:r>
      <w:r w:rsidRPr="00787AAD">
        <w:rPr>
          <w:sz w:val="28"/>
          <w:szCs w:val="28"/>
          <w:lang w:val="tk-TM"/>
        </w:rPr>
        <w:t xml:space="preserve"> </w:t>
      </w:r>
      <w:r w:rsidRPr="00787AAD">
        <w:rPr>
          <w:sz w:val="28"/>
        </w:rPr>
        <w:t>kafedrasy</w:t>
      </w:r>
    </w:p>
    <w:p w:rsidR="00D37CD8" w:rsidRPr="008B4A03" w:rsidRDefault="00D37CD8" w:rsidP="00D37CD8">
      <w:pPr>
        <w:jc w:val="center"/>
        <w:rPr>
          <w:b/>
          <w:sz w:val="32"/>
          <w:szCs w:val="32"/>
        </w:rPr>
      </w:pPr>
    </w:p>
    <w:p w:rsidR="00D37CD8" w:rsidRDefault="00D37CD8" w:rsidP="00D37CD8">
      <w:pPr>
        <w:pStyle w:val="2"/>
        <w:tabs>
          <w:tab w:val="left" w:pos="1845"/>
          <w:tab w:val="center" w:pos="4752"/>
        </w:tabs>
        <w:ind w:left="150"/>
        <w:jc w:val="center"/>
        <w:outlineLvl w:val="0"/>
        <w:rPr>
          <w:sz w:val="28"/>
        </w:rPr>
      </w:pPr>
      <w:r w:rsidRPr="00C824B5">
        <w:rPr>
          <w:b/>
          <w:sz w:val="28"/>
          <w:szCs w:val="28"/>
          <w:lang w:val="tk-TM"/>
        </w:rPr>
        <w:t>Elektrik üpjünçiligi</w:t>
      </w:r>
      <w:r w:rsidRPr="00C824B5">
        <w:rPr>
          <w:sz w:val="28"/>
        </w:rPr>
        <w:t xml:space="preserve"> hünar</w:t>
      </w:r>
      <w:r w:rsidRPr="00C824B5">
        <w:rPr>
          <w:sz w:val="28"/>
          <w:lang w:val="tk-TM"/>
        </w:rPr>
        <w:t>i</w:t>
      </w:r>
      <w:r w:rsidRPr="00C824B5">
        <w:rPr>
          <w:sz w:val="28"/>
        </w:rPr>
        <w:t xml:space="preserve"> üçin</w:t>
      </w:r>
    </w:p>
    <w:p w:rsidR="00D37CD8" w:rsidRPr="00787AAD" w:rsidRDefault="00D37CD8" w:rsidP="00D37CD8">
      <w:pPr>
        <w:pStyle w:val="2"/>
        <w:tabs>
          <w:tab w:val="left" w:pos="1845"/>
          <w:tab w:val="center" w:pos="4752"/>
        </w:tabs>
        <w:ind w:left="150"/>
        <w:jc w:val="center"/>
        <w:outlineLvl w:val="0"/>
        <w:rPr>
          <w:sz w:val="28"/>
        </w:rPr>
      </w:pPr>
      <w:r>
        <w:rPr>
          <w:b/>
          <w:sz w:val="28"/>
          <w:lang w:val="tk-TM"/>
        </w:rPr>
        <w:t>“</w:t>
      </w:r>
      <w:r w:rsidRPr="00C824B5">
        <w:rPr>
          <w:rFonts w:eastAsia="Calibri"/>
          <w:b/>
          <w:bCs/>
          <w:sz w:val="28"/>
          <w:szCs w:val="28"/>
          <w:lang w:val="tk-TM" w:eastAsia="tk-TM"/>
        </w:rPr>
        <w:t>Elektrik enjamlaryň gurnalyşy we ulanylyşy</w:t>
      </w:r>
      <w:r>
        <w:rPr>
          <w:rFonts w:eastAsia="Calibri"/>
          <w:b/>
          <w:bCs/>
          <w:sz w:val="28"/>
          <w:szCs w:val="28"/>
          <w:lang w:val="tk-TM" w:eastAsia="tk-TM"/>
        </w:rPr>
        <w:t>”</w:t>
      </w:r>
      <w:r w:rsidRPr="00787AAD">
        <w:rPr>
          <w:sz w:val="28"/>
        </w:rPr>
        <w:t xml:space="preserve"> dersi boýunça</w:t>
      </w:r>
      <w:r w:rsidRPr="00711AD7">
        <w:rPr>
          <w:sz w:val="28"/>
        </w:rPr>
        <w:t xml:space="preserve"> </w:t>
      </w:r>
      <w:r>
        <w:rPr>
          <w:sz w:val="28"/>
        </w:rPr>
        <w:t>u</w:t>
      </w:r>
      <w:r w:rsidRPr="00787AAD">
        <w:rPr>
          <w:sz w:val="28"/>
        </w:rPr>
        <w:t>mumy</w:t>
      </w:r>
      <w:r>
        <w:rPr>
          <w:sz w:val="28"/>
          <w:lang w:val="tk-TM"/>
        </w:rPr>
        <w:t xml:space="preserve"> okuw sapaklaryň ýazgylary</w:t>
      </w:r>
    </w:p>
    <w:p w:rsidR="00D37CD8" w:rsidRPr="00711AD7" w:rsidRDefault="00D37CD8" w:rsidP="00D37CD8">
      <w:pPr>
        <w:rPr>
          <w:b/>
          <w:sz w:val="32"/>
          <w:szCs w:val="32"/>
          <w:lang w:val="cs-CZ"/>
        </w:rPr>
      </w:pPr>
    </w:p>
    <w:p w:rsidR="00D37CD8" w:rsidRPr="00E45A66" w:rsidRDefault="00D37CD8" w:rsidP="00D37CD8">
      <w:pPr>
        <w:jc w:val="center"/>
        <w:rPr>
          <w:b/>
          <w:sz w:val="32"/>
          <w:szCs w:val="32"/>
          <w:lang w:val="cs-CZ"/>
        </w:rPr>
      </w:pPr>
    </w:p>
    <w:p w:rsidR="00D37CD8" w:rsidRPr="00E45A66" w:rsidRDefault="00D37CD8" w:rsidP="00D37CD8">
      <w:pPr>
        <w:jc w:val="center"/>
        <w:rPr>
          <w:b/>
          <w:sz w:val="32"/>
          <w:szCs w:val="32"/>
          <w:lang w:val="cs-CZ"/>
        </w:rPr>
      </w:pPr>
    </w:p>
    <w:p w:rsidR="00D37CD8" w:rsidRPr="00E45A66" w:rsidRDefault="00D37CD8" w:rsidP="00D37CD8">
      <w:pPr>
        <w:jc w:val="center"/>
        <w:rPr>
          <w:b/>
          <w:sz w:val="32"/>
          <w:szCs w:val="32"/>
          <w:lang w:val="cs-CZ"/>
        </w:rPr>
      </w:pPr>
    </w:p>
    <w:p w:rsidR="00D37CD8" w:rsidRPr="00E45A66" w:rsidRDefault="00D37CD8" w:rsidP="00D37CD8">
      <w:pPr>
        <w:jc w:val="center"/>
        <w:rPr>
          <w:b/>
          <w:sz w:val="32"/>
          <w:szCs w:val="32"/>
          <w:lang w:val="cs-CZ"/>
        </w:rPr>
      </w:pPr>
    </w:p>
    <w:p w:rsidR="00D37CD8" w:rsidRPr="00E45A66" w:rsidRDefault="00D37CD8" w:rsidP="00D37CD8">
      <w:pPr>
        <w:jc w:val="center"/>
        <w:rPr>
          <w:b/>
          <w:sz w:val="32"/>
          <w:szCs w:val="32"/>
          <w:lang w:val="cs-CZ"/>
        </w:rPr>
      </w:pPr>
    </w:p>
    <w:p w:rsidR="00D37CD8" w:rsidRPr="00E45A66" w:rsidRDefault="00D37CD8" w:rsidP="00D37CD8">
      <w:pPr>
        <w:jc w:val="center"/>
        <w:rPr>
          <w:b/>
          <w:sz w:val="32"/>
          <w:szCs w:val="32"/>
          <w:lang w:val="cs-CZ"/>
        </w:rPr>
      </w:pPr>
    </w:p>
    <w:p w:rsidR="00D37CD8" w:rsidRPr="00E45A66" w:rsidRDefault="00D37CD8" w:rsidP="00D37CD8">
      <w:pPr>
        <w:jc w:val="center"/>
        <w:rPr>
          <w:b/>
          <w:sz w:val="32"/>
          <w:szCs w:val="32"/>
          <w:lang w:val="cs-CZ"/>
        </w:rPr>
      </w:pPr>
    </w:p>
    <w:p w:rsidR="00D37CD8" w:rsidRPr="00E45A66" w:rsidRDefault="00D37CD8" w:rsidP="00D37CD8">
      <w:pPr>
        <w:jc w:val="center"/>
        <w:rPr>
          <w:b/>
          <w:sz w:val="32"/>
          <w:szCs w:val="32"/>
          <w:lang w:val="cs-CZ"/>
        </w:rPr>
      </w:pPr>
    </w:p>
    <w:p w:rsidR="00D37CD8" w:rsidRPr="00E45A66" w:rsidRDefault="00D37CD8" w:rsidP="00D37CD8">
      <w:pPr>
        <w:jc w:val="center"/>
        <w:rPr>
          <w:b/>
          <w:sz w:val="32"/>
          <w:szCs w:val="32"/>
          <w:lang w:val="cs-CZ"/>
        </w:rPr>
      </w:pPr>
    </w:p>
    <w:p w:rsidR="00D37CD8" w:rsidRPr="00E45A66" w:rsidRDefault="00D37CD8" w:rsidP="00D37CD8">
      <w:pPr>
        <w:rPr>
          <w:b/>
          <w:sz w:val="32"/>
          <w:szCs w:val="32"/>
          <w:lang w:val="cs-CZ"/>
        </w:rPr>
      </w:pPr>
    </w:p>
    <w:p w:rsidR="00D37CD8" w:rsidRPr="00E45A66" w:rsidRDefault="00D37CD8" w:rsidP="00D37CD8">
      <w:pPr>
        <w:jc w:val="center"/>
        <w:rPr>
          <w:b/>
          <w:sz w:val="32"/>
          <w:szCs w:val="32"/>
          <w:lang w:val="cs-CZ"/>
        </w:rPr>
      </w:pPr>
    </w:p>
    <w:p w:rsidR="00D37CD8" w:rsidRPr="00036736" w:rsidRDefault="00D37CD8" w:rsidP="00D37CD8">
      <w:pPr>
        <w:jc w:val="right"/>
        <w:rPr>
          <w:b/>
          <w:sz w:val="32"/>
          <w:szCs w:val="32"/>
          <w:lang w:val="cs-CZ"/>
        </w:rPr>
      </w:pPr>
      <w:r w:rsidRPr="00036736">
        <w:rPr>
          <w:b/>
          <w:sz w:val="32"/>
          <w:szCs w:val="32"/>
          <w:lang w:val="cs-CZ"/>
        </w:rPr>
        <w:t>Taýýarlan :  D.Baýramow</w:t>
      </w:r>
    </w:p>
    <w:p w:rsidR="00D37CD8" w:rsidRPr="00036736" w:rsidRDefault="00D37CD8" w:rsidP="00D37CD8">
      <w:pPr>
        <w:jc w:val="center"/>
        <w:rPr>
          <w:b/>
          <w:sz w:val="32"/>
          <w:szCs w:val="32"/>
          <w:lang w:val="cs-CZ"/>
        </w:rPr>
      </w:pPr>
    </w:p>
    <w:p w:rsidR="00D37CD8" w:rsidRPr="00036736" w:rsidRDefault="00D37CD8" w:rsidP="00D37CD8">
      <w:pPr>
        <w:jc w:val="center"/>
        <w:rPr>
          <w:b/>
          <w:sz w:val="32"/>
          <w:szCs w:val="32"/>
          <w:lang w:val="cs-CZ"/>
        </w:rPr>
      </w:pPr>
    </w:p>
    <w:p w:rsidR="00D37CD8" w:rsidRPr="00036736" w:rsidRDefault="00D37CD8" w:rsidP="00D37CD8">
      <w:pPr>
        <w:jc w:val="center"/>
        <w:rPr>
          <w:b/>
          <w:sz w:val="32"/>
          <w:szCs w:val="32"/>
          <w:lang w:val="cs-CZ"/>
        </w:rPr>
      </w:pPr>
    </w:p>
    <w:p w:rsidR="00D37CD8" w:rsidRDefault="00D37CD8" w:rsidP="00D37CD8">
      <w:pPr>
        <w:jc w:val="center"/>
        <w:rPr>
          <w:b/>
          <w:sz w:val="32"/>
          <w:szCs w:val="32"/>
          <w:lang w:val="cs-CZ"/>
        </w:rPr>
      </w:pPr>
    </w:p>
    <w:p w:rsidR="00D37CD8" w:rsidRDefault="00D37CD8" w:rsidP="00D37CD8">
      <w:pPr>
        <w:jc w:val="center"/>
        <w:rPr>
          <w:b/>
          <w:sz w:val="32"/>
          <w:szCs w:val="32"/>
          <w:lang w:val="cs-CZ"/>
        </w:rPr>
      </w:pPr>
    </w:p>
    <w:p w:rsidR="00D37CD8" w:rsidRDefault="00D37CD8" w:rsidP="00D37CD8">
      <w:pPr>
        <w:jc w:val="center"/>
        <w:rPr>
          <w:b/>
          <w:sz w:val="32"/>
          <w:szCs w:val="32"/>
          <w:lang w:val="cs-CZ"/>
        </w:rPr>
      </w:pPr>
    </w:p>
    <w:p w:rsidR="00D37CD8" w:rsidRDefault="00D37CD8" w:rsidP="00D37CD8">
      <w:pPr>
        <w:jc w:val="center"/>
        <w:rPr>
          <w:b/>
          <w:sz w:val="32"/>
          <w:szCs w:val="32"/>
          <w:lang w:val="cs-CZ"/>
        </w:rPr>
      </w:pPr>
    </w:p>
    <w:p w:rsidR="00D37CD8" w:rsidRPr="00036736" w:rsidRDefault="00D37CD8" w:rsidP="00D37CD8">
      <w:pPr>
        <w:jc w:val="center"/>
        <w:rPr>
          <w:b/>
          <w:sz w:val="32"/>
          <w:szCs w:val="32"/>
          <w:lang w:val="cs-CZ"/>
        </w:rPr>
      </w:pPr>
    </w:p>
    <w:p w:rsidR="00D37CD8" w:rsidRPr="00036736" w:rsidRDefault="00D37CD8" w:rsidP="00D37CD8">
      <w:pPr>
        <w:jc w:val="center"/>
        <w:rPr>
          <w:b/>
          <w:sz w:val="32"/>
          <w:szCs w:val="32"/>
          <w:lang w:val="cs-CZ"/>
        </w:rPr>
      </w:pPr>
    </w:p>
    <w:p w:rsidR="00D37CD8" w:rsidRPr="00036736" w:rsidRDefault="00D37CD8" w:rsidP="00D37CD8">
      <w:pPr>
        <w:jc w:val="center"/>
        <w:rPr>
          <w:b/>
          <w:sz w:val="32"/>
          <w:szCs w:val="32"/>
          <w:lang w:val="cs-CZ"/>
        </w:rPr>
      </w:pPr>
    </w:p>
    <w:p w:rsidR="00D37CD8" w:rsidRPr="00036736" w:rsidRDefault="00D37CD8" w:rsidP="00D37CD8">
      <w:pPr>
        <w:jc w:val="center"/>
        <w:rPr>
          <w:b/>
          <w:sz w:val="32"/>
          <w:szCs w:val="32"/>
          <w:lang w:val="cs-CZ"/>
        </w:rPr>
      </w:pPr>
    </w:p>
    <w:p w:rsidR="00D37CD8" w:rsidRPr="00036736" w:rsidRDefault="00D37CD8" w:rsidP="00D37CD8">
      <w:pPr>
        <w:jc w:val="center"/>
        <w:rPr>
          <w:b/>
          <w:sz w:val="32"/>
          <w:szCs w:val="32"/>
          <w:lang w:val="cs-CZ"/>
        </w:rPr>
      </w:pPr>
    </w:p>
    <w:p w:rsidR="00D37CD8" w:rsidRPr="00036736" w:rsidRDefault="00D37CD8" w:rsidP="00D37CD8">
      <w:pPr>
        <w:jc w:val="center"/>
        <w:rPr>
          <w:b/>
          <w:sz w:val="40"/>
          <w:lang w:val="cs-CZ"/>
        </w:rPr>
      </w:pPr>
      <w:r w:rsidRPr="00036736">
        <w:rPr>
          <w:b/>
          <w:sz w:val="32"/>
          <w:szCs w:val="32"/>
          <w:lang w:val="cs-CZ"/>
        </w:rPr>
        <w:t>AŞGABAT – 2020 ý</w:t>
      </w:r>
    </w:p>
    <w:p w:rsidR="00D37CD8" w:rsidRDefault="00D37CD8" w:rsidP="00D37CD8">
      <w:pPr>
        <w:autoSpaceDE w:val="0"/>
        <w:autoSpaceDN w:val="0"/>
        <w:adjustRightInd w:val="0"/>
        <w:jc w:val="center"/>
        <w:rPr>
          <w:b/>
          <w:sz w:val="32"/>
          <w:szCs w:val="32"/>
          <w:lang w:val="tk-TM"/>
        </w:rPr>
      </w:pPr>
      <w:r w:rsidRPr="00927F82">
        <w:rPr>
          <w:b/>
          <w:sz w:val="32"/>
          <w:szCs w:val="32"/>
          <w:lang w:val="cs-CZ"/>
        </w:rPr>
        <w:lastRenderedPageBreak/>
        <w:t xml:space="preserve">TEMA № </w:t>
      </w:r>
      <w:r>
        <w:rPr>
          <w:b/>
          <w:sz w:val="32"/>
          <w:szCs w:val="32"/>
          <w:lang w:val="tk-TM"/>
        </w:rPr>
        <w:t>7</w:t>
      </w:r>
    </w:p>
    <w:p w:rsidR="00D37CD8" w:rsidRPr="00307E8E" w:rsidRDefault="00D37CD8" w:rsidP="00D37CD8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val="tk-TM" w:eastAsia="tk-TM"/>
        </w:rPr>
      </w:pPr>
      <w:r>
        <w:rPr>
          <w:b/>
          <w:sz w:val="32"/>
          <w:szCs w:val="32"/>
          <w:lang w:val="cs-CZ"/>
        </w:rPr>
        <w:br/>
        <w:t xml:space="preserve">   Tema:</w:t>
      </w:r>
      <w:r>
        <w:rPr>
          <w:b/>
          <w:sz w:val="32"/>
          <w:szCs w:val="32"/>
          <w:lang w:val="tk-TM"/>
        </w:rPr>
        <w:t xml:space="preserve"> </w:t>
      </w:r>
      <w:r w:rsidRPr="00C824B5">
        <w:rPr>
          <w:rFonts w:ascii="Times New Roman,Bold" w:eastAsia="Calibri" w:hAnsi="Times New Roman,Bold" w:cs="Times New Roman,Bold"/>
          <w:b/>
          <w:bCs/>
          <w:sz w:val="28"/>
          <w:lang w:val="tk-TM" w:eastAsia="tk-TM"/>
        </w:rPr>
        <w:t>Açyklykda elektrik geçiriji liniýaň montažy</w:t>
      </w:r>
      <w:r w:rsidRPr="00927F82">
        <w:rPr>
          <w:b/>
          <w:sz w:val="32"/>
          <w:szCs w:val="32"/>
          <w:lang w:val="cs-CZ"/>
        </w:rPr>
        <w:t xml:space="preserve">.   </w:t>
      </w:r>
    </w:p>
    <w:p w:rsidR="00D37CD8" w:rsidRPr="003F45D4" w:rsidRDefault="00D37CD8" w:rsidP="00D37CD8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val="tk-TM" w:eastAsia="tk-TM"/>
        </w:rPr>
      </w:pPr>
      <w:r w:rsidRPr="00927F82">
        <w:rPr>
          <w:b/>
          <w:sz w:val="32"/>
          <w:szCs w:val="32"/>
          <w:lang w:val="cs-CZ"/>
        </w:rPr>
        <w:t xml:space="preserve">                                    </w:t>
      </w:r>
    </w:p>
    <w:p w:rsidR="00D37CD8" w:rsidRDefault="00D37CD8" w:rsidP="00D37CD8">
      <w:pPr>
        <w:jc w:val="center"/>
        <w:rPr>
          <w:b/>
          <w:sz w:val="32"/>
          <w:szCs w:val="32"/>
          <w:lang w:val="tk-TM"/>
        </w:rPr>
      </w:pPr>
      <w:r w:rsidRPr="00927F82">
        <w:rPr>
          <w:b/>
          <w:sz w:val="32"/>
          <w:szCs w:val="32"/>
          <w:lang w:val="cs-CZ"/>
        </w:rPr>
        <w:t xml:space="preserve"> </w:t>
      </w:r>
      <w:r w:rsidRPr="009A3EDC">
        <w:rPr>
          <w:b/>
          <w:sz w:val="32"/>
          <w:szCs w:val="32"/>
          <w:lang w:val="tk-TM"/>
        </w:rPr>
        <w:t>Meýilnama:</w:t>
      </w:r>
    </w:p>
    <w:p w:rsidR="00D37CD8" w:rsidRPr="009A3EDC" w:rsidRDefault="00D37CD8" w:rsidP="00D37CD8">
      <w:pPr>
        <w:jc w:val="center"/>
        <w:rPr>
          <w:b/>
          <w:sz w:val="32"/>
          <w:szCs w:val="32"/>
          <w:lang w:val="tk-TM"/>
        </w:rPr>
      </w:pPr>
    </w:p>
    <w:p w:rsidR="00D37CD8" w:rsidRPr="00D37CD8" w:rsidRDefault="00D37CD8" w:rsidP="00D37CD8">
      <w:pPr>
        <w:pStyle w:val="a3"/>
        <w:numPr>
          <w:ilvl w:val="0"/>
          <w:numId w:val="2"/>
        </w:numPr>
        <w:autoSpaceDE w:val="0"/>
        <w:autoSpaceDN w:val="0"/>
        <w:adjustRightInd w:val="0"/>
        <w:jc w:val="left"/>
        <w:rPr>
          <w:rFonts w:ascii="Times New Roman,Bold" w:eastAsia="Calibri" w:hAnsi="Times New Roman,Bold" w:cs="Times New Roman,Bold"/>
          <w:b/>
          <w:bCs/>
          <w:sz w:val="28"/>
          <w:lang w:val="tk-TM" w:eastAsia="tk-TM"/>
        </w:rPr>
      </w:pPr>
      <w:r w:rsidRPr="00D37CD8">
        <w:rPr>
          <w:rFonts w:ascii="Times New Roman,Bold" w:eastAsia="Calibri" w:hAnsi="Times New Roman,Bold" w:cs="Times New Roman,Bold"/>
          <w:b/>
          <w:bCs/>
          <w:sz w:val="28"/>
          <w:lang w:val="tk-TM" w:eastAsia="tk-TM"/>
        </w:rPr>
        <w:t>Açyklykdaky elektrik geçiş ýollary.</w:t>
      </w:r>
    </w:p>
    <w:p w:rsidR="00D37CD8" w:rsidRPr="00D37CD8" w:rsidRDefault="00D37CD8" w:rsidP="00D37CD8">
      <w:pPr>
        <w:pStyle w:val="a3"/>
        <w:numPr>
          <w:ilvl w:val="0"/>
          <w:numId w:val="2"/>
        </w:numPr>
        <w:autoSpaceDE w:val="0"/>
        <w:autoSpaceDN w:val="0"/>
        <w:adjustRightInd w:val="0"/>
        <w:jc w:val="left"/>
        <w:rPr>
          <w:rFonts w:eastAsia="Calibri"/>
          <w:b/>
          <w:bCs/>
          <w:sz w:val="28"/>
          <w:lang w:val="tk-TM" w:eastAsia="tk-TM"/>
        </w:rPr>
      </w:pPr>
      <w:r w:rsidRPr="00D37CD8">
        <w:rPr>
          <w:rFonts w:ascii="Times New Roman,Bold" w:eastAsia="Calibri" w:hAnsi="Times New Roman,Bold" w:cs="Times New Roman,Bold"/>
          <w:b/>
          <w:bCs/>
          <w:sz w:val="28"/>
          <w:lang w:val="tk-TM" w:eastAsia="tk-TM"/>
        </w:rPr>
        <w:t>Açyklykdaky elektrik geçiş ýollarynyň peýdalan</w:t>
      </w:r>
      <w:r>
        <w:rPr>
          <w:rFonts w:eastAsia="Calibri"/>
          <w:b/>
          <w:bCs/>
          <w:sz w:val="28"/>
          <w:lang w:val="tk-TM" w:eastAsia="tk-TM"/>
        </w:rPr>
        <w:t>magy.</w:t>
      </w:r>
    </w:p>
    <w:p w:rsidR="00DE4D7C" w:rsidRPr="00D37CD8" w:rsidRDefault="00D37CD8" w:rsidP="00D37CD8">
      <w:pPr>
        <w:pStyle w:val="a3"/>
        <w:numPr>
          <w:ilvl w:val="0"/>
          <w:numId w:val="2"/>
        </w:numPr>
        <w:jc w:val="left"/>
        <w:rPr>
          <w:b/>
          <w:lang w:val="tk-TM"/>
        </w:rPr>
      </w:pPr>
      <w:r w:rsidRPr="00D37CD8">
        <w:rPr>
          <w:rFonts w:ascii="Times New Roman,Bold" w:eastAsia="Calibri" w:hAnsi="Times New Roman,Bold" w:cs="Times New Roman,Bold"/>
          <w:b/>
          <w:bCs/>
          <w:sz w:val="28"/>
          <w:lang w:val="tk-TM" w:eastAsia="tk-TM"/>
        </w:rPr>
        <w:t>Açyklykdaky elektrik geçiş ýollarynyň montažy</w:t>
      </w:r>
      <w:r>
        <w:rPr>
          <w:rFonts w:ascii="Times New Roman,Bold" w:eastAsia="Calibri" w:hAnsi="Times New Roman,Bold" w:cs="Times New Roman,Bold"/>
          <w:b/>
          <w:bCs/>
          <w:sz w:val="28"/>
          <w:lang w:val="tk-TM" w:eastAsia="tk-TM"/>
        </w:rPr>
        <w:t>.</w:t>
      </w:r>
    </w:p>
    <w:p w:rsidR="00D37CD8" w:rsidRDefault="00D37CD8" w:rsidP="00D37CD8">
      <w:pPr>
        <w:jc w:val="left"/>
        <w:rPr>
          <w:b/>
          <w:lang w:val="tk-TM"/>
        </w:rPr>
      </w:pPr>
    </w:p>
    <w:p w:rsidR="002E78FE" w:rsidRDefault="002E78FE" w:rsidP="00D37CD8">
      <w:pPr>
        <w:jc w:val="left"/>
        <w:rPr>
          <w:b/>
          <w:lang w:val="tk-TM"/>
        </w:rPr>
      </w:pPr>
    </w:p>
    <w:p w:rsidR="002E78FE" w:rsidRDefault="002E78FE" w:rsidP="00D37CD8">
      <w:pPr>
        <w:jc w:val="left"/>
        <w:rPr>
          <w:b/>
          <w:lang w:val="tk-TM"/>
        </w:rPr>
      </w:pPr>
    </w:p>
    <w:p w:rsidR="002E78FE" w:rsidRPr="006B2B61" w:rsidRDefault="002E78FE" w:rsidP="002E78FE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,Bold" w:eastAsiaTheme="minorHAnsi" w:hAnsi="Times New Roman,Bold" w:cs="Times New Roman,Bold"/>
          <w:b/>
          <w:bCs/>
          <w:color w:val="auto"/>
          <w:sz w:val="28"/>
          <w:szCs w:val="28"/>
          <w:lang w:val="tk-TM" w:eastAsia="en-US"/>
        </w:rPr>
      </w:pPr>
      <w:r w:rsidRPr="006B2B61">
        <w:rPr>
          <w:rFonts w:ascii="Times New Roman,Bold" w:eastAsiaTheme="minorHAnsi" w:hAnsi="Times New Roman,Bold" w:cs="Times New Roman,Bold"/>
          <w:b/>
          <w:bCs/>
          <w:color w:val="auto"/>
          <w:sz w:val="28"/>
          <w:szCs w:val="28"/>
          <w:lang w:val="tk-TM" w:eastAsia="en-US"/>
        </w:rPr>
        <w:t>Açyklykdaky elektrik geçiş ýollarynyň peýdalan</w:t>
      </w:r>
      <w:r w:rsidRPr="006B2B61">
        <w:rPr>
          <w:rFonts w:eastAsiaTheme="minorHAnsi"/>
          <w:b/>
          <w:bCs/>
          <w:color w:val="auto"/>
          <w:sz w:val="28"/>
          <w:szCs w:val="28"/>
          <w:lang w:val="tk-TM" w:eastAsia="en-US"/>
        </w:rPr>
        <w:t xml:space="preserve">magy we </w:t>
      </w:r>
      <w:r w:rsidRPr="006B2B61">
        <w:rPr>
          <w:rFonts w:ascii="Times New Roman,Bold" w:eastAsiaTheme="minorHAnsi" w:hAnsi="Times New Roman,Bold" w:cs="Times New Roman,Bold"/>
          <w:b/>
          <w:bCs/>
          <w:color w:val="auto"/>
          <w:sz w:val="28"/>
          <w:szCs w:val="28"/>
          <w:lang w:val="tk-TM" w:eastAsia="en-US"/>
        </w:rPr>
        <w:t>montažy</w:t>
      </w:r>
    </w:p>
    <w:p w:rsidR="002E78FE" w:rsidRPr="006B2B61" w:rsidRDefault="00B707FF" w:rsidP="002E78F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val="tk-TM" w:eastAsia="en-US"/>
        </w:rPr>
      </w:pPr>
      <w:r w:rsidRPr="006B2B61">
        <w:rPr>
          <w:rFonts w:eastAsiaTheme="minorHAnsi"/>
          <w:color w:val="auto"/>
          <w:sz w:val="28"/>
          <w:szCs w:val="28"/>
          <w:lang w:val="tk-TM" w:eastAsia="en-US"/>
        </w:rPr>
        <w:tab/>
      </w:r>
      <w:r w:rsidR="002E78FE" w:rsidRPr="006B2B61">
        <w:rPr>
          <w:rFonts w:eastAsiaTheme="minorHAnsi"/>
          <w:color w:val="auto"/>
          <w:sz w:val="28"/>
          <w:szCs w:val="28"/>
          <w:lang w:val="tk-TM" w:eastAsia="en-US"/>
        </w:rPr>
        <w:t>(Güýjenmesi 220 kW çenli açyklykdaky elektrik geçiş</w:t>
      </w:r>
      <w:r w:rsidRPr="006B2B61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2E78FE" w:rsidRPr="006B2B61">
        <w:rPr>
          <w:rFonts w:eastAsiaTheme="minorHAnsi"/>
          <w:color w:val="auto"/>
          <w:sz w:val="28"/>
          <w:szCs w:val="28"/>
          <w:lang w:val="tk-TM" w:eastAsia="en-US"/>
        </w:rPr>
        <w:t>ýollarynyň gurulmagy, senagat kärhanalarynyň tutýan</w:t>
      </w:r>
      <w:r w:rsidRPr="006B2B61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2E78FE" w:rsidRPr="006B2B61">
        <w:rPr>
          <w:rFonts w:eastAsiaTheme="minorHAnsi"/>
          <w:color w:val="auto"/>
          <w:sz w:val="28"/>
          <w:szCs w:val="28"/>
          <w:lang w:val="tk-TM" w:eastAsia="en-US"/>
        </w:rPr>
        <w:t>ýerlerinde olaryň geçiş we gurluş şertleri.)</w:t>
      </w:r>
    </w:p>
    <w:p w:rsidR="002E78FE" w:rsidRPr="006B2B61" w:rsidRDefault="00B707FF" w:rsidP="002E78F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val="tk-TM" w:eastAsia="en-US"/>
        </w:rPr>
      </w:pPr>
      <w:r w:rsidRPr="006B2B61">
        <w:rPr>
          <w:rFonts w:eastAsiaTheme="minorHAnsi"/>
          <w:color w:val="auto"/>
          <w:sz w:val="28"/>
          <w:szCs w:val="28"/>
          <w:lang w:val="tk-TM" w:eastAsia="en-US"/>
        </w:rPr>
        <w:tab/>
      </w:r>
      <w:r w:rsidR="002E78FE" w:rsidRPr="006B2B61">
        <w:rPr>
          <w:rFonts w:eastAsiaTheme="minorHAnsi"/>
          <w:color w:val="auto"/>
          <w:sz w:val="28"/>
          <w:szCs w:val="28"/>
          <w:lang w:val="tk-TM" w:eastAsia="en-US"/>
        </w:rPr>
        <w:t>Açyklykda elektrik geçiriş ýollary elektrik geçirijiler</w:t>
      </w:r>
      <w:r w:rsidRPr="006B2B61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2E78FE" w:rsidRPr="006B2B61">
        <w:rPr>
          <w:rFonts w:eastAsiaTheme="minorHAnsi"/>
          <w:color w:val="auto"/>
          <w:sz w:val="28"/>
          <w:szCs w:val="28"/>
          <w:lang w:val="tk-TM" w:eastAsia="en-US"/>
        </w:rPr>
        <w:t>arkaly, açyk howada ýerleşip, sütüniň armaturlarynyň</w:t>
      </w:r>
      <w:r w:rsidRPr="006B2B61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2E78FE" w:rsidRPr="006B2B61">
        <w:rPr>
          <w:rFonts w:eastAsiaTheme="minorHAnsi"/>
          <w:color w:val="auto"/>
          <w:sz w:val="28"/>
          <w:szCs w:val="28"/>
          <w:lang w:val="tk-TM" w:eastAsia="en-US"/>
        </w:rPr>
        <w:t>izolýatorlaryna berkidilýär. Açykllykda iş naprýeženiýesi 2-kä</w:t>
      </w:r>
      <w:r w:rsidRPr="006B2B61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2E78FE" w:rsidRPr="006B2B61">
        <w:rPr>
          <w:rFonts w:eastAsiaTheme="minorHAnsi"/>
          <w:color w:val="auto"/>
          <w:sz w:val="28"/>
          <w:szCs w:val="28"/>
          <w:lang w:val="tk-TM" w:eastAsia="en-US"/>
        </w:rPr>
        <w:t>böllünýär.1. kW we 1 kW ýokary. Açyklykda elektrik togy 1</w:t>
      </w:r>
      <w:r w:rsidRPr="006B2B61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2E78FE" w:rsidRPr="006B2B61">
        <w:rPr>
          <w:rFonts w:eastAsiaTheme="minorHAnsi"/>
          <w:color w:val="auto"/>
          <w:sz w:val="28"/>
          <w:szCs w:val="28"/>
          <w:lang w:val="tk-TM" w:eastAsia="en-US"/>
        </w:rPr>
        <w:t>Kw ýokary naprýeženiýeli 36, 10, 35, 110 kw we mundan</w:t>
      </w:r>
      <w:r w:rsidRPr="006B2B61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2E78FE" w:rsidRPr="006B2B61">
        <w:rPr>
          <w:rFonts w:eastAsiaTheme="minorHAnsi"/>
          <w:color w:val="auto"/>
          <w:sz w:val="28"/>
          <w:szCs w:val="28"/>
          <w:lang w:val="tk-TM" w:eastAsia="en-US"/>
        </w:rPr>
        <w:t>ýokary bolup biler.</w:t>
      </w:r>
    </w:p>
    <w:p w:rsidR="002E78FE" w:rsidRPr="006B2B61" w:rsidRDefault="00B707FF" w:rsidP="002E78F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val="tk-TM" w:eastAsia="en-US"/>
        </w:rPr>
      </w:pPr>
      <w:r w:rsidRPr="006B2B61">
        <w:rPr>
          <w:rFonts w:eastAsiaTheme="minorHAnsi"/>
          <w:color w:val="auto"/>
          <w:sz w:val="28"/>
          <w:szCs w:val="28"/>
          <w:lang w:val="tk-TM" w:eastAsia="en-US"/>
        </w:rPr>
        <w:tab/>
      </w:r>
      <w:r w:rsidR="002E78FE" w:rsidRPr="006B2B61">
        <w:rPr>
          <w:rFonts w:eastAsiaTheme="minorHAnsi"/>
          <w:color w:val="auto"/>
          <w:sz w:val="28"/>
          <w:szCs w:val="28"/>
          <w:lang w:val="tk-TM" w:eastAsia="en-US"/>
        </w:rPr>
        <w:t>Dürli ýerlere görä açyklykda elektrik geçirijiniň talaby</w:t>
      </w:r>
      <w:r w:rsidRPr="006B2B61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2E78FE" w:rsidRPr="006B2B61">
        <w:rPr>
          <w:rFonts w:eastAsiaTheme="minorHAnsi"/>
          <w:color w:val="auto"/>
          <w:sz w:val="28"/>
          <w:szCs w:val="28"/>
          <w:lang w:val="tk-TM" w:eastAsia="en-US"/>
        </w:rPr>
        <w:t>tapawutlanýar. Gorag trosy geçirilýär. Pe görnüşli agaçly sütün</w:t>
      </w:r>
      <w:r w:rsidRPr="006B2B61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2E78FE" w:rsidRPr="006B2B61">
        <w:rPr>
          <w:rFonts w:eastAsiaTheme="minorHAnsi"/>
          <w:color w:val="auto"/>
          <w:sz w:val="28"/>
          <w:szCs w:val="28"/>
          <w:lang w:val="tk-TM" w:eastAsia="en-US"/>
        </w:rPr>
        <w:t>açyklykda 35-110 kW çenli (2-1-1-nji çyzgy).</w:t>
      </w:r>
    </w:p>
    <w:p w:rsidR="002E78FE" w:rsidRPr="006B2B61" w:rsidRDefault="00B707FF" w:rsidP="002E78F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val="tk-TM" w:eastAsia="en-US"/>
        </w:rPr>
      </w:pPr>
      <w:r w:rsidRPr="006B2B61">
        <w:rPr>
          <w:rFonts w:eastAsiaTheme="minorHAnsi"/>
          <w:color w:val="auto"/>
          <w:sz w:val="28"/>
          <w:szCs w:val="28"/>
          <w:lang w:val="tk-TM" w:eastAsia="en-US"/>
        </w:rPr>
        <w:tab/>
      </w:r>
      <w:r w:rsidR="002E78FE" w:rsidRPr="006B2B61">
        <w:rPr>
          <w:rFonts w:eastAsiaTheme="minorHAnsi"/>
          <w:color w:val="auto"/>
          <w:sz w:val="28"/>
          <w:szCs w:val="28"/>
          <w:lang w:val="tk-TM" w:eastAsia="en-US"/>
        </w:rPr>
        <w:t>Düzgün boýunça, simda merkezi we simlaryň hatary</w:t>
      </w:r>
      <w:r w:rsidRPr="006B2B61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2E78FE" w:rsidRPr="006B2B61">
        <w:rPr>
          <w:rFonts w:eastAsiaTheme="minorHAnsi"/>
          <w:color w:val="auto"/>
          <w:sz w:val="28"/>
          <w:szCs w:val="28"/>
          <w:lang w:val="tk-TM" w:eastAsia="en-US"/>
        </w:rPr>
        <w:t>bolýar. Birinji hatary bolşy ýaly alty sim goýulýar, her yzygider</w:t>
      </w:r>
      <w:r w:rsidRPr="006B2B61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2E78FE" w:rsidRPr="006B2B61">
        <w:rPr>
          <w:rFonts w:eastAsiaTheme="minorHAnsi"/>
          <w:color w:val="auto"/>
          <w:sz w:val="28"/>
          <w:szCs w:val="28"/>
          <w:lang w:val="tk-TM" w:eastAsia="en-US"/>
        </w:rPr>
        <w:t>alty geçiriji köpeler. Şonuň bilen, bir geçiriji hatarda 7 sim,</w:t>
      </w:r>
      <w:r w:rsidRPr="006B2B61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2E78FE" w:rsidRPr="006B2B61">
        <w:rPr>
          <w:rFonts w:eastAsiaTheme="minorHAnsi"/>
          <w:color w:val="auto"/>
          <w:sz w:val="28"/>
          <w:szCs w:val="28"/>
          <w:lang w:val="tk-TM" w:eastAsia="en-US"/>
        </w:rPr>
        <w:t>ikisinde 19 we ş. m. (2-1-2-nji çyzgy).</w:t>
      </w:r>
    </w:p>
    <w:p w:rsidR="002E78FE" w:rsidRPr="006B2B61" w:rsidRDefault="00B707FF" w:rsidP="002E78F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val="tk-TM" w:eastAsia="en-US"/>
        </w:rPr>
      </w:pPr>
      <w:r w:rsidRPr="006B2B61">
        <w:rPr>
          <w:rFonts w:eastAsiaTheme="minorHAnsi"/>
          <w:color w:val="auto"/>
          <w:sz w:val="28"/>
          <w:szCs w:val="28"/>
          <w:lang w:val="tk-TM" w:eastAsia="en-US"/>
        </w:rPr>
        <w:tab/>
      </w:r>
      <w:r w:rsidR="002E78FE" w:rsidRPr="006B2B61">
        <w:rPr>
          <w:rFonts w:eastAsiaTheme="minorHAnsi"/>
          <w:color w:val="auto"/>
          <w:sz w:val="28"/>
          <w:szCs w:val="28"/>
          <w:lang w:val="tk-TM" w:eastAsia="en-US"/>
        </w:rPr>
        <w:t>Tros sim görnüşli penkadan ýasalan kese-kesim. Trosyň</w:t>
      </w:r>
      <w:r w:rsidRPr="006B2B61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2E78FE" w:rsidRPr="006B2B61">
        <w:rPr>
          <w:rFonts w:eastAsiaTheme="minorHAnsi"/>
          <w:color w:val="auto"/>
          <w:sz w:val="28"/>
          <w:szCs w:val="28"/>
          <w:lang w:val="tk-TM" w:eastAsia="en-US"/>
        </w:rPr>
        <w:t>markasy bir burum saçyň sanyny we her haýsy simyň sanyny</w:t>
      </w:r>
      <w:r w:rsidRPr="006B2B61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2E78FE" w:rsidRPr="006B2B61">
        <w:rPr>
          <w:rFonts w:eastAsiaTheme="minorHAnsi"/>
          <w:color w:val="auto"/>
          <w:sz w:val="28"/>
          <w:szCs w:val="28"/>
          <w:lang w:val="tk-TM" w:eastAsia="en-US"/>
        </w:rPr>
        <w:t>görkezýär.</w:t>
      </w:r>
    </w:p>
    <w:p w:rsidR="002E78FE" w:rsidRPr="006B2B61" w:rsidRDefault="00B707FF" w:rsidP="002E78F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val="tk-TM" w:eastAsia="en-US"/>
        </w:rPr>
      </w:pPr>
      <w:r w:rsidRPr="006B2B61">
        <w:rPr>
          <w:rFonts w:eastAsiaTheme="minorHAnsi"/>
          <w:color w:val="auto"/>
          <w:sz w:val="28"/>
          <w:szCs w:val="28"/>
          <w:lang w:val="tk-TM" w:eastAsia="en-US"/>
        </w:rPr>
        <w:tab/>
      </w:r>
      <w:r w:rsidR="002E78FE" w:rsidRPr="006B2B61">
        <w:rPr>
          <w:rFonts w:eastAsiaTheme="minorHAnsi"/>
          <w:color w:val="auto"/>
          <w:sz w:val="28"/>
          <w:szCs w:val="28"/>
          <w:lang w:val="tk-TM" w:eastAsia="en-US"/>
        </w:rPr>
        <w:t>Açyklykda elektrik geçiriji naprýeženiýesi 110 kW çenli</w:t>
      </w:r>
      <w:r w:rsidRPr="006B2B61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2E78FE" w:rsidRPr="006B2B61">
        <w:rPr>
          <w:rFonts w:eastAsiaTheme="minorHAnsi"/>
          <w:color w:val="auto"/>
          <w:sz w:val="28"/>
          <w:szCs w:val="28"/>
          <w:lang w:val="tk-TM" w:eastAsia="en-US"/>
        </w:rPr>
        <w:t>mis, markasy M- bir simli we köp simli alýumin markasy A we</w:t>
      </w:r>
      <w:r w:rsidRPr="006B2B61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2E78FE" w:rsidRPr="006B2B61">
        <w:rPr>
          <w:rFonts w:eastAsiaTheme="minorHAnsi"/>
          <w:color w:val="auto"/>
          <w:sz w:val="28"/>
          <w:szCs w:val="28"/>
          <w:lang w:val="tk-TM" w:eastAsia="en-US"/>
        </w:rPr>
        <w:t>AKП. Köp simli simlaryň arasynda ýa-da goralmadyk neýtrala</w:t>
      </w:r>
      <w:r w:rsidRPr="006B2B61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2E78FE" w:rsidRPr="006B2B61">
        <w:rPr>
          <w:rFonts w:eastAsiaTheme="minorHAnsi"/>
          <w:color w:val="auto"/>
          <w:sz w:val="28"/>
          <w:szCs w:val="28"/>
          <w:lang w:val="tk-TM" w:eastAsia="en-US"/>
        </w:rPr>
        <w:t>çalynýan ýag ýa-da meýdança goralan.</w:t>
      </w:r>
    </w:p>
    <w:p w:rsidR="002E78FE" w:rsidRPr="006B2B61" w:rsidRDefault="00024D16" w:rsidP="002E78F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val="tk-TM" w:eastAsia="en-US"/>
        </w:rPr>
      </w:pPr>
      <w:r w:rsidRPr="00B707FF">
        <w:rPr>
          <w:rFonts w:ascii="Times New Roman,Bold" w:eastAsiaTheme="minorHAnsi" w:hAnsi="Times New Roman,Bold" w:cs="Times New Roman,Bold"/>
          <w:b/>
          <w:bCs/>
          <w:noProof/>
          <w:color w:val="auto"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007B6BD9" wp14:editId="19E52506">
            <wp:simplePos x="0" y="0"/>
            <wp:positionH relativeFrom="margin">
              <wp:align>left</wp:align>
            </wp:positionH>
            <wp:positionV relativeFrom="paragraph">
              <wp:posOffset>895350</wp:posOffset>
            </wp:positionV>
            <wp:extent cx="6715125" cy="2607310"/>
            <wp:effectExtent l="0" t="0" r="9525" b="254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260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07FF" w:rsidRPr="006B2B61">
        <w:rPr>
          <w:rFonts w:eastAsiaTheme="minorHAnsi"/>
          <w:color w:val="auto"/>
          <w:sz w:val="28"/>
          <w:szCs w:val="28"/>
          <w:lang w:val="tk-TM" w:eastAsia="en-US"/>
        </w:rPr>
        <w:tab/>
      </w:r>
      <w:r w:rsidR="002E78FE" w:rsidRPr="006B2B61">
        <w:rPr>
          <w:rFonts w:eastAsiaTheme="minorHAnsi"/>
          <w:color w:val="auto"/>
          <w:sz w:val="28"/>
          <w:szCs w:val="28"/>
          <w:lang w:val="tk-TM" w:eastAsia="en-US"/>
        </w:rPr>
        <w:t>П С-polat köpsimli; А С-polat alýuminli kese-ktsigi</w:t>
      </w:r>
      <w:r w:rsidR="00B707FF" w:rsidRPr="006B2B61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2E78FE" w:rsidRPr="006B2B61">
        <w:rPr>
          <w:rFonts w:eastAsiaTheme="minorHAnsi"/>
          <w:color w:val="auto"/>
          <w:sz w:val="28"/>
          <w:szCs w:val="28"/>
          <w:lang w:val="tk-TM" w:eastAsia="en-US"/>
        </w:rPr>
        <w:t>polatdan. A C K-polat alýuminli kese-kesigi ýuka perde bilen</w:t>
      </w:r>
      <w:r w:rsidR="00B707FF" w:rsidRPr="006B2B61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2E78FE" w:rsidRPr="006B2B61">
        <w:rPr>
          <w:rFonts w:eastAsiaTheme="minorHAnsi"/>
          <w:color w:val="auto"/>
          <w:sz w:val="28"/>
          <w:szCs w:val="28"/>
          <w:lang w:val="tk-TM" w:eastAsia="en-US"/>
        </w:rPr>
        <w:t>ýapylan. A С К С-polat alýuminli neýtral ýaglanan gorag. A С</w:t>
      </w:r>
      <w:r w:rsidR="00B707FF" w:rsidRPr="006B2B61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2E78FE" w:rsidRPr="006B2B61">
        <w:rPr>
          <w:rFonts w:eastAsiaTheme="minorHAnsi"/>
          <w:color w:val="auto"/>
          <w:sz w:val="28"/>
          <w:szCs w:val="28"/>
          <w:lang w:val="tk-TM" w:eastAsia="en-US"/>
        </w:rPr>
        <w:t>К П-polat alýuminli kese-kesigi ýuka perde ortadaky töwerek,</w:t>
      </w:r>
      <w:r w:rsidR="00B707FF" w:rsidRPr="006B2B61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2E78FE" w:rsidRPr="006B2B61">
        <w:rPr>
          <w:rFonts w:eastAsiaTheme="minorHAnsi"/>
          <w:color w:val="auto"/>
          <w:sz w:val="28"/>
          <w:szCs w:val="28"/>
          <w:lang w:val="tk-TM" w:eastAsia="en-US"/>
        </w:rPr>
        <w:t>goralan, neýtral ýag çalynýan goragy.</w:t>
      </w:r>
    </w:p>
    <w:p w:rsidR="00B707FF" w:rsidRDefault="00B707FF" w:rsidP="002E78F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,Bold" w:eastAsiaTheme="minorHAnsi" w:hAnsi="Times New Roman,Bold" w:cs="Times New Roman,Bold"/>
          <w:b/>
          <w:bCs/>
          <w:color w:val="auto"/>
          <w:szCs w:val="24"/>
          <w:lang w:val="tk-TM" w:eastAsia="en-US"/>
        </w:rPr>
      </w:pPr>
    </w:p>
    <w:p w:rsidR="00B707FF" w:rsidRDefault="00024D16" w:rsidP="002E78F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,Bold" w:eastAsiaTheme="minorHAnsi" w:hAnsi="Times New Roman,Bold" w:cs="Times New Roman,Bold"/>
          <w:b/>
          <w:bCs/>
          <w:color w:val="auto"/>
          <w:szCs w:val="24"/>
          <w:lang w:val="tk-TM" w:eastAsia="en-US"/>
        </w:rPr>
      </w:pPr>
      <w:r w:rsidRPr="00B707FF">
        <w:rPr>
          <w:rFonts w:ascii="Times New Roman,Bold" w:eastAsiaTheme="minorHAnsi" w:hAnsi="Times New Roman,Bold" w:cs="Times New Roman,Bold"/>
          <w:b/>
          <w:bCs/>
          <w:noProof/>
          <w:color w:val="auto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ED5DD3D" wp14:editId="7D9554EF">
            <wp:simplePos x="0" y="0"/>
            <wp:positionH relativeFrom="column">
              <wp:posOffset>45085</wp:posOffset>
            </wp:positionH>
            <wp:positionV relativeFrom="paragraph">
              <wp:posOffset>89535</wp:posOffset>
            </wp:positionV>
            <wp:extent cx="6591300" cy="3469005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346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707FF" w:rsidRDefault="00B707FF" w:rsidP="00B707FF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>2-1-1-nji çyzgy</w:t>
      </w:r>
    </w:p>
    <w:p w:rsidR="00B707FF" w:rsidRDefault="00B707FF" w:rsidP="00B707FF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eastAsiaTheme="minorHAnsi"/>
          <w:color w:val="auto"/>
          <w:szCs w:val="24"/>
          <w:lang w:val="tk-TM" w:eastAsia="en-US"/>
        </w:rPr>
      </w:pPr>
    </w:p>
    <w:p w:rsidR="00B707FF" w:rsidRDefault="00B707FF" w:rsidP="00B707FF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eastAsiaTheme="minorHAnsi"/>
          <w:color w:val="auto"/>
          <w:szCs w:val="24"/>
          <w:lang w:val="tk-TM" w:eastAsia="en-US"/>
        </w:rPr>
      </w:pPr>
    </w:p>
    <w:p w:rsidR="00B707FF" w:rsidRDefault="00B707FF" w:rsidP="00B707FF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,Bold" w:eastAsiaTheme="minorHAnsi" w:hAnsi="Times New Roman,Bold" w:cs="Times New Roman,Bold"/>
          <w:b/>
          <w:bCs/>
          <w:color w:val="auto"/>
          <w:szCs w:val="24"/>
          <w:lang w:val="tk-TM" w:eastAsia="en-US"/>
        </w:rPr>
      </w:pPr>
    </w:p>
    <w:p w:rsidR="00B707FF" w:rsidRDefault="00B707FF" w:rsidP="00B707FF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,Bold" w:eastAsiaTheme="minorHAnsi" w:hAnsi="Times New Roman,Bold" w:cs="Times New Roman,Bold"/>
          <w:b/>
          <w:bCs/>
          <w:color w:val="auto"/>
          <w:szCs w:val="24"/>
          <w:lang w:val="tk-TM" w:eastAsia="en-US"/>
        </w:rPr>
      </w:pPr>
    </w:p>
    <w:p w:rsidR="00B707FF" w:rsidRPr="006B2B61" w:rsidRDefault="006C6607" w:rsidP="00B707FF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,Bold" w:eastAsiaTheme="minorHAnsi" w:hAnsi="Times New Roman,Bold" w:cs="Times New Roman,Bold"/>
          <w:b/>
          <w:bCs/>
          <w:color w:val="auto"/>
          <w:sz w:val="28"/>
          <w:szCs w:val="28"/>
          <w:lang w:val="tk-TM" w:eastAsia="en-US"/>
        </w:rPr>
      </w:pPr>
      <w:r w:rsidRPr="006C6607">
        <w:rPr>
          <w:rFonts w:ascii="Times New Roman,Bold" w:eastAsiaTheme="minorHAnsi" w:hAnsi="Times New Roman,Bold" w:cs="Times New Roman,Bold"/>
          <w:b/>
          <w:bCs/>
          <w:noProof/>
          <w:color w:val="auto"/>
          <w:sz w:val="28"/>
          <w:szCs w:val="28"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206375</wp:posOffset>
            </wp:positionH>
            <wp:positionV relativeFrom="paragraph">
              <wp:posOffset>254000</wp:posOffset>
            </wp:positionV>
            <wp:extent cx="6467475" cy="4057650"/>
            <wp:effectExtent l="0" t="0" r="9525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2B61" w:rsidRDefault="006B2B61" w:rsidP="006B2B61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eastAsiaTheme="minorHAnsi"/>
          <w:color w:val="auto"/>
          <w:sz w:val="28"/>
          <w:szCs w:val="28"/>
          <w:lang w:val="tk-TM" w:eastAsia="en-US"/>
        </w:rPr>
      </w:pPr>
      <w:r w:rsidRPr="006B2B61">
        <w:rPr>
          <w:rFonts w:eastAsiaTheme="minorHAnsi"/>
          <w:color w:val="auto"/>
          <w:sz w:val="28"/>
          <w:szCs w:val="28"/>
          <w:lang w:val="tk-TM" w:eastAsia="en-US"/>
        </w:rPr>
        <w:t>2-1-2-nji çyzgy.</w:t>
      </w:r>
    </w:p>
    <w:p w:rsidR="006C6607" w:rsidRPr="006B2B61" w:rsidRDefault="006C6607" w:rsidP="006B2B61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eastAsiaTheme="minorHAnsi"/>
          <w:color w:val="auto"/>
          <w:sz w:val="28"/>
          <w:szCs w:val="28"/>
          <w:lang w:val="tk-TM" w:eastAsia="en-US"/>
        </w:rPr>
      </w:pPr>
    </w:p>
    <w:p w:rsidR="006B2B61" w:rsidRPr="006B2B61" w:rsidRDefault="006B2B61" w:rsidP="006B2B61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val="tk-TM" w:eastAsia="en-US"/>
        </w:rPr>
      </w:pPr>
      <w:r w:rsidRPr="006B2B61">
        <w:rPr>
          <w:rFonts w:eastAsiaTheme="minorHAnsi"/>
          <w:color w:val="auto"/>
          <w:sz w:val="28"/>
          <w:szCs w:val="28"/>
          <w:lang w:val="tk-TM" w:eastAsia="en-US"/>
        </w:rPr>
        <w:lastRenderedPageBreak/>
        <w:tab/>
        <w:t>Ýerden ýokarda troslary we geçiriji simleri izolirlenmedik we sütüne berkitmek üçin izolýatorlar ulanylýar. Olar forfor we aýnadan ýasalýar. Ol izolýarorlar markasy “Ф” we “С“ indeksli</w:t>
      </w:r>
    </w:p>
    <w:p w:rsidR="006B2B61" w:rsidRPr="006B2B61" w:rsidRDefault="006B2B61" w:rsidP="006B2B61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val="tk-TM" w:eastAsia="en-US"/>
        </w:rPr>
      </w:pPr>
      <w:r w:rsidRPr="006B2B61">
        <w:rPr>
          <w:rFonts w:eastAsiaTheme="minorHAnsi"/>
          <w:color w:val="auto"/>
          <w:sz w:val="28"/>
          <w:szCs w:val="28"/>
          <w:lang w:val="tk-TM" w:eastAsia="en-US"/>
        </w:rPr>
        <w:t>bolýar</w:t>
      </w:r>
    </w:p>
    <w:p w:rsidR="00B707FF" w:rsidRPr="00D2711C" w:rsidRDefault="006B2B61" w:rsidP="006B2B61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val="tk-TM" w:eastAsia="en-US"/>
        </w:rPr>
      </w:pPr>
      <w:r w:rsidRPr="006B2B61">
        <w:rPr>
          <w:rFonts w:eastAsiaTheme="minorHAnsi"/>
          <w:color w:val="auto"/>
          <w:sz w:val="28"/>
          <w:szCs w:val="28"/>
          <w:lang w:val="tk-TM" w:eastAsia="en-US"/>
        </w:rPr>
        <w:tab/>
        <w:t>Aşyklykda ştir izolýatorlar naprýeženiýesi 35 kW çenli ulanylýar. Izolýatoryň T Ф, Ш Ф Н, Р Ф О, we Н С açyk liniýada 0,4-10 kW ulanylýar. Izolýatoryň Ш С-10 A, ШС-10 В, Ш Ф-10 П görnüşleri howa</w:t>
      </w:r>
      <w:r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6B2B61">
        <w:rPr>
          <w:rFonts w:eastAsiaTheme="minorHAnsi"/>
          <w:color w:val="auto"/>
          <w:sz w:val="28"/>
          <w:szCs w:val="28"/>
          <w:lang w:val="tk-TM" w:eastAsia="en-US"/>
        </w:rPr>
        <w:t xml:space="preserve">linýada 20 kW we 35 kW ulanylýar. Çylşyrymly konstruksiýasy bar we iki bölekden ybarat. Asma izolýatory açyk linýada naprýeženiýe 35 kW ýokary hem-de </w:t>
      </w:r>
      <w:r w:rsidRPr="00D2711C">
        <w:rPr>
          <w:rFonts w:eastAsiaTheme="minorHAnsi"/>
          <w:color w:val="auto"/>
          <w:sz w:val="28"/>
          <w:szCs w:val="28"/>
          <w:lang w:val="tk-TM" w:eastAsia="en-US"/>
        </w:rPr>
        <w:t>naprýeženiýesi 6-10 kW ulanylýar.</w:t>
      </w:r>
      <w:bookmarkStart w:id="0" w:name="_GoBack"/>
      <w:bookmarkEnd w:id="0"/>
    </w:p>
    <w:p w:rsidR="006B2B61" w:rsidRPr="00D2711C" w:rsidRDefault="00D2711C" w:rsidP="006B2B61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val="tk-TM" w:eastAsia="en-US"/>
        </w:rPr>
      </w:pPr>
      <w:r w:rsidRPr="00D2711C">
        <w:rPr>
          <w:rFonts w:eastAsiaTheme="minorHAnsi"/>
          <w:color w:val="auto"/>
          <w:sz w:val="28"/>
          <w:szCs w:val="28"/>
          <w:lang w:val="tk-TM" w:eastAsia="en-US"/>
        </w:rPr>
        <w:tab/>
      </w:r>
      <w:r w:rsidR="006B2B61" w:rsidRPr="00D2711C">
        <w:rPr>
          <w:rFonts w:eastAsiaTheme="minorHAnsi"/>
          <w:color w:val="auto"/>
          <w:sz w:val="28"/>
          <w:szCs w:val="28"/>
          <w:lang w:val="tk-TM" w:eastAsia="en-US"/>
        </w:rPr>
        <w:t>Açyklykda elektrik geçirijini gurmak iş komplekti öz</w:t>
      </w:r>
      <w:r w:rsidRPr="00D2711C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6B2B61" w:rsidRPr="00D2711C">
        <w:rPr>
          <w:rFonts w:eastAsiaTheme="minorHAnsi"/>
          <w:color w:val="auto"/>
          <w:sz w:val="28"/>
          <w:szCs w:val="28"/>
          <w:lang w:val="tk-TM" w:eastAsia="en-US"/>
        </w:rPr>
        <w:t>içine alýar, taýýarlyk, gurluşyk, montaž işleri we linýaly</w:t>
      </w:r>
      <w:r w:rsidRPr="00D2711C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6B2B61" w:rsidRPr="00D2711C">
        <w:rPr>
          <w:rFonts w:eastAsiaTheme="minorHAnsi"/>
          <w:color w:val="auto"/>
          <w:sz w:val="28"/>
          <w:szCs w:val="28"/>
          <w:lang w:val="tk-TM" w:eastAsia="en-US"/>
        </w:rPr>
        <w:t>ekspluatasiýany tabşyrmak.</w:t>
      </w:r>
    </w:p>
    <w:p w:rsidR="006B2B61" w:rsidRPr="00D2711C" w:rsidRDefault="00D2711C" w:rsidP="006B2B61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val="tk-TM" w:eastAsia="en-US"/>
        </w:rPr>
      </w:pPr>
      <w:r w:rsidRPr="00D2711C">
        <w:rPr>
          <w:rFonts w:eastAsiaTheme="minorHAnsi"/>
          <w:color w:val="auto"/>
          <w:sz w:val="28"/>
          <w:szCs w:val="28"/>
          <w:lang w:val="tk-TM" w:eastAsia="en-US"/>
        </w:rPr>
        <w:tab/>
      </w:r>
      <w:r w:rsidR="006B2B61" w:rsidRPr="00D2711C">
        <w:rPr>
          <w:rFonts w:eastAsiaTheme="minorHAnsi"/>
          <w:color w:val="auto"/>
          <w:sz w:val="28"/>
          <w:szCs w:val="28"/>
          <w:lang w:val="tk-TM" w:eastAsia="en-US"/>
        </w:rPr>
        <w:t>1 Şrirli: a–T Ф; b-Ш Ф Н; w-Н С; g-Ш С – 10 А; d-Ш C–10</w:t>
      </w:r>
      <w:r w:rsidRPr="00D2711C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6B2B61" w:rsidRPr="00D2711C">
        <w:rPr>
          <w:rFonts w:eastAsiaTheme="minorHAnsi"/>
          <w:color w:val="auto"/>
          <w:sz w:val="28"/>
          <w:szCs w:val="28"/>
          <w:lang w:val="tk-TM" w:eastAsia="en-US"/>
        </w:rPr>
        <w:t>В; e-Ш Ф-10 Г; k-Ш Ф–35 Б;</w:t>
      </w:r>
    </w:p>
    <w:p w:rsidR="006B2B61" w:rsidRPr="00D2711C" w:rsidRDefault="00D2711C" w:rsidP="006B2B61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val="tk-TM" w:eastAsia="en-US"/>
        </w:rPr>
      </w:pPr>
      <w:r w:rsidRPr="00D2711C">
        <w:rPr>
          <w:rFonts w:eastAsiaTheme="minorHAnsi"/>
          <w:color w:val="auto"/>
          <w:sz w:val="28"/>
          <w:szCs w:val="28"/>
          <w:lang w:val="tk-TM" w:eastAsia="en-US"/>
        </w:rPr>
        <w:tab/>
      </w:r>
      <w:r w:rsidR="006B2B61" w:rsidRPr="00D2711C">
        <w:rPr>
          <w:rFonts w:eastAsiaTheme="minorHAnsi"/>
          <w:color w:val="auto"/>
          <w:sz w:val="28"/>
          <w:szCs w:val="28"/>
          <w:lang w:val="tk-TM" w:eastAsia="en-US"/>
        </w:rPr>
        <w:t>2. Asma: a-aralyk (П Ф 6-А); b, w-hapa ýerler üçin (П</w:t>
      </w:r>
      <w:r w:rsidRPr="00D2711C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6B2B61" w:rsidRPr="00D2711C">
        <w:rPr>
          <w:rFonts w:eastAsiaTheme="minorHAnsi"/>
          <w:color w:val="auto"/>
          <w:sz w:val="28"/>
          <w:szCs w:val="28"/>
          <w:lang w:val="tk-TM" w:eastAsia="en-US"/>
        </w:rPr>
        <w:t>Р–3,5 we П Ф Г 6– А);</w:t>
      </w:r>
    </w:p>
    <w:p w:rsidR="006B2B61" w:rsidRPr="00D2711C" w:rsidRDefault="00D2711C" w:rsidP="006B2B61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val="tk-TM" w:eastAsia="en-US"/>
        </w:rPr>
      </w:pPr>
      <w:r w:rsidRPr="00D2711C">
        <w:rPr>
          <w:rFonts w:eastAsiaTheme="minorHAnsi"/>
          <w:color w:val="auto"/>
          <w:sz w:val="28"/>
          <w:szCs w:val="28"/>
          <w:lang w:val="tk-TM" w:eastAsia="en-US"/>
        </w:rPr>
        <w:tab/>
      </w:r>
      <w:r w:rsidR="006B2B61" w:rsidRPr="00D2711C">
        <w:rPr>
          <w:rFonts w:eastAsiaTheme="minorHAnsi"/>
          <w:color w:val="auto"/>
          <w:sz w:val="28"/>
          <w:szCs w:val="28"/>
          <w:lang w:val="tk-TM" w:eastAsia="en-US"/>
        </w:rPr>
        <w:t>3. Grlýant izolýatorlary: a-bir asma görnüşde; b-iki asma</w:t>
      </w:r>
      <w:r w:rsidRPr="00D2711C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6B2B61" w:rsidRPr="00D2711C">
        <w:rPr>
          <w:rFonts w:eastAsiaTheme="minorHAnsi"/>
          <w:color w:val="auto"/>
          <w:sz w:val="28"/>
          <w:szCs w:val="28"/>
          <w:lang w:val="tk-TM" w:eastAsia="en-US"/>
        </w:rPr>
        <w:t>görnüşde çekdi-rilýär.</w:t>
      </w:r>
    </w:p>
    <w:p w:rsidR="006B2B61" w:rsidRPr="00D2711C" w:rsidRDefault="006B2B61" w:rsidP="006B2B61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val="tk-TM" w:eastAsia="en-US"/>
        </w:rPr>
      </w:pPr>
      <w:r w:rsidRPr="00D2711C">
        <w:rPr>
          <w:rFonts w:eastAsiaTheme="minorHAnsi"/>
          <w:color w:val="auto"/>
          <w:sz w:val="28"/>
          <w:szCs w:val="28"/>
          <w:lang w:val="tk-TM" w:eastAsia="en-US"/>
        </w:rPr>
        <w:t>Munuň ýaly tehnologiýa açyklykda elektrik geçiriji</w:t>
      </w:r>
      <w:r w:rsidR="00D2711C" w:rsidRPr="00D2711C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D2711C">
        <w:rPr>
          <w:rFonts w:eastAsiaTheme="minorHAnsi"/>
          <w:color w:val="auto"/>
          <w:sz w:val="28"/>
          <w:szCs w:val="28"/>
          <w:lang w:val="tk-TM" w:eastAsia="en-US"/>
        </w:rPr>
        <w:t>ýokary önümçilik zähmeti üpjün edýär. Bahasyny arzanladýar</w:t>
      </w:r>
      <w:r w:rsidR="00D2711C" w:rsidRPr="00D2711C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D2711C">
        <w:rPr>
          <w:rFonts w:eastAsiaTheme="minorHAnsi"/>
          <w:color w:val="auto"/>
          <w:sz w:val="28"/>
          <w:szCs w:val="28"/>
          <w:lang w:val="tk-TM" w:eastAsia="en-US"/>
        </w:rPr>
        <w:t>we gurma linyanyň wagtyny gysgaltýar. Tehnalogik näsazlygy</w:t>
      </w:r>
      <w:r w:rsidR="00D2711C" w:rsidRPr="00D2711C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D2711C">
        <w:rPr>
          <w:rFonts w:eastAsiaTheme="minorHAnsi"/>
          <w:color w:val="auto"/>
          <w:sz w:val="28"/>
          <w:szCs w:val="28"/>
          <w:lang w:val="tk-TM" w:eastAsia="en-US"/>
        </w:rPr>
        <w:t>artykmaç çykdaýjyny alyp barýar we önümçilik işi saklaýar.</w:t>
      </w:r>
      <w:r w:rsidR="00D2711C" w:rsidRPr="00D2711C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</w:p>
    <w:p w:rsidR="006B2B61" w:rsidRPr="00D2711C" w:rsidRDefault="00D2711C" w:rsidP="006B2B61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,Bold" w:eastAsiaTheme="minorHAnsi" w:hAnsi="Times New Roman,Bold" w:cs="Times New Roman,Bold"/>
          <w:b/>
          <w:bCs/>
          <w:color w:val="auto"/>
          <w:sz w:val="28"/>
          <w:szCs w:val="28"/>
          <w:lang w:val="tk-TM" w:eastAsia="en-US"/>
        </w:rPr>
      </w:pPr>
      <w:r w:rsidRPr="00D2711C">
        <w:rPr>
          <w:rFonts w:eastAsiaTheme="minorHAnsi"/>
          <w:color w:val="auto"/>
          <w:sz w:val="28"/>
          <w:szCs w:val="28"/>
          <w:lang w:val="tk-TM" w:eastAsia="en-US"/>
        </w:rPr>
        <w:tab/>
      </w:r>
      <w:r w:rsidR="006B2B61" w:rsidRPr="00D2711C">
        <w:rPr>
          <w:rFonts w:eastAsiaTheme="minorHAnsi"/>
          <w:color w:val="auto"/>
          <w:sz w:val="28"/>
          <w:szCs w:val="28"/>
          <w:lang w:val="tk-TM" w:eastAsia="en-US"/>
        </w:rPr>
        <w:t>Her bir işiniň görnüşi (tehnalogik operasiýasy)</w:t>
      </w:r>
      <w:r w:rsidRPr="00D2711C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6B2B61" w:rsidRPr="00D2711C">
        <w:rPr>
          <w:rFonts w:eastAsiaTheme="minorHAnsi"/>
          <w:color w:val="auto"/>
          <w:sz w:val="28"/>
          <w:szCs w:val="28"/>
          <w:lang w:val="tk-TM" w:eastAsia="en-US"/>
        </w:rPr>
        <w:t>açyklykda elektrik geçirijini gurmak, yzygider kesgitlenen ýeri</w:t>
      </w:r>
      <w:r w:rsidRPr="00D2711C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6B2B61" w:rsidRPr="00D2711C">
        <w:rPr>
          <w:rFonts w:eastAsiaTheme="minorHAnsi"/>
          <w:color w:val="auto"/>
          <w:sz w:val="28"/>
          <w:szCs w:val="28"/>
          <w:lang w:val="tk-TM" w:eastAsia="en-US"/>
        </w:rPr>
        <w:t>açyk geçiriji trosslary ýerine ýetirýär, aýdylyşy ýaly iş frontyň</w:t>
      </w:r>
      <w:r w:rsidRPr="00D2711C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6B2B61" w:rsidRPr="00D2711C">
        <w:rPr>
          <w:rFonts w:eastAsiaTheme="minorHAnsi"/>
          <w:color w:val="auto"/>
          <w:sz w:val="28"/>
          <w:szCs w:val="28"/>
          <w:lang w:val="tk-TM" w:eastAsia="en-US"/>
        </w:rPr>
        <w:t>ankeriň uzynlygyndan pes bolmaly däl, onuň ýaly esasy işi,</w:t>
      </w:r>
      <w:r w:rsidRPr="00D2711C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6B2B61" w:rsidRPr="00D2711C">
        <w:rPr>
          <w:rFonts w:eastAsiaTheme="minorHAnsi"/>
          <w:color w:val="auto"/>
          <w:sz w:val="28"/>
          <w:szCs w:val="28"/>
          <w:lang w:val="tk-TM" w:eastAsia="en-US"/>
        </w:rPr>
        <w:t>ýokaryk göterme we simlary çekmek doly gutarlan bolmaly.</w:t>
      </w:r>
    </w:p>
    <w:p w:rsidR="00B707FF" w:rsidRPr="00D2711C" w:rsidRDefault="00B707FF" w:rsidP="00B707FF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,Bold" w:eastAsiaTheme="minorHAnsi" w:hAnsi="Times New Roman,Bold" w:cs="Times New Roman,Bold"/>
          <w:b/>
          <w:bCs/>
          <w:color w:val="auto"/>
          <w:sz w:val="28"/>
          <w:szCs w:val="28"/>
          <w:lang w:val="tk-TM" w:eastAsia="en-US"/>
        </w:rPr>
      </w:pPr>
    </w:p>
    <w:p w:rsidR="006C6607" w:rsidRDefault="006C6607" w:rsidP="00024D16">
      <w:pPr>
        <w:ind w:left="0" w:firstLine="0"/>
        <w:rPr>
          <w:b/>
          <w:sz w:val="32"/>
          <w:szCs w:val="32"/>
          <w:lang w:val="tk-TM"/>
        </w:rPr>
      </w:pPr>
    </w:p>
    <w:p w:rsidR="006C6607" w:rsidRPr="003F45D4" w:rsidRDefault="006C6607" w:rsidP="006C6607">
      <w:pPr>
        <w:rPr>
          <w:b/>
          <w:sz w:val="32"/>
          <w:szCs w:val="32"/>
          <w:lang w:val="tk-TM"/>
        </w:rPr>
      </w:pPr>
    </w:p>
    <w:p w:rsidR="006C6607" w:rsidRPr="00722F5E" w:rsidRDefault="006C6607" w:rsidP="006C6607">
      <w:pPr>
        <w:rPr>
          <w:b/>
          <w:sz w:val="32"/>
          <w:szCs w:val="32"/>
          <w:lang w:val="tk-TM"/>
        </w:rPr>
      </w:pPr>
      <w:r w:rsidRPr="00722F5E">
        <w:rPr>
          <w:b/>
          <w:sz w:val="32"/>
          <w:szCs w:val="32"/>
          <w:lang w:val="tk-TM"/>
        </w:rPr>
        <w:t>Mehanika-tehnologik fakultetiniň Elektrik üpjünçiligi we elektromehanika kafedrasynyň öwreniji mugallymy _______D. Baýramow</w:t>
      </w:r>
    </w:p>
    <w:p w:rsidR="006C6607" w:rsidRPr="00722F5E" w:rsidRDefault="006C6607" w:rsidP="006C6607">
      <w:pPr>
        <w:rPr>
          <w:b/>
          <w:sz w:val="32"/>
          <w:szCs w:val="32"/>
          <w:lang w:val="tk-TM"/>
        </w:rPr>
      </w:pPr>
    </w:p>
    <w:p w:rsidR="00B707FF" w:rsidRPr="006B2B61" w:rsidRDefault="006C6607" w:rsidP="00B62809">
      <w:pPr>
        <w:rPr>
          <w:rFonts w:ascii="Times New Roman,Bold" w:eastAsiaTheme="minorHAnsi" w:hAnsi="Times New Roman,Bold" w:cs="Times New Roman,Bold"/>
          <w:b/>
          <w:bCs/>
          <w:color w:val="auto"/>
          <w:sz w:val="28"/>
          <w:szCs w:val="28"/>
          <w:lang w:val="tk-TM" w:eastAsia="en-US"/>
        </w:rPr>
      </w:pPr>
      <w:r w:rsidRPr="00722F5E">
        <w:rPr>
          <w:b/>
          <w:sz w:val="32"/>
          <w:szCs w:val="32"/>
          <w:lang w:val="tk-TM"/>
        </w:rPr>
        <w:t>Mehanika-tehnologik fakultetiniň Elektrik üpjünçiligi we elektromehanika kafedrasynyň w.w.ü.ý. ________A. Hojalyýew</w:t>
      </w:r>
    </w:p>
    <w:sectPr w:rsidR="00B707FF" w:rsidRPr="006B2B61" w:rsidSect="00D37CD8">
      <w:pgSz w:w="11906" w:h="16838"/>
      <w:pgMar w:top="1134" w:right="566" w:bottom="56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59D" w:rsidRDefault="004F759D" w:rsidP="00B707FF">
      <w:pPr>
        <w:spacing w:after="0" w:line="240" w:lineRule="auto"/>
      </w:pPr>
      <w:r>
        <w:separator/>
      </w:r>
    </w:p>
  </w:endnote>
  <w:endnote w:type="continuationSeparator" w:id="0">
    <w:p w:rsidR="004F759D" w:rsidRDefault="004F759D" w:rsidP="00B70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59D" w:rsidRDefault="004F759D" w:rsidP="00B707FF">
      <w:pPr>
        <w:spacing w:after="0" w:line="240" w:lineRule="auto"/>
      </w:pPr>
      <w:r>
        <w:separator/>
      </w:r>
    </w:p>
  </w:footnote>
  <w:footnote w:type="continuationSeparator" w:id="0">
    <w:p w:rsidR="004F759D" w:rsidRDefault="004F759D" w:rsidP="00B70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A441E"/>
    <w:multiLevelType w:val="hybridMultilevel"/>
    <w:tmpl w:val="0A048E26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171A77"/>
    <w:multiLevelType w:val="hybridMultilevel"/>
    <w:tmpl w:val="F106023C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44B"/>
    <w:rsid w:val="00024D16"/>
    <w:rsid w:val="000F7F78"/>
    <w:rsid w:val="002E78FE"/>
    <w:rsid w:val="004F759D"/>
    <w:rsid w:val="006B2B61"/>
    <w:rsid w:val="006C6607"/>
    <w:rsid w:val="006F444B"/>
    <w:rsid w:val="00776DAD"/>
    <w:rsid w:val="00991BE1"/>
    <w:rsid w:val="00A60495"/>
    <w:rsid w:val="00B62809"/>
    <w:rsid w:val="00B707FF"/>
    <w:rsid w:val="00D2711C"/>
    <w:rsid w:val="00D37CD8"/>
    <w:rsid w:val="00DF1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k-T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FF967"/>
  <w15:chartTrackingRefBased/>
  <w15:docId w15:val="{74C78A90-8720-4D9B-AD75-97C3A8200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k-T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CD8"/>
    <w:pPr>
      <w:spacing w:after="5" w:line="248" w:lineRule="auto"/>
      <w:ind w:left="10" w:right="62" w:hanging="10"/>
      <w:jc w:val="both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styleId="1">
    <w:name w:val="heading 1"/>
    <w:basedOn w:val="a"/>
    <w:next w:val="a"/>
    <w:link w:val="10"/>
    <w:qFormat/>
    <w:rsid w:val="00D37CD8"/>
    <w:pPr>
      <w:keepNext/>
      <w:spacing w:after="0" w:line="240" w:lineRule="auto"/>
      <w:ind w:left="0" w:right="0" w:firstLine="0"/>
      <w:jc w:val="center"/>
      <w:outlineLvl w:val="0"/>
    </w:pPr>
    <w:rPr>
      <w:color w:val="auto"/>
      <w:sz w:val="36"/>
      <w:szCs w:val="20"/>
      <w:lang w:val="cs-C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7CD8"/>
    <w:rPr>
      <w:rFonts w:ascii="Times New Roman" w:eastAsia="Times New Roman" w:hAnsi="Times New Roman" w:cs="Times New Roman"/>
      <w:sz w:val="36"/>
      <w:szCs w:val="20"/>
      <w:lang w:val="cs-CZ" w:eastAsia="ru-RU"/>
    </w:rPr>
  </w:style>
  <w:style w:type="paragraph" w:styleId="2">
    <w:name w:val="Body Text 2"/>
    <w:basedOn w:val="a"/>
    <w:link w:val="20"/>
    <w:uiPriority w:val="99"/>
    <w:unhideWhenUsed/>
    <w:rsid w:val="00D37CD8"/>
    <w:pPr>
      <w:spacing w:after="0" w:line="240" w:lineRule="auto"/>
      <w:ind w:left="0" w:right="0" w:firstLine="0"/>
    </w:pPr>
    <w:rPr>
      <w:color w:val="auto"/>
      <w:sz w:val="32"/>
      <w:szCs w:val="20"/>
      <w:lang w:val="cs-CZ" w:eastAsia="x-none"/>
    </w:rPr>
  </w:style>
  <w:style w:type="character" w:customStyle="1" w:styleId="20">
    <w:name w:val="Основной текст 2 Знак"/>
    <w:basedOn w:val="a0"/>
    <w:link w:val="2"/>
    <w:uiPriority w:val="99"/>
    <w:rsid w:val="00D37CD8"/>
    <w:rPr>
      <w:rFonts w:ascii="Times New Roman" w:eastAsia="Times New Roman" w:hAnsi="Times New Roman" w:cs="Times New Roman"/>
      <w:sz w:val="32"/>
      <w:szCs w:val="20"/>
      <w:lang w:val="cs-CZ" w:eastAsia="x-none"/>
    </w:rPr>
  </w:style>
  <w:style w:type="paragraph" w:styleId="a3">
    <w:name w:val="List Paragraph"/>
    <w:basedOn w:val="a"/>
    <w:uiPriority w:val="34"/>
    <w:qFormat/>
    <w:rsid w:val="00D37CD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70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707FF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styleId="a6">
    <w:name w:val="footer"/>
    <w:basedOn w:val="a"/>
    <w:link w:val="a7"/>
    <w:uiPriority w:val="99"/>
    <w:unhideWhenUsed/>
    <w:rsid w:val="00B70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707FF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D218.M</cp:lastModifiedBy>
  <cp:revision>12</cp:revision>
  <dcterms:created xsi:type="dcterms:W3CDTF">2020-10-22T04:09:00Z</dcterms:created>
  <dcterms:modified xsi:type="dcterms:W3CDTF">2021-05-20T05:55:00Z</dcterms:modified>
</cp:coreProperties>
</file>