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A895" w14:textId="77777777" w:rsidR="00437FD9" w:rsidRPr="00437FD9" w:rsidRDefault="00437FD9" w:rsidP="00437FD9">
      <w:pPr>
        <w:pStyle w:val="1"/>
        <w:rPr>
          <w:b/>
          <w:sz w:val="32"/>
          <w:szCs w:val="32"/>
        </w:rPr>
      </w:pPr>
      <w:r w:rsidRPr="00437FD9">
        <w:rPr>
          <w:b/>
          <w:sz w:val="32"/>
          <w:szCs w:val="32"/>
        </w:rPr>
        <w:t>TÜRKMEN</w:t>
      </w:r>
      <w:r w:rsidRPr="00437FD9">
        <w:rPr>
          <w:b/>
          <w:sz w:val="32"/>
          <w:szCs w:val="32"/>
          <w:lang w:val="tk-TM"/>
        </w:rPr>
        <w:t>ISTANYŇ  INŽENER-TEHNIKI  WE  ULAG KOMMUNIKASIÝALARY  INSTITUTY</w:t>
      </w:r>
    </w:p>
    <w:p w14:paraId="1BBF4029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130D2B2E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7B3E45B8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1F05A506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3698905A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15E696E1" w14:textId="77777777" w:rsidR="00437FD9" w:rsidRPr="00437FD9" w:rsidRDefault="00437FD9" w:rsidP="00437FD9">
      <w:pPr>
        <w:pStyle w:val="2"/>
        <w:ind w:left="150" w:hanging="150"/>
        <w:rPr>
          <w:szCs w:val="32"/>
        </w:rPr>
      </w:pPr>
      <w:r w:rsidRPr="00437FD9">
        <w:rPr>
          <w:b/>
          <w:szCs w:val="32"/>
          <w:lang w:val="tk-TM"/>
        </w:rPr>
        <w:t xml:space="preserve">Mehanika-tehnologik </w:t>
      </w:r>
      <w:r w:rsidRPr="00437FD9">
        <w:rPr>
          <w:szCs w:val="32"/>
        </w:rPr>
        <w:t>fakulteti</w:t>
      </w:r>
    </w:p>
    <w:p w14:paraId="4A36E278" w14:textId="77777777" w:rsidR="00437FD9" w:rsidRPr="00437FD9" w:rsidRDefault="00437FD9" w:rsidP="00437FD9">
      <w:pPr>
        <w:pStyle w:val="2"/>
        <w:ind w:left="150" w:hanging="150"/>
        <w:rPr>
          <w:szCs w:val="32"/>
        </w:rPr>
      </w:pPr>
    </w:p>
    <w:p w14:paraId="369B004B" w14:textId="77777777" w:rsidR="00437FD9" w:rsidRPr="00437FD9" w:rsidRDefault="00437FD9" w:rsidP="00437FD9">
      <w:pPr>
        <w:pStyle w:val="2"/>
        <w:ind w:left="150" w:hanging="150"/>
        <w:outlineLvl w:val="0"/>
        <w:rPr>
          <w:szCs w:val="32"/>
          <w:lang w:val="tk-TM"/>
        </w:rPr>
      </w:pPr>
      <w:r w:rsidRPr="00437FD9">
        <w:rPr>
          <w:b/>
          <w:szCs w:val="32"/>
          <w:lang w:val="tk-TM"/>
        </w:rPr>
        <w:t>Elektrik üpjünçiligi we elektromehanika</w:t>
      </w:r>
      <w:r w:rsidRPr="00437FD9">
        <w:rPr>
          <w:szCs w:val="32"/>
          <w:lang w:val="tk-TM"/>
        </w:rPr>
        <w:t xml:space="preserve"> </w:t>
      </w:r>
      <w:r w:rsidRPr="00437FD9">
        <w:rPr>
          <w:szCs w:val="32"/>
        </w:rPr>
        <w:t>kafedrasy</w:t>
      </w:r>
    </w:p>
    <w:p w14:paraId="736709E5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52F38F6D" w14:textId="77777777" w:rsidR="00437FD9" w:rsidRPr="00437FD9" w:rsidRDefault="00437FD9" w:rsidP="00437FD9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437FD9">
        <w:rPr>
          <w:b/>
          <w:szCs w:val="32"/>
          <w:lang w:val="tk-TM"/>
        </w:rPr>
        <w:t>Elektrik üpjünçiligi</w:t>
      </w:r>
      <w:r w:rsidRPr="00437FD9">
        <w:rPr>
          <w:szCs w:val="32"/>
        </w:rPr>
        <w:t xml:space="preserve"> hünar</w:t>
      </w:r>
      <w:r w:rsidRPr="00437FD9">
        <w:rPr>
          <w:szCs w:val="32"/>
          <w:lang w:val="tk-TM"/>
        </w:rPr>
        <w:t>i</w:t>
      </w:r>
      <w:r w:rsidRPr="00437FD9">
        <w:rPr>
          <w:szCs w:val="32"/>
        </w:rPr>
        <w:t xml:space="preserve"> üçin</w:t>
      </w:r>
    </w:p>
    <w:p w14:paraId="64D21E8A" w14:textId="77777777" w:rsidR="00437FD9" w:rsidRPr="00437FD9" w:rsidRDefault="00437FD9" w:rsidP="00437FD9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437FD9">
        <w:rPr>
          <w:b/>
          <w:szCs w:val="32"/>
          <w:lang w:val="tk-TM"/>
        </w:rPr>
        <w:t>“</w:t>
      </w:r>
      <w:r w:rsidRPr="00437FD9">
        <w:rPr>
          <w:rFonts w:eastAsia="Calibri"/>
          <w:b/>
          <w:bCs/>
          <w:szCs w:val="32"/>
          <w:lang w:val="tk-TM" w:eastAsia="tk-TM"/>
        </w:rPr>
        <w:t>Elektrik enjamlaryň gurnalyşy we ulanylyşy”</w:t>
      </w:r>
      <w:r w:rsidRPr="00437FD9">
        <w:rPr>
          <w:szCs w:val="32"/>
        </w:rPr>
        <w:t xml:space="preserve"> dersi boýunça umumy</w:t>
      </w:r>
      <w:r w:rsidRPr="00437FD9">
        <w:rPr>
          <w:szCs w:val="32"/>
          <w:lang w:val="tk-TM"/>
        </w:rPr>
        <w:t xml:space="preserve"> okuw sapaklaryň ýazgylary</w:t>
      </w:r>
    </w:p>
    <w:p w14:paraId="6BEA7B15" w14:textId="77777777" w:rsidR="00437FD9" w:rsidRPr="00437FD9" w:rsidRDefault="00437FD9" w:rsidP="00437FD9">
      <w:pPr>
        <w:rPr>
          <w:b/>
          <w:sz w:val="32"/>
          <w:szCs w:val="32"/>
          <w:lang w:val="cs-CZ"/>
        </w:rPr>
      </w:pPr>
    </w:p>
    <w:p w14:paraId="1D80C480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6FFF1D51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29149CD2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16D0E973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6798AD5A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673F47F5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01B88249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1E6ADCCC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04A55362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557C95D7" w14:textId="77777777" w:rsidR="00437FD9" w:rsidRPr="00437FD9" w:rsidRDefault="00437FD9" w:rsidP="00437FD9">
      <w:pPr>
        <w:rPr>
          <w:b/>
          <w:sz w:val="32"/>
          <w:szCs w:val="32"/>
          <w:lang w:val="cs-CZ"/>
        </w:rPr>
      </w:pPr>
    </w:p>
    <w:p w14:paraId="278D3EA3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70A8AB69" w14:textId="77777777" w:rsidR="00437FD9" w:rsidRPr="00437FD9" w:rsidRDefault="00437FD9" w:rsidP="00437FD9">
      <w:pPr>
        <w:jc w:val="right"/>
        <w:rPr>
          <w:b/>
          <w:sz w:val="32"/>
          <w:szCs w:val="32"/>
          <w:lang w:val="cs-CZ"/>
        </w:rPr>
      </w:pPr>
      <w:r w:rsidRPr="00437FD9">
        <w:rPr>
          <w:b/>
          <w:sz w:val="32"/>
          <w:szCs w:val="32"/>
          <w:lang w:val="cs-CZ"/>
        </w:rPr>
        <w:t>Taýýarlan :  D.Baýramow</w:t>
      </w:r>
    </w:p>
    <w:p w14:paraId="11C4BDD4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43B32A09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4B6061B4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4B910657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15AD0A2E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2A6C40A2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15F849FD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713B3F28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08F2CFFB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662179C4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2D494D24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702117FF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</w:p>
    <w:p w14:paraId="40A27B23" w14:textId="77777777" w:rsidR="00437FD9" w:rsidRPr="00437FD9" w:rsidRDefault="00437FD9" w:rsidP="00437FD9">
      <w:pPr>
        <w:jc w:val="center"/>
        <w:rPr>
          <w:b/>
          <w:sz w:val="32"/>
          <w:szCs w:val="32"/>
          <w:lang w:val="cs-CZ"/>
        </w:rPr>
      </w:pPr>
      <w:r w:rsidRPr="00437FD9">
        <w:rPr>
          <w:b/>
          <w:sz w:val="32"/>
          <w:szCs w:val="32"/>
          <w:lang w:val="cs-CZ"/>
        </w:rPr>
        <w:t>AŞGABAT – 2020 ý</w:t>
      </w:r>
    </w:p>
    <w:p w14:paraId="345ABDF7" w14:textId="5F10BB83" w:rsidR="00437FD9" w:rsidRPr="00437FD9" w:rsidRDefault="00437FD9" w:rsidP="00437FD9">
      <w:pPr>
        <w:autoSpaceDE w:val="0"/>
        <w:autoSpaceDN w:val="0"/>
        <w:adjustRightInd w:val="0"/>
        <w:jc w:val="center"/>
        <w:rPr>
          <w:b/>
          <w:sz w:val="32"/>
          <w:szCs w:val="32"/>
          <w:lang w:val="cs-CZ"/>
        </w:rPr>
      </w:pPr>
      <w:r w:rsidRPr="00437FD9">
        <w:rPr>
          <w:b/>
          <w:sz w:val="32"/>
          <w:szCs w:val="32"/>
          <w:lang w:val="cs-CZ"/>
        </w:rPr>
        <w:lastRenderedPageBreak/>
        <w:t xml:space="preserve">TEMA № </w:t>
      </w:r>
      <w:r w:rsidRPr="00437FD9">
        <w:rPr>
          <w:b/>
          <w:sz w:val="32"/>
          <w:szCs w:val="32"/>
          <w:lang w:val="tk-TM"/>
        </w:rPr>
        <w:t>1</w:t>
      </w:r>
      <w:r w:rsidRPr="00437FD9">
        <w:rPr>
          <w:b/>
          <w:sz w:val="32"/>
          <w:szCs w:val="32"/>
          <w:lang w:val="cs-CZ"/>
        </w:rPr>
        <w:t>2</w:t>
      </w:r>
    </w:p>
    <w:p w14:paraId="7C2C1F5C" w14:textId="7DD26307" w:rsidR="00437FD9" w:rsidRPr="00437FD9" w:rsidRDefault="00437FD9" w:rsidP="00437FD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tk-TM" w:eastAsia="tk-TM"/>
        </w:rPr>
      </w:pPr>
      <w:r w:rsidRPr="00437FD9">
        <w:rPr>
          <w:b/>
          <w:sz w:val="32"/>
          <w:szCs w:val="32"/>
          <w:lang w:val="cs-CZ"/>
        </w:rPr>
        <w:t xml:space="preserve">   Tema:</w:t>
      </w:r>
      <w:r w:rsidRPr="00437FD9">
        <w:rPr>
          <w:b/>
          <w:sz w:val="32"/>
          <w:szCs w:val="32"/>
          <w:lang w:val="tk-TM"/>
        </w:rPr>
        <w:t xml:space="preserve"> </w:t>
      </w:r>
      <w:r w:rsidRPr="00437FD9">
        <w:rPr>
          <w:rFonts w:eastAsia="Calibri"/>
          <w:b/>
          <w:bCs/>
          <w:sz w:val="32"/>
          <w:szCs w:val="32"/>
          <w:lang w:val="tk-TM" w:eastAsia="tk-TM"/>
        </w:rPr>
        <w:t>Açyklykda elektrik geçiriji liniýaň montažy</w:t>
      </w:r>
      <w:r w:rsidRPr="00437FD9">
        <w:rPr>
          <w:b/>
          <w:sz w:val="32"/>
          <w:szCs w:val="32"/>
          <w:lang w:val="cs-CZ"/>
        </w:rPr>
        <w:t xml:space="preserve">.   </w:t>
      </w:r>
    </w:p>
    <w:p w14:paraId="43BBF76B" w14:textId="11188E74" w:rsidR="00437FD9" w:rsidRDefault="00437FD9" w:rsidP="00437FD9">
      <w:pPr>
        <w:jc w:val="center"/>
        <w:rPr>
          <w:b/>
          <w:sz w:val="32"/>
          <w:szCs w:val="32"/>
          <w:lang w:val="tk-TM"/>
        </w:rPr>
      </w:pPr>
      <w:r w:rsidRPr="00437FD9">
        <w:rPr>
          <w:b/>
          <w:sz w:val="32"/>
          <w:szCs w:val="32"/>
          <w:lang w:val="cs-CZ"/>
        </w:rPr>
        <w:t xml:space="preserve"> </w:t>
      </w:r>
      <w:r w:rsidRPr="00437FD9">
        <w:rPr>
          <w:b/>
          <w:sz w:val="32"/>
          <w:szCs w:val="32"/>
          <w:lang w:val="tk-TM"/>
        </w:rPr>
        <w:t>Meýilnama:</w:t>
      </w:r>
    </w:p>
    <w:p w14:paraId="7D747A11" w14:textId="77777777" w:rsidR="00437FD9" w:rsidRPr="00437FD9" w:rsidRDefault="00437FD9" w:rsidP="00437FD9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Calibri"/>
          <w:b/>
          <w:bCs/>
          <w:sz w:val="32"/>
          <w:szCs w:val="32"/>
          <w:lang w:val="tk-TM" w:eastAsia="tk-TM"/>
        </w:rPr>
      </w:pPr>
      <w:r w:rsidRPr="00437FD9">
        <w:rPr>
          <w:rFonts w:eastAsia="Calibri"/>
          <w:b/>
          <w:bCs/>
          <w:sz w:val="32"/>
          <w:szCs w:val="32"/>
          <w:lang w:val="tk-TM" w:eastAsia="tk-TM"/>
        </w:rPr>
        <w:t>Açyklykdaky elektrik geçiş yollarynyň tehniki peýdalanmak meseleleri.</w:t>
      </w:r>
    </w:p>
    <w:p w14:paraId="787BE62B" w14:textId="2BE9EC75" w:rsidR="00437FD9" w:rsidRPr="00437FD9" w:rsidRDefault="00437FD9" w:rsidP="00437FD9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Calibri"/>
          <w:b/>
          <w:bCs/>
          <w:sz w:val="32"/>
          <w:szCs w:val="32"/>
          <w:lang w:val="tk-TM" w:eastAsia="tk-TM"/>
        </w:rPr>
      </w:pPr>
      <w:r w:rsidRPr="00437FD9">
        <w:rPr>
          <w:rFonts w:eastAsia="Calibri"/>
          <w:b/>
          <w:bCs/>
          <w:sz w:val="32"/>
          <w:szCs w:val="32"/>
          <w:lang w:val="tk-TM" w:eastAsia="tk-TM"/>
        </w:rPr>
        <w:t xml:space="preserve">Açyklykdaky elektrik geçiş yollarynyň guramasy. </w:t>
      </w:r>
    </w:p>
    <w:p w14:paraId="5F8B6FB4" w14:textId="666CBC97" w:rsidR="004E20B3" w:rsidRPr="00437FD9" w:rsidRDefault="00437FD9" w:rsidP="00437FD9">
      <w:pPr>
        <w:pStyle w:val="a3"/>
        <w:numPr>
          <w:ilvl w:val="0"/>
          <w:numId w:val="2"/>
        </w:numPr>
        <w:jc w:val="left"/>
        <w:rPr>
          <w:b/>
          <w:sz w:val="32"/>
          <w:szCs w:val="32"/>
          <w:lang w:val="tk-TM"/>
        </w:rPr>
      </w:pPr>
      <w:r w:rsidRPr="00437FD9">
        <w:rPr>
          <w:rFonts w:eastAsia="Calibri"/>
          <w:b/>
          <w:bCs/>
          <w:sz w:val="32"/>
          <w:szCs w:val="32"/>
          <w:lang w:val="tk-TM" w:eastAsia="tk-TM"/>
        </w:rPr>
        <w:t>Açyklykdaky elektrik geçiş yollarynyň iş şertleri.</w:t>
      </w:r>
    </w:p>
    <w:p w14:paraId="748BCD0F" w14:textId="3246C158" w:rsidR="00437FD9" w:rsidRPr="00437FD9" w:rsidRDefault="00437FD9" w:rsidP="00437FD9">
      <w:pPr>
        <w:rPr>
          <w:rFonts w:eastAsia="Calibri"/>
          <w:lang w:val="tk-TM"/>
        </w:rPr>
      </w:pPr>
    </w:p>
    <w:p w14:paraId="5F742169" w14:textId="0532AE30" w:rsidR="00437FD9" w:rsidRDefault="00437FD9" w:rsidP="00437FD9">
      <w:pPr>
        <w:rPr>
          <w:rFonts w:eastAsia="Calibri"/>
          <w:b/>
          <w:bCs/>
          <w:sz w:val="32"/>
          <w:szCs w:val="32"/>
          <w:lang w:val="tk-TM" w:eastAsia="tk-TM"/>
        </w:rPr>
      </w:pPr>
    </w:p>
    <w:p w14:paraId="7D94EF92" w14:textId="28871A78" w:rsidR="00437FD9" w:rsidRPr="00437FD9" w:rsidRDefault="00437FD9" w:rsidP="00437FD9">
      <w:pPr>
        <w:ind w:firstLine="698"/>
        <w:rPr>
          <w:sz w:val="36"/>
          <w:szCs w:val="32"/>
        </w:rPr>
      </w:pPr>
      <w:proofErr w:type="spellStart"/>
      <w:r w:rsidRPr="00437FD9">
        <w:rPr>
          <w:sz w:val="36"/>
          <w:szCs w:val="32"/>
        </w:rPr>
        <w:t>Sazlama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oky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sazlanandan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soň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izolýatorlara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berkidilýär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Ilki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bilen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ankerlere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soňra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ortadaky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berkidilýär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Sallanma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okuň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ululygy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anker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sütünine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simler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berkidilenden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soň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proýektden</w:t>
      </w:r>
      <w:proofErr w:type="spellEnd"/>
      <w:r w:rsidRPr="00437FD9">
        <w:rPr>
          <w:sz w:val="36"/>
          <w:szCs w:val="32"/>
        </w:rPr>
        <w:t xml:space="preserve"> ± 5%-den </w:t>
      </w:r>
      <w:proofErr w:type="spellStart"/>
      <w:r w:rsidRPr="00437FD9">
        <w:rPr>
          <w:sz w:val="36"/>
          <w:szCs w:val="32"/>
        </w:rPr>
        <w:t>köp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tapawut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etmeli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däl</w:t>
      </w:r>
      <w:proofErr w:type="spellEnd"/>
      <w:r w:rsidRPr="00437FD9">
        <w:rPr>
          <w:sz w:val="36"/>
          <w:szCs w:val="32"/>
        </w:rPr>
        <w:t>.</w:t>
      </w:r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troslaryň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arasy</w:t>
      </w:r>
      <w:proofErr w:type="spellEnd"/>
      <w:r w:rsidRPr="00437FD9">
        <w:rPr>
          <w:sz w:val="36"/>
          <w:szCs w:val="32"/>
        </w:rPr>
        <w:t xml:space="preserve"> 10%-den </w:t>
      </w:r>
      <w:proofErr w:type="spellStart"/>
      <w:r w:rsidRPr="00437FD9">
        <w:rPr>
          <w:sz w:val="36"/>
          <w:szCs w:val="32"/>
        </w:rPr>
        <w:t>proýekt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arasyndaky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aralykdan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köp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tapawut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etmeli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däl</w:t>
      </w:r>
      <w:proofErr w:type="spellEnd"/>
      <w:r w:rsidRPr="00437FD9">
        <w:rPr>
          <w:sz w:val="36"/>
          <w:szCs w:val="32"/>
        </w:rPr>
        <w:t>.</w:t>
      </w:r>
    </w:p>
    <w:p w14:paraId="0A3BB001" w14:textId="7DFC1ED4" w:rsidR="00437FD9" w:rsidRPr="00437FD9" w:rsidRDefault="00437FD9" w:rsidP="00437FD9">
      <w:pPr>
        <w:rPr>
          <w:sz w:val="36"/>
          <w:szCs w:val="32"/>
        </w:rPr>
      </w:pPr>
      <w:r w:rsidRPr="00437FD9">
        <w:rPr>
          <w:sz w:val="36"/>
          <w:szCs w:val="32"/>
        </w:rPr>
        <w:tab/>
      </w:r>
      <w:r w:rsidRPr="00437FD9">
        <w:rPr>
          <w:sz w:val="36"/>
          <w:szCs w:val="32"/>
        </w:rPr>
        <w:tab/>
      </w:r>
      <w:proofErr w:type="spellStart"/>
      <w:r w:rsidRPr="00437FD9">
        <w:rPr>
          <w:sz w:val="36"/>
          <w:szCs w:val="32"/>
        </w:rPr>
        <w:t>Agaç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sütünlerde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teklip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edilýär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ilki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bilen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sallanma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okuňortaça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nyşana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almak</w:t>
      </w:r>
      <w:proofErr w:type="spellEnd"/>
      <w:r w:rsidRPr="00437FD9">
        <w:rPr>
          <w:sz w:val="36"/>
          <w:szCs w:val="32"/>
        </w:rPr>
        <w:t xml:space="preserve">. Eger-de </w:t>
      </w:r>
      <w:proofErr w:type="spellStart"/>
      <w:r w:rsidRPr="00437FD9">
        <w:rPr>
          <w:sz w:val="36"/>
          <w:szCs w:val="32"/>
        </w:rPr>
        <w:t>sütünde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nyşana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almak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belgisini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oturtmak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kyn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bolsa</w:t>
      </w:r>
      <w:proofErr w:type="spellEnd"/>
      <w:r w:rsidRPr="00437FD9">
        <w:rPr>
          <w:sz w:val="36"/>
          <w:szCs w:val="32"/>
        </w:rPr>
        <w:t xml:space="preserve"> (</w:t>
      </w:r>
      <w:proofErr w:type="spellStart"/>
      <w:r w:rsidRPr="00437FD9">
        <w:rPr>
          <w:sz w:val="36"/>
          <w:szCs w:val="32"/>
        </w:rPr>
        <w:t>meselem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simlary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montaž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edilende</w:t>
      </w:r>
      <w:proofErr w:type="spellEnd"/>
      <w:r w:rsidRPr="00437FD9">
        <w:rPr>
          <w:sz w:val="36"/>
          <w:szCs w:val="32"/>
        </w:rPr>
        <w:t xml:space="preserve">), </w:t>
      </w:r>
      <w:proofErr w:type="spellStart"/>
      <w:r w:rsidRPr="00437FD9">
        <w:rPr>
          <w:sz w:val="36"/>
          <w:szCs w:val="32"/>
        </w:rPr>
        <w:t>teodolityň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kömegi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bilen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nyşana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almak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işi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geçirilýär</w:t>
      </w:r>
      <w:proofErr w:type="spellEnd"/>
      <w:r w:rsidRPr="00437FD9">
        <w:rPr>
          <w:sz w:val="36"/>
          <w:szCs w:val="32"/>
        </w:rPr>
        <w:t>.</w:t>
      </w:r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Teodelit-geodeziýada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astranomiýa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ulanylýan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burç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ölçeýän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gural</w:t>
      </w:r>
      <w:proofErr w:type="spellEnd"/>
      <w:r w:rsidRPr="00437FD9">
        <w:rPr>
          <w:sz w:val="36"/>
          <w:szCs w:val="32"/>
        </w:rPr>
        <w:t>.</w:t>
      </w:r>
    </w:p>
    <w:p w14:paraId="29F81547" w14:textId="77777777" w:rsidR="00437FD9" w:rsidRPr="00437FD9" w:rsidRDefault="00437FD9" w:rsidP="00437FD9">
      <w:pPr>
        <w:ind w:firstLine="698"/>
        <w:rPr>
          <w:sz w:val="36"/>
          <w:szCs w:val="32"/>
        </w:rPr>
      </w:pPr>
      <w:proofErr w:type="spellStart"/>
      <w:r w:rsidRPr="00437FD9">
        <w:rPr>
          <w:sz w:val="36"/>
          <w:szCs w:val="32"/>
        </w:rPr>
        <w:t>Ankerde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burç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berkitmek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üçin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çekdirilýän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gysgyçlar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ulanylýar</w:t>
      </w:r>
      <w:proofErr w:type="spellEnd"/>
      <w:r w:rsidRPr="00437FD9">
        <w:rPr>
          <w:sz w:val="36"/>
          <w:szCs w:val="32"/>
        </w:rPr>
        <w:t xml:space="preserve"> (2-5-1-nji </w:t>
      </w:r>
      <w:proofErr w:type="spellStart"/>
      <w:r w:rsidRPr="00437FD9">
        <w:rPr>
          <w:sz w:val="36"/>
          <w:szCs w:val="32"/>
        </w:rPr>
        <w:t>çyzgy</w:t>
      </w:r>
      <w:proofErr w:type="spellEnd"/>
      <w:r w:rsidRPr="00437FD9">
        <w:rPr>
          <w:sz w:val="36"/>
          <w:szCs w:val="32"/>
        </w:rPr>
        <w:t xml:space="preserve">.) </w:t>
      </w:r>
      <w:proofErr w:type="spellStart"/>
      <w:r w:rsidRPr="00437FD9">
        <w:rPr>
          <w:sz w:val="36"/>
          <w:szCs w:val="32"/>
        </w:rPr>
        <w:t>Ýyldyrymdan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goraýan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trosy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berkidilýär</w:t>
      </w:r>
      <w:proofErr w:type="spellEnd"/>
      <w:r w:rsidRPr="00437FD9">
        <w:rPr>
          <w:sz w:val="36"/>
          <w:szCs w:val="32"/>
        </w:rPr>
        <w:t xml:space="preserve">. (2-5-2-nji </w:t>
      </w:r>
      <w:proofErr w:type="spellStart"/>
      <w:r w:rsidRPr="00437FD9">
        <w:rPr>
          <w:sz w:val="36"/>
          <w:szCs w:val="32"/>
        </w:rPr>
        <w:t>çyzgy</w:t>
      </w:r>
      <w:proofErr w:type="spellEnd"/>
      <w:r w:rsidRPr="00437FD9">
        <w:rPr>
          <w:sz w:val="36"/>
          <w:szCs w:val="32"/>
        </w:rPr>
        <w:t xml:space="preserve">.) </w:t>
      </w:r>
      <w:proofErr w:type="spellStart"/>
      <w:r w:rsidRPr="00437FD9">
        <w:rPr>
          <w:sz w:val="36"/>
          <w:szCs w:val="32"/>
        </w:rPr>
        <w:t>Simlar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ýyldyrymdan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goraýan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troslar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sütüniň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aralygy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düzgün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boýunça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açma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rolikde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ýatýar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Şonuň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üçin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sütünleriň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arasy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çekdirilenden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soň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häkmany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gollaýan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gysgyjy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goýmaly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Şemal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dyngysyz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uly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bolmadyk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tizlik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bilen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öwsüp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yrgyldamagyna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dyngysyz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hereketsiz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tolkuna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sezewar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bolup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biler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uzynlygyna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görä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deň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ýerleşdirmeli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Bular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ýaly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wibrasiýa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gysgyçlaryň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çykma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simlarynyň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zaýalanmagy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diýilýär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Simdaky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wibrasiýany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öçürmek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üçin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çykma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gysgyçlaryna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bir-bada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wibrasiýa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öçüriji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arasynda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goýulýar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proklatkasy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ýere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göýbermesiz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göýberlip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öndürilýär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Trosy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ýere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göýbermesiz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proklatkalaýarlar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Trosyň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birnäçe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proklatka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görnüşli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ulanylýar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Makul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bilip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ýere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göýbermesiz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proklatkany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goýberýäris</w:t>
      </w:r>
      <w:proofErr w:type="spellEnd"/>
      <w:r w:rsidRPr="00437FD9">
        <w:rPr>
          <w:sz w:val="36"/>
          <w:szCs w:val="32"/>
        </w:rPr>
        <w:t xml:space="preserve"> hem-de </w:t>
      </w:r>
      <w:proofErr w:type="spellStart"/>
      <w:r w:rsidRPr="00437FD9">
        <w:rPr>
          <w:sz w:val="36"/>
          <w:szCs w:val="32"/>
        </w:rPr>
        <w:t>sütüne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hemişe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berkidip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oturdylýar</w:t>
      </w:r>
      <w:proofErr w:type="spellEnd"/>
      <w:r w:rsidRPr="00437FD9">
        <w:rPr>
          <w:sz w:val="36"/>
          <w:szCs w:val="32"/>
        </w:rPr>
        <w:t>.</w:t>
      </w:r>
    </w:p>
    <w:p w14:paraId="51FAD876" w14:textId="77777777" w:rsidR="00437FD9" w:rsidRPr="00437FD9" w:rsidRDefault="00437FD9" w:rsidP="00437FD9">
      <w:pPr>
        <w:ind w:firstLine="698"/>
        <w:rPr>
          <w:sz w:val="36"/>
          <w:szCs w:val="32"/>
        </w:rPr>
      </w:pPr>
      <w:proofErr w:type="spellStart"/>
      <w:r w:rsidRPr="00437FD9">
        <w:rPr>
          <w:sz w:val="36"/>
          <w:szCs w:val="32"/>
        </w:rPr>
        <w:t>Açyklykda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elektrik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geçiriji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liniýaň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aragatnaşyk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liniýaň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ýoly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ýerli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şerte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görä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kesişme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liniýasy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öçürilip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praktikada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montažy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kanal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boýuça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ýylda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hereketiň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besedilmegi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ýa</w:t>
      </w:r>
      <w:proofErr w:type="spellEnd"/>
      <w:r w:rsidRPr="00437FD9">
        <w:rPr>
          <w:sz w:val="36"/>
          <w:szCs w:val="32"/>
        </w:rPr>
        <w:t xml:space="preserve">-da </w:t>
      </w:r>
      <w:proofErr w:type="spellStart"/>
      <w:r w:rsidRPr="00437FD9">
        <w:rPr>
          <w:sz w:val="36"/>
          <w:szCs w:val="32"/>
        </w:rPr>
        <w:t>öçürmesiz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hereketiň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besedilmegi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ýerine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ýetirilýär</w:t>
      </w:r>
      <w:proofErr w:type="spellEnd"/>
      <w:r w:rsidRPr="00437FD9">
        <w:rPr>
          <w:sz w:val="36"/>
          <w:szCs w:val="32"/>
        </w:rPr>
        <w:t xml:space="preserve">. Eger </w:t>
      </w:r>
      <w:proofErr w:type="spellStart"/>
      <w:r w:rsidRPr="00437FD9">
        <w:rPr>
          <w:sz w:val="36"/>
          <w:szCs w:val="32"/>
        </w:rPr>
        <w:t>kesişýän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linýayň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naprýeženiýesini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öçürmezden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montirlemä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geçmek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ýa</w:t>
      </w:r>
      <w:proofErr w:type="spellEnd"/>
      <w:r w:rsidRPr="00437FD9">
        <w:rPr>
          <w:sz w:val="36"/>
          <w:szCs w:val="32"/>
        </w:rPr>
        <w:t xml:space="preserve">-da </w:t>
      </w:r>
      <w:proofErr w:type="spellStart"/>
      <w:r w:rsidRPr="00437FD9">
        <w:rPr>
          <w:sz w:val="36"/>
          <w:szCs w:val="32"/>
        </w:rPr>
        <w:t>kanal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ýol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bilen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hereketi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lastRenderedPageBreak/>
        <w:t>besetmezden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onda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wagytlaýyn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gorag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gurma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geçirmek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ýa</w:t>
      </w:r>
      <w:proofErr w:type="spellEnd"/>
      <w:r w:rsidRPr="00437FD9">
        <w:rPr>
          <w:sz w:val="36"/>
          <w:szCs w:val="32"/>
        </w:rPr>
        <w:t xml:space="preserve">-da </w:t>
      </w:r>
      <w:r w:rsidRPr="00437FD9">
        <w:rPr>
          <w:sz w:val="36"/>
          <w:szCs w:val="32"/>
          <w:lang w:val="ru-RU"/>
        </w:rPr>
        <w:t>П</w:t>
      </w:r>
      <w:r w:rsidRPr="00437FD9">
        <w:rPr>
          <w:sz w:val="36"/>
          <w:szCs w:val="32"/>
        </w:rPr>
        <w:t>-</w:t>
      </w:r>
      <w:proofErr w:type="spellStart"/>
      <w:r w:rsidRPr="00437FD9">
        <w:rPr>
          <w:sz w:val="36"/>
          <w:szCs w:val="32"/>
        </w:rPr>
        <w:t>görnüşli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sütün</w:t>
      </w:r>
      <w:proofErr w:type="spellEnd"/>
      <w:r w:rsidRPr="00437FD9">
        <w:rPr>
          <w:sz w:val="36"/>
          <w:szCs w:val="32"/>
        </w:rPr>
        <w:t xml:space="preserve"> (</w:t>
      </w:r>
      <w:proofErr w:type="spellStart"/>
      <w:r w:rsidRPr="00437FD9">
        <w:rPr>
          <w:sz w:val="36"/>
          <w:szCs w:val="32"/>
        </w:rPr>
        <w:t>armatur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trosly</w:t>
      </w:r>
      <w:proofErr w:type="spellEnd"/>
      <w:r w:rsidRPr="00437FD9">
        <w:rPr>
          <w:sz w:val="36"/>
          <w:szCs w:val="32"/>
        </w:rPr>
        <w:t xml:space="preserve">) </w:t>
      </w:r>
      <w:proofErr w:type="spellStart"/>
      <w:r w:rsidRPr="00437FD9">
        <w:rPr>
          <w:sz w:val="36"/>
          <w:szCs w:val="32"/>
        </w:rPr>
        <w:t>Transportyň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hereketine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päsgelçilik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döretmezden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kesip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geçýän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açyklykda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elektrik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geçirijä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degmezden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simlar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saralýar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goýulýar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montažyny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geçirmek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ýörite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gorag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enjamyny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gurmasyz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ýerine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ýetirilýär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montaž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möhleti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örän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az</w:t>
      </w:r>
      <w:proofErr w:type="spellEnd"/>
      <w:r w:rsidRPr="00437FD9">
        <w:rPr>
          <w:sz w:val="36"/>
          <w:szCs w:val="32"/>
        </w:rPr>
        <w:t xml:space="preserve">, </w:t>
      </w:r>
      <w:proofErr w:type="spellStart"/>
      <w:r w:rsidRPr="00437FD9">
        <w:rPr>
          <w:sz w:val="36"/>
          <w:szCs w:val="32"/>
        </w:rPr>
        <w:t>şonuň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üçin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hökman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gurnama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işi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oňat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pikirlenip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düzülen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bolmaly</w:t>
      </w:r>
      <w:proofErr w:type="spellEnd"/>
      <w:r w:rsidRPr="00437FD9">
        <w:rPr>
          <w:sz w:val="36"/>
          <w:szCs w:val="32"/>
        </w:rPr>
        <w:t xml:space="preserve">. </w:t>
      </w:r>
      <w:proofErr w:type="spellStart"/>
      <w:r w:rsidRPr="00437FD9">
        <w:rPr>
          <w:sz w:val="36"/>
          <w:szCs w:val="32"/>
        </w:rPr>
        <w:t>Simlaryň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arasy</w:t>
      </w:r>
      <w:proofErr w:type="spellEnd"/>
      <w:r w:rsidRPr="00437FD9">
        <w:rPr>
          <w:sz w:val="36"/>
          <w:szCs w:val="32"/>
        </w:rPr>
        <w:t xml:space="preserve">, hem-de </w:t>
      </w:r>
      <w:proofErr w:type="spellStart"/>
      <w:r w:rsidRPr="00437FD9">
        <w:rPr>
          <w:sz w:val="36"/>
          <w:szCs w:val="32"/>
        </w:rPr>
        <w:t>sütüne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çenli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geçiriji</w:t>
      </w:r>
      <w:proofErr w:type="spellEnd"/>
      <w:r w:rsidRPr="00437FD9">
        <w:rPr>
          <w:sz w:val="36"/>
          <w:szCs w:val="32"/>
        </w:rPr>
        <w:t xml:space="preserve"> we </w:t>
      </w:r>
      <w:proofErr w:type="spellStart"/>
      <w:r w:rsidRPr="00437FD9">
        <w:rPr>
          <w:sz w:val="36"/>
          <w:szCs w:val="32"/>
        </w:rPr>
        <w:t>töwerekdäki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obýektler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talap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edilişi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ýaly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berlen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proýekti</w:t>
      </w:r>
      <w:proofErr w:type="spellEnd"/>
      <w:r w:rsidRPr="00437FD9">
        <w:rPr>
          <w:sz w:val="36"/>
          <w:szCs w:val="32"/>
        </w:rPr>
        <w:t xml:space="preserve"> </w:t>
      </w:r>
      <w:proofErr w:type="spellStart"/>
      <w:r w:rsidRPr="00437FD9">
        <w:rPr>
          <w:sz w:val="36"/>
          <w:szCs w:val="32"/>
        </w:rPr>
        <w:t>kesgitleýär</w:t>
      </w:r>
      <w:proofErr w:type="spellEnd"/>
      <w:r w:rsidRPr="00437FD9">
        <w:rPr>
          <w:sz w:val="36"/>
          <w:szCs w:val="32"/>
        </w:rPr>
        <w:t>.</w:t>
      </w:r>
    </w:p>
    <w:p w14:paraId="04511047" w14:textId="372DF6A8" w:rsidR="00437FD9" w:rsidRPr="00437FD9" w:rsidRDefault="00437FD9" w:rsidP="00437FD9">
      <w:pPr>
        <w:rPr>
          <w:sz w:val="28"/>
          <w:lang w:val="tk-TM"/>
        </w:rPr>
      </w:pPr>
    </w:p>
    <w:p w14:paraId="795C5B5A" w14:textId="0FDA7802" w:rsidR="00437FD9" w:rsidRDefault="00437FD9" w:rsidP="00437FD9">
      <w:pPr>
        <w:jc w:val="center"/>
        <w:rPr>
          <w:lang w:val="tk-TM"/>
        </w:rPr>
      </w:pPr>
      <w:r w:rsidRPr="00437FD9">
        <w:drawing>
          <wp:inline distT="0" distB="0" distL="0" distR="0" wp14:anchorId="03C4BE60" wp14:editId="1C3FA987">
            <wp:extent cx="6726363" cy="268605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08A7CD03-1B95-4D47-B646-91A1A73A2B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08A7CD03-1B95-4D47-B646-91A1A73A2B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0736" cy="271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9787" w14:textId="63AD60E1" w:rsidR="00437FD9" w:rsidRDefault="00437FD9" w:rsidP="00437FD9">
      <w:pPr>
        <w:jc w:val="center"/>
        <w:rPr>
          <w:lang w:val="tk-TM"/>
        </w:rPr>
      </w:pPr>
      <w:r w:rsidRPr="00437FD9">
        <w:drawing>
          <wp:inline distT="0" distB="0" distL="0" distR="0" wp14:anchorId="693CFF9D" wp14:editId="1A47933F">
            <wp:extent cx="6731975" cy="3219450"/>
            <wp:effectExtent l="0" t="0" r="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4CD6EE3F-69CE-44E0-84D0-24EA3766B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4CD6EE3F-69CE-44E0-84D0-24EA3766B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9915" cy="323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A904D" w14:textId="2EAEF2AA" w:rsidR="00437FD9" w:rsidRDefault="00437FD9" w:rsidP="00437FD9">
      <w:pPr>
        <w:rPr>
          <w:lang w:val="tk-TM"/>
        </w:rPr>
      </w:pPr>
    </w:p>
    <w:p w14:paraId="0DC64217" w14:textId="77777777" w:rsidR="00437FD9" w:rsidRDefault="00437FD9" w:rsidP="00437FD9">
      <w:pPr>
        <w:jc w:val="center"/>
        <w:rPr>
          <w:lang w:val="tk-TM"/>
        </w:rPr>
      </w:pPr>
    </w:p>
    <w:p w14:paraId="460DFBF8" w14:textId="77777777" w:rsidR="00437FD9" w:rsidRDefault="00437FD9" w:rsidP="00437FD9">
      <w:pPr>
        <w:jc w:val="center"/>
        <w:rPr>
          <w:lang w:val="tk-TM"/>
        </w:rPr>
      </w:pPr>
    </w:p>
    <w:p w14:paraId="0130AB56" w14:textId="77777777" w:rsidR="00437FD9" w:rsidRDefault="00437FD9" w:rsidP="00437FD9">
      <w:pPr>
        <w:jc w:val="center"/>
        <w:rPr>
          <w:lang w:val="tk-TM"/>
        </w:rPr>
      </w:pPr>
    </w:p>
    <w:p w14:paraId="324CC418" w14:textId="77777777" w:rsidR="00437FD9" w:rsidRDefault="00437FD9" w:rsidP="00437FD9">
      <w:pPr>
        <w:jc w:val="center"/>
        <w:rPr>
          <w:lang w:val="tk-TM"/>
        </w:rPr>
      </w:pPr>
    </w:p>
    <w:p w14:paraId="489CC6A3" w14:textId="77777777" w:rsidR="00437FD9" w:rsidRDefault="00437FD9" w:rsidP="00437FD9">
      <w:pPr>
        <w:jc w:val="center"/>
        <w:rPr>
          <w:lang w:val="tk-TM"/>
        </w:rPr>
      </w:pPr>
    </w:p>
    <w:p w14:paraId="7C7D1F57" w14:textId="77777777" w:rsidR="00437FD9" w:rsidRDefault="00437FD9" w:rsidP="00437FD9">
      <w:pPr>
        <w:jc w:val="center"/>
        <w:rPr>
          <w:lang w:val="tk-TM"/>
        </w:rPr>
      </w:pPr>
    </w:p>
    <w:p w14:paraId="08A01F08" w14:textId="6728405E" w:rsidR="00437FD9" w:rsidRDefault="00437FD9" w:rsidP="00437FD9">
      <w:pPr>
        <w:jc w:val="center"/>
        <w:rPr>
          <w:lang w:val="tk-TM"/>
        </w:rPr>
      </w:pPr>
      <w:r w:rsidRPr="00437FD9">
        <w:lastRenderedPageBreak/>
        <w:drawing>
          <wp:inline distT="0" distB="0" distL="0" distR="0" wp14:anchorId="0D160C4F" wp14:editId="27285D8F">
            <wp:extent cx="4648200" cy="4346928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DC593DC0-B040-484F-85E3-53C4363B72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DC593DC0-B040-484F-85E3-53C4363B72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9795" cy="435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A486B" w14:textId="3FEDCB9E" w:rsidR="00437FD9" w:rsidRDefault="00437FD9" w:rsidP="00437FD9">
      <w:pPr>
        <w:jc w:val="center"/>
        <w:rPr>
          <w:lang w:val="tk-TM"/>
        </w:rPr>
      </w:pPr>
    </w:p>
    <w:p w14:paraId="20A94A83" w14:textId="199C3C77" w:rsidR="00437FD9" w:rsidRDefault="00437FD9" w:rsidP="00437FD9">
      <w:pPr>
        <w:jc w:val="center"/>
        <w:rPr>
          <w:lang w:val="tk-TM"/>
        </w:rPr>
      </w:pPr>
    </w:p>
    <w:p w14:paraId="19C84F8A" w14:textId="34A01E5A" w:rsidR="00437FD9" w:rsidRDefault="00437FD9" w:rsidP="00437FD9">
      <w:pPr>
        <w:jc w:val="center"/>
        <w:rPr>
          <w:lang w:val="tk-TM"/>
        </w:rPr>
      </w:pPr>
    </w:p>
    <w:p w14:paraId="7DB92587" w14:textId="42E1AD25" w:rsidR="00437FD9" w:rsidRDefault="00437FD9" w:rsidP="00437FD9">
      <w:pPr>
        <w:jc w:val="center"/>
        <w:rPr>
          <w:lang w:val="tk-TM"/>
        </w:rPr>
      </w:pPr>
    </w:p>
    <w:p w14:paraId="66BC3D14" w14:textId="5E8023E5" w:rsidR="00437FD9" w:rsidRDefault="00437FD9" w:rsidP="00437FD9">
      <w:pPr>
        <w:jc w:val="center"/>
        <w:rPr>
          <w:lang w:val="tk-TM"/>
        </w:rPr>
      </w:pPr>
    </w:p>
    <w:p w14:paraId="74EDFD27" w14:textId="6915AFC3" w:rsidR="00437FD9" w:rsidRDefault="00437FD9" w:rsidP="00437FD9">
      <w:pPr>
        <w:jc w:val="center"/>
        <w:rPr>
          <w:lang w:val="tk-TM"/>
        </w:rPr>
      </w:pPr>
    </w:p>
    <w:p w14:paraId="0004A994" w14:textId="4DEA4F28" w:rsidR="00437FD9" w:rsidRDefault="00437FD9" w:rsidP="00437FD9">
      <w:pPr>
        <w:jc w:val="center"/>
        <w:rPr>
          <w:lang w:val="tk-TM"/>
        </w:rPr>
      </w:pPr>
    </w:p>
    <w:p w14:paraId="30EB9ACF" w14:textId="599EC067" w:rsidR="00437FD9" w:rsidRDefault="00437FD9" w:rsidP="00437FD9">
      <w:pPr>
        <w:jc w:val="center"/>
        <w:rPr>
          <w:lang w:val="tk-TM"/>
        </w:rPr>
      </w:pPr>
    </w:p>
    <w:p w14:paraId="3A481B04" w14:textId="7B413BFF" w:rsidR="00437FD9" w:rsidRDefault="00437FD9" w:rsidP="00437FD9">
      <w:pPr>
        <w:jc w:val="center"/>
        <w:rPr>
          <w:lang w:val="tk-TM"/>
        </w:rPr>
      </w:pPr>
    </w:p>
    <w:p w14:paraId="10A793C9" w14:textId="355B2A3F" w:rsidR="00437FD9" w:rsidRDefault="00437FD9" w:rsidP="00437FD9">
      <w:pPr>
        <w:jc w:val="center"/>
        <w:rPr>
          <w:lang w:val="tk-TM"/>
        </w:rPr>
      </w:pPr>
    </w:p>
    <w:p w14:paraId="05707B0C" w14:textId="472D2BC3" w:rsidR="00437FD9" w:rsidRDefault="00437FD9" w:rsidP="00437FD9">
      <w:pPr>
        <w:jc w:val="center"/>
        <w:rPr>
          <w:lang w:val="tk-TM"/>
        </w:rPr>
      </w:pPr>
    </w:p>
    <w:p w14:paraId="2AF4BEB8" w14:textId="0A455B62" w:rsidR="00437FD9" w:rsidRDefault="00437FD9" w:rsidP="00437FD9">
      <w:pPr>
        <w:jc w:val="center"/>
        <w:rPr>
          <w:lang w:val="tk-TM"/>
        </w:rPr>
      </w:pPr>
    </w:p>
    <w:p w14:paraId="21CF7D78" w14:textId="300D2748" w:rsidR="00437FD9" w:rsidRDefault="00437FD9" w:rsidP="00437FD9">
      <w:pPr>
        <w:jc w:val="center"/>
        <w:rPr>
          <w:lang w:val="tk-TM"/>
        </w:rPr>
      </w:pPr>
    </w:p>
    <w:p w14:paraId="03A8C1F6" w14:textId="7C25B4CF" w:rsidR="00437FD9" w:rsidRDefault="00437FD9" w:rsidP="00437FD9">
      <w:pPr>
        <w:jc w:val="center"/>
        <w:rPr>
          <w:lang w:val="tk-TM"/>
        </w:rPr>
      </w:pPr>
      <w:bookmarkStart w:id="0" w:name="_GoBack"/>
      <w:bookmarkEnd w:id="0"/>
    </w:p>
    <w:p w14:paraId="4D965D1D" w14:textId="1C7EFB60" w:rsidR="00437FD9" w:rsidRDefault="00437FD9" w:rsidP="00437FD9">
      <w:pPr>
        <w:jc w:val="center"/>
        <w:rPr>
          <w:lang w:val="tk-TM"/>
        </w:rPr>
      </w:pPr>
    </w:p>
    <w:p w14:paraId="4E7E638C" w14:textId="61BDCB3F" w:rsidR="00437FD9" w:rsidRDefault="00437FD9" w:rsidP="00437FD9">
      <w:pPr>
        <w:jc w:val="center"/>
        <w:rPr>
          <w:lang w:val="tk-TM"/>
        </w:rPr>
      </w:pPr>
    </w:p>
    <w:p w14:paraId="492B247A" w14:textId="77777777" w:rsidR="00437FD9" w:rsidRDefault="00437FD9" w:rsidP="00437FD9">
      <w:pPr>
        <w:jc w:val="center"/>
        <w:rPr>
          <w:lang w:val="tk-TM"/>
        </w:rPr>
      </w:pPr>
    </w:p>
    <w:p w14:paraId="4D0A8DC6" w14:textId="28EDC3B7" w:rsidR="00437FD9" w:rsidRDefault="00437FD9" w:rsidP="00437FD9">
      <w:pPr>
        <w:jc w:val="center"/>
        <w:rPr>
          <w:lang w:val="tk-TM"/>
        </w:rPr>
      </w:pPr>
    </w:p>
    <w:p w14:paraId="447A14B4" w14:textId="1A791356" w:rsidR="00437FD9" w:rsidRDefault="00437FD9" w:rsidP="00437FD9">
      <w:pPr>
        <w:jc w:val="center"/>
        <w:rPr>
          <w:lang w:val="tk-TM"/>
        </w:rPr>
      </w:pPr>
    </w:p>
    <w:p w14:paraId="31E78AD5" w14:textId="1AC5D6E3" w:rsidR="00437FD9" w:rsidRDefault="00437FD9" w:rsidP="00437FD9">
      <w:pPr>
        <w:jc w:val="center"/>
        <w:rPr>
          <w:lang w:val="tk-TM"/>
        </w:rPr>
      </w:pPr>
    </w:p>
    <w:p w14:paraId="29BD43AE" w14:textId="77777777" w:rsidR="00437FD9" w:rsidRPr="00722F5E" w:rsidRDefault="00437FD9" w:rsidP="00437FD9">
      <w:pPr>
        <w:rPr>
          <w:b/>
          <w:sz w:val="32"/>
          <w:szCs w:val="32"/>
          <w:lang w:val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14:paraId="5CDA337D" w14:textId="77777777" w:rsidR="00437FD9" w:rsidRPr="00722F5E" w:rsidRDefault="00437FD9" w:rsidP="00437FD9">
      <w:pPr>
        <w:rPr>
          <w:b/>
          <w:sz w:val="32"/>
          <w:szCs w:val="32"/>
          <w:lang w:val="tk-TM"/>
        </w:rPr>
      </w:pPr>
    </w:p>
    <w:p w14:paraId="39F634FA" w14:textId="77777777" w:rsidR="00437FD9" w:rsidRPr="00C1527D" w:rsidRDefault="00437FD9" w:rsidP="00437FD9">
      <w:pPr>
        <w:rPr>
          <w:sz w:val="28"/>
          <w:szCs w:val="28"/>
          <w:lang w:val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p w14:paraId="32D17D36" w14:textId="77777777" w:rsidR="00437FD9" w:rsidRPr="00437FD9" w:rsidRDefault="00437FD9" w:rsidP="00437FD9">
      <w:pPr>
        <w:jc w:val="center"/>
        <w:rPr>
          <w:lang w:val="tk-TM"/>
        </w:rPr>
      </w:pPr>
    </w:p>
    <w:sectPr w:rsidR="00437FD9" w:rsidRPr="00437FD9" w:rsidSect="00437FD9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03FD7"/>
    <w:multiLevelType w:val="hybridMultilevel"/>
    <w:tmpl w:val="C238944A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1191"/>
    <w:multiLevelType w:val="hybridMultilevel"/>
    <w:tmpl w:val="16F0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C1"/>
    <w:rsid w:val="00437FD9"/>
    <w:rsid w:val="0044784A"/>
    <w:rsid w:val="004929C1"/>
    <w:rsid w:val="00D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7CB2"/>
  <w15:chartTrackingRefBased/>
  <w15:docId w15:val="{DB4F38D4-4DC4-459A-B19E-CA1B913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D9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437FD9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FD9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437FD9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37FD9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4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D9"/>
    <w:rPr>
      <w:rFonts w:ascii="Segoe UI" w:eastAsia="Times New Roman" w:hAnsi="Segoe UI" w:cs="Segoe UI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2021-01-04T09:28:00Z</dcterms:created>
  <dcterms:modified xsi:type="dcterms:W3CDTF">2021-01-04T09:33:00Z</dcterms:modified>
</cp:coreProperties>
</file>